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6135" w14:textId="72B63025" w:rsidR="001B18E7" w:rsidRDefault="004F67BC" w:rsidP="00E92CB3">
      <w:pPr>
        <w:spacing w:after="0"/>
        <w:jc w:val="center"/>
      </w:pPr>
      <w:r>
        <w:rPr>
          <w:noProof/>
        </w:rPr>
        <w:drawing>
          <wp:inline distT="0" distB="0" distL="0" distR="0" wp14:anchorId="5261E2C4" wp14:editId="468B1044">
            <wp:extent cx="4708358" cy="2103569"/>
            <wp:effectExtent l="0" t="0" r="0" b="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4759522" cy="2126428"/>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shd w:val="clear" w:color="auto" w:fill="auto"/>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shd w:val="clear" w:color="auto" w:fill="auto"/>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shd w:val="clear" w:color="auto" w:fill="auto"/>
            <w:vAlign w:val="center"/>
          </w:tcPr>
          <w:p w14:paraId="6097CAA6" w14:textId="6B29C606" w:rsidR="00F11634" w:rsidRDefault="00906A84" w:rsidP="00B5008E">
            <w:pPr>
              <w:spacing w:before="60" w:after="60" w:line="240" w:lineRule="auto"/>
              <w:ind w:left="34" w:hanging="34"/>
              <w:rPr>
                <w:rFonts w:ascii="Arial" w:hAnsi="Arial" w:cs="Arial"/>
                <w:sz w:val="24"/>
                <w:szCs w:val="24"/>
              </w:rPr>
            </w:pPr>
            <w:r>
              <w:rPr>
                <w:rFonts w:ascii="Arial" w:hAnsi="Arial" w:cs="Arial"/>
                <w:sz w:val="24"/>
                <w:szCs w:val="24"/>
              </w:rPr>
              <w:t>23</w:t>
            </w:r>
            <w:r w:rsidR="00882E04">
              <w:rPr>
                <w:rFonts w:ascii="Arial" w:hAnsi="Arial" w:cs="Arial"/>
                <w:sz w:val="24"/>
                <w:szCs w:val="24"/>
              </w:rPr>
              <w:t xml:space="preserve"> </w:t>
            </w:r>
            <w:r w:rsidR="0000485A">
              <w:rPr>
                <w:rFonts w:ascii="Arial" w:hAnsi="Arial" w:cs="Arial"/>
                <w:sz w:val="24"/>
                <w:szCs w:val="24"/>
              </w:rPr>
              <w:t>May</w:t>
            </w:r>
            <w:r w:rsidR="00C323FE">
              <w:rPr>
                <w:rFonts w:ascii="Arial" w:hAnsi="Arial" w:cs="Arial"/>
                <w:sz w:val="24"/>
                <w:szCs w:val="24"/>
              </w:rPr>
              <w:t xml:space="preserve"> </w:t>
            </w:r>
            <w:r w:rsidR="00EE4F29">
              <w:rPr>
                <w:rFonts w:ascii="Arial" w:hAnsi="Arial" w:cs="Arial"/>
                <w:sz w:val="24"/>
                <w:szCs w:val="24"/>
              </w:rPr>
              <w:t>2025</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shd w:val="clear" w:color="auto" w:fill="auto"/>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shd w:val="clear" w:color="auto" w:fill="auto"/>
            <w:vAlign w:val="center"/>
          </w:tcPr>
          <w:p w14:paraId="027044E2" w14:textId="77777777" w:rsidR="00987776" w:rsidRPr="00EF06C7"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shd w:val="clear" w:color="auto" w:fill="auto"/>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shd w:val="clear" w:color="auto" w:fill="auto"/>
            <w:vAlign w:val="center"/>
          </w:tcPr>
          <w:p w14:paraId="49DCF1CD" w14:textId="77777777" w:rsidR="00987776" w:rsidRPr="00EF06C7"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shd w:val="clear" w:color="auto" w:fill="auto"/>
            <w:vAlign w:val="center"/>
          </w:tcPr>
          <w:p w14:paraId="563CE83E" w14:textId="4E70F206" w:rsidR="00F11634" w:rsidRPr="00F224BE" w:rsidRDefault="001A116C" w:rsidP="00B5008E">
            <w:pPr>
              <w:spacing w:before="60" w:after="60" w:line="240" w:lineRule="auto"/>
              <w:ind w:left="34" w:hanging="34"/>
              <w:rPr>
                <w:rFonts w:ascii="Arial" w:hAnsi="Arial" w:cs="Arial"/>
                <w:sz w:val="24"/>
                <w:szCs w:val="24"/>
              </w:rPr>
            </w:pPr>
            <w:r>
              <w:rPr>
                <w:rFonts w:ascii="Arial" w:hAnsi="Arial" w:cs="Arial"/>
                <w:sz w:val="24"/>
                <w:szCs w:val="24"/>
              </w:rPr>
              <w:t>2</w:t>
            </w:r>
            <w:r w:rsidR="00906A84">
              <w:rPr>
                <w:rFonts w:ascii="Arial" w:hAnsi="Arial" w:cs="Arial"/>
                <w:sz w:val="24"/>
                <w:szCs w:val="24"/>
              </w:rPr>
              <w:t>8</w:t>
            </w:r>
            <w:r>
              <w:rPr>
                <w:rFonts w:ascii="Arial" w:hAnsi="Arial" w:cs="Arial"/>
                <w:sz w:val="24"/>
                <w:szCs w:val="24"/>
              </w:rPr>
              <w:t xml:space="preserve"> </w:t>
            </w:r>
            <w:r w:rsidR="00906A84">
              <w:rPr>
                <w:rFonts w:ascii="Arial" w:hAnsi="Arial" w:cs="Arial"/>
                <w:sz w:val="24"/>
                <w:szCs w:val="24"/>
              </w:rPr>
              <w:t>April</w:t>
            </w:r>
            <w:r w:rsidR="00882E04">
              <w:rPr>
                <w:rFonts w:ascii="Arial" w:hAnsi="Arial" w:cs="Arial"/>
                <w:sz w:val="24"/>
                <w:szCs w:val="24"/>
              </w:rPr>
              <w:t xml:space="preserve"> to </w:t>
            </w:r>
            <w:r w:rsidR="00906A84">
              <w:rPr>
                <w:rFonts w:ascii="Arial" w:hAnsi="Arial" w:cs="Arial"/>
                <w:sz w:val="24"/>
                <w:szCs w:val="24"/>
              </w:rPr>
              <w:t>19</w:t>
            </w:r>
            <w:r w:rsidR="00882E04">
              <w:rPr>
                <w:rFonts w:ascii="Arial" w:hAnsi="Arial" w:cs="Arial"/>
                <w:sz w:val="24"/>
                <w:szCs w:val="24"/>
              </w:rPr>
              <w:t xml:space="preserve"> </w:t>
            </w:r>
            <w:r w:rsidR="00906A84">
              <w:rPr>
                <w:rFonts w:ascii="Arial" w:hAnsi="Arial" w:cs="Arial"/>
                <w:sz w:val="24"/>
                <w:szCs w:val="24"/>
              </w:rPr>
              <w:t>May</w:t>
            </w:r>
            <w:r w:rsidR="00882E04">
              <w:rPr>
                <w:rFonts w:ascii="Arial" w:hAnsi="Arial" w:cs="Arial"/>
                <w:sz w:val="24"/>
                <w:szCs w:val="24"/>
              </w:rPr>
              <w:t xml:space="preserve"> 2025</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shd w:val="clear" w:color="auto" w:fill="auto"/>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004A268D">
        <w:trPr>
          <w:trHeight w:hRule="exact" w:val="340"/>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shd w:val="clear" w:color="auto" w:fill="auto"/>
          </w:tcPr>
          <w:p w14:paraId="274D6C51" w14:textId="3F54FA3A" w:rsidR="006910EC" w:rsidRPr="00A116D6" w:rsidRDefault="00541A6F" w:rsidP="008814D4">
            <w:pPr>
              <w:spacing w:before="240" w:line="240" w:lineRule="auto"/>
              <w:rPr>
                <w:rFonts w:ascii="Arial" w:hAnsi="Arial" w:cs="Arial"/>
                <w:sz w:val="20"/>
                <w:szCs w:val="20"/>
              </w:rPr>
            </w:pPr>
            <w:r w:rsidRPr="00A116D6">
              <w:rPr>
                <w:rFonts w:ascii="Arial" w:hAnsi="Arial" w:cs="Arial"/>
                <w:sz w:val="20"/>
                <w:szCs w:val="20"/>
              </w:rPr>
              <w:t>The D</w:t>
            </w:r>
            <w:r w:rsidR="00D4370D" w:rsidRPr="00A116D6">
              <w:rPr>
                <w:rFonts w:ascii="Arial" w:hAnsi="Arial" w:cs="Arial"/>
                <w:sz w:val="20"/>
                <w:szCs w:val="20"/>
              </w:rPr>
              <w:t xml:space="preserve">epartment for </w:t>
            </w:r>
            <w:r w:rsidRPr="00A116D6">
              <w:rPr>
                <w:rFonts w:ascii="Arial" w:hAnsi="Arial" w:cs="Arial"/>
                <w:sz w:val="20"/>
                <w:szCs w:val="20"/>
              </w:rPr>
              <w:t>E</w:t>
            </w:r>
            <w:r w:rsidR="00D4370D" w:rsidRPr="00A116D6">
              <w:rPr>
                <w:rFonts w:ascii="Arial" w:hAnsi="Arial" w:cs="Arial"/>
                <w:sz w:val="20"/>
                <w:szCs w:val="20"/>
              </w:rPr>
              <w:t>ducation (DfE)</w:t>
            </w:r>
            <w:r w:rsidRPr="00A116D6">
              <w:rPr>
                <w:rFonts w:ascii="Arial" w:hAnsi="Arial" w:cs="Arial"/>
                <w:sz w:val="20"/>
                <w:szCs w:val="20"/>
              </w:rPr>
              <w:t xml:space="preserve"> </w:t>
            </w:r>
            <w:r w:rsidR="00341D3A" w:rsidRPr="00A116D6">
              <w:rPr>
                <w:rFonts w:ascii="Arial" w:hAnsi="Arial" w:cs="Arial"/>
                <w:sz w:val="20"/>
                <w:szCs w:val="20"/>
              </w:rPr>
              <w:t xml:space="preserve">are </w:t>
            </w:r>
            <w:r w:rsidRPr="00A116D6">
              <w:rPr>
                <w:rFonts w:ascii="Arial" w:hAnsi="Arial" w:cs="Arial"/>
                <w:sz w:val="20"/>
                <w:szCs w:val="20"/>
              </w:rPr>
              <w:t xml:space="preserve">committed to testing, refining and developing the most significant reforms to ensure they get the changes right </w:t>
            </w:r>
            <w:r w:rsidR="00BF3936" w:rsidRPr="00A116D6">
              <w:rPr>
                <w:rFonts w:ascii="Arial" w:hAnsi="Arial" w:cs="Arial"/>
                <w:sz w:val="20"/>
                <w:szCs w:val="20"/>
              </w:rPr>
              <w:t>and are</w:t>
            </w:r>
            <w:r w:rsidR="006910EC" w:rsidRPr="00A116D6">
              <w:rPr>
                <w:rFonts w:ascii="Arial" w:hAnsi="Arial" w:cs="Arial"/>
                <w:sz w:val="20"/>
                <w:szCs w:val="20"/>
              </w:rPr>
              <w:t xml:space="preserve"> testing ‘whole system’ change in 32 local areas, working together as Change Programme Partnerships (CPPs) in each of the 9 regions of England. Wakefield is the lead L</w:t>
            </w:r>
            <w:r w:rsidR="00D4370D" w:rsidRPr="00A116D6">
              <w:rPr>
                <w:rFonts w:ascii="Arial" w:hAnsi="Arial" w:cs="Arial"/>
                <w:sz w:val="20"/>
                <w:szCs w:val="20"/>
              </w:rPr>
              <w:t xml:space="preserve">ocal </w:t>
            </w:r>
            <w:r w:rsidR="006910EC" w:rsidRPr="00A116D6">
              <w:rPr>
                <w:rFonts w:ascii="Arial" w:hAnsi="Arial" w:cs="Arial"/>
                <w:sz w:val="20"/>
                <w:szCs w:val="20"/>
              </w:rPr>
              <w:t>A</w:t>
            </w:r>
            <w:r w:rsidR="00D4370D" w:rsidRPr="00A116D6">
              <w:rPr>
                <w:rFonts w:ascii="Arial" w:hAnsi="Arial" w:cs="Arial"/>
                <w:sz w:val="20"/>
                <w:szCs w:val="20"/>
              </w:rPr>
              <w:t xml:space="preserve">uthority </w:t>
            </w:r>
            <w:r w:rsidR="006910EC" w:rsidRPr="00A116D6">
              <w:rPr>
                <w:rFonts w:ascii="Arial" w:hAnsi="Arial" w:cs="Arial"/>
                <w:sz w:val="20"/>
                <w:szCs w:val="20"/>
              </w:rPr>
              <w:t>in the Yorkshire and Humber CPP working with Bradford, Calderdale and Leeds.</w:t>
            </w:r>
          </w:p>
          <w:p w14:paraId="3D0E9600" w14:textId="4B295AF2" w:rsidR="006910EC" w:rsidRPr="00A116D6" w:rsidRDefault="006910EC" w:rsidP="006910EC">
            <w:pPr>
              <w:spacing w:line="240" w:lineRule="auto"/>
              <w:rPr>
                <w:rFonts w:ascii="Arial" w:hAnsi="Arial" w:cs="Arial"/>
                <w:sz w:val="20"/>
                <w:szCs w:val="20"/>
              </w:rPr>
            </w:pPr>
            <w:r w:rsidRPr="00A116D6">
              <w:rPr>
                <w:rFonts w:ascii="Arial" w:hAnsi="Arial" w:cs="Arial"/>
                <w:sz w:val="20"/>
                <w:szCs w:val="20"/>
              </w:rPr>
              <w:t>The programme was originally set up to test reforms set out in the Department for Education’s SEND and Alternative Provision Improvement Plan. These have included the development of a CPP Steering Group, completing a Strategic Delivery Plan, testing National and Local Inclusion Dashboards, setting up/revising SEND &amp; A</w:t>
            </w:r>
            <w:r w:rsidR="00D4370D" w:rsidRPr="00A116D6">
              <w:rPr>
                <w:rFonts w:ascii="Arial" w:hAnsi="Arial" w:cs="Arial"/>
                <w:sz w:val="20"/>
                <w:szCs w:val="20"/>
              </w:rPr>
              <w:t>lternative Provision</w:t>
            </w:r>
            <w:r w:rsidR="008814D4">
              <w:rPr>
                <w:rFonts w:ascii="Arial" w:hAnsi="Arial" w:cs="Arial"/>
                <w:sz w:val="20"/>
                <w:szCs w:val="20"/>
              </w:rPr>
              <w:t xml:space="preserve"> </w:t>
            </w:r>
            <w:r w:rsidR="00D4370D" w:rsidRPr="00A116D6">
              <w:rPr>
                <w:rFonts w:ascii="Arial" w:hAnsi="Arial" w:cs="Arial"/>
                <w:sz w:val="20"/>
                <w:szCs w:val="20"/>
              </w:rPr>
              <w:t>(AP)</w:t>
            </w:r>
            <w:r w:rsidRPr="00A116D6">
              <w:rPr>
                <w:rFonts w:ascii="Arial" w:hAnsi="Arial" w:cs="Arial"/>
                <w:sz w:val="20"/>
                <w:szCs w:val="20"/>
              </w:rPr>
              <w:t xml:space="preserve"> Local Area Partnerships, developing Local Area Inclusion Plans (LAIP), using a benchmarking tool for strategic planning for SEND and AP, testing of a National EHCP template, multi-agency panels, AP Reform (3-Tier Model), National Standards, Bands and Tariffs, Advisory Tailored Lists and Early Language Support for Every Child (ELSEC).</w:t>
            </w:r>
          </w:p>
          <w:p w14:paraId="75DB094D" w14:textId="388722F4" w:rsidR="006910EC" w:rsidRPr="00A116D6" w:rsidRDefault="006910EC" w:rsidP="006910EC">
            <w:pPr>
              <w:spacing w:line="240" w:lineRule="auto"/>
              <w:rPr>
                <w:rFonts w:ascii="Arial" w:hAnsi="Arial" w:cs="Arial"/>
                <w:sz w:val="20"/>
                <w:szCs w:val="20"/>
              </w:rPr>
            </w:pPr>
            <w:r w:rsidRPr="00A116D6">
              <w:rPr>
                <w:rFonts w:ascii="Arial" w:hAnsi="Arial" w:cs="Arial"/>
                <w:sz w:val="20"/>
                <w:szCs w:val="20"/>
              </w:rPr>
              <w:t>A national delivery partner, The Reaching Excellence and Ambition for all Children (REACh) consortium, led by PA Consulting in partnership with the Council for Disabled Children, Olive Academies and IMPOWER are supporting the DfE and our CPP</w:t>
            </w:r>
            <w:r w:rsidR="00013186" w:rsidRPr="00A116D6">
              <w:rPr>
                <w:rFonts w:ascii="Arial" w:hAnsi="Arial" w:cs="Arial"/>
                <w:sz w:val="20"/>
                <w:szCs w:val="20"/>
              </w:rPr>
              <w:t>’s</w:t>
            </w:r>
            <w:r w:rsidRPr="00A116D6">
              <w:rPr>
                <w:rFonts w:ascii="Arial" w:hAnsi="Arial" w:cs="Arial"/>
                <w:sz w:val="20"/>
                <w:szCs w:val="20"/>
              </w:rPr>
              <w:t xml:space="preserve"> with delivery of this programme to implement, test and refine these reforms.</w:t>
            </w:r>
          </w:p>
          <w:p w14:paraId="0BA8D3A7" w14:textId="32979DF1" w:rsidR="006910EC" w:rsidRPr="00A116D6" w:rsidRDefault="006910EC" w:rsidP="003F78B5">
            <w:pPr>
              <w:spacing w:after="0" w:line="240" w:lineRule="auto"/>
              <w:rPr>
                <w:rFonts w:ascii="Arial" w:hAnsi="Arial" w:cs="Arial"/>
                <w:sz w:val="20"/>
                <w:szCs w:val="20"/>
              </w:rPr>
            </w:pPr>
            <w:r w:rsidRPr="00A116D6">
              <w:rPr>
                <w:rFonts w:ascii="Arial" w:hAnsi="Arial" w:cs="Arial"/>
                <w:sz w:val="20"/>
                <w:szCs w:val="20"/>
              </w:rPr>
              <w:t xml:space="preserve">At the end of </w:t>
            </w:r>
            <w:r w:rsidR="00013186" w:rsidRPr="00A116D6">
              <w:rPr>
                <w:rFonts w:ascii="Arial" w:hAnsi="Arial" w:cs="Arial"/>
                <w:sz w:val="20"/>
                <w:szCs w:val="20"/>
              </w:rPr>
              <w:t>2024</w:t>
            </w:r>
            <w:r w:rsidRPr="00A116D6">
              <w:rPr>
                <w:rFonts w:ascii="Arial" w:hAnsi="Arial" w:cs="Arial"/>
                <w:sz w:val="20"/>
                <w:szCs w:val="20"/>
              </w:rPr>
              <w:t xml:space="preserve">, a new phase of the Change Programme was confirmed </w:t>
            </w:r>
            <w:r w:rsidR="00F4161E" w:rsidRPr="00A116D6">
              <w:rPr>
                <w:rFonts w:ascii="Arial" w:hAnsi="Arial" w:cs="Arial"/>
                <w:sz w:val="20"/>
                <w:szCs w:val="20"/>
              </w:rPr>
              <w:t>with a greater</w:t>
            </w:r>
            <w:r w:rsidRPr="00A116D6">
              <w:rPr>
                <w:rFonts w:ascii="Arial" w:hAnsi="Arial" w:cs="Arial"/>
                <w:sz w:val="20"/>
                <w:szCs w:val="20"/>
              </w:rPr>
              <w:t xml:space="preserve"> focus on inclusive practice. The work in this phase will help build a shared understanding across the sector and with DfE about what and how provision needs to change to enable inclusion for children and young people, including those with special educational needs or disabilities. Testing will therefore now focus on four key areas, these are:</w:t>
            </w:r>
          </w:p>
          <w:p w14:paraId="2DA6BF30" w14:textId="77777777" w:rsidR="003F78B5" w:rsidRPr="00A116D6" w:rsidRDefault="003F78B5" w:rsidP="003F78B5">
            <w:pPr>
              <w:spacing w:after="0" w:line="240" w:lineRule="auto"/>
              <w:rPr>
                <w:rFonts w:ascii="Arial" w:hAnsi="Arial" w:cs="Arial"/>
                <w:sz w:val="20"/>
                <w:szCs w:val="20"/>
              </w:rPr>
            </w:pPr>
          </w:p>
          <w:p w14:paraId="49449F49" w14:textId="77777777" w:rsidR="006910EC"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Local partnerships with shared priorities and plans for commissioning / delivering the right provision to enable inclusion </w:t>
            </w:r>
          </w:p>
          <w:p w14:paraId="689F984C" w14:textId="77777777" w:rsidR="006910EC"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 xml:space="preserve">A coherent inclusion </w:t>
            </w:r>
            <w:proofErr w:type="gramStart"/>
            <w:r w:rsidRPr="00A116D6">
              <w:rPr>
                <w:rFonts w:ascii="Arial" w:hAnsi="Arial" w:cs="Arial"/>
                <w:sz w:val="20"/>
                <w:szCs w:val="20"/>
              </w:rPr>
              <w:t>offer</w:t>
            </w:r>
            <w:proofErr w:type="gramEnd"/>
            <w:r w:rsidRPr="00A116D6">
              <w:rPr>
                <w:rFonts w:ascii="Arial" w:hAnsi="Arial" w:cs="Arial"/>
                <w:sz w:val="20"/>
                <w:szCs w:val="20"/>
              </w:rPr>
              <w:t xml:space="preserve"> of universal and targeted services wrapped around mainstream settings </w:t>
            </w:r>
          </w:p>
          <w:p w14:paraId="4DA28136" w14:textId="77777777" w:rsidR="006910EC"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Support to mainstream settings to drive inclusive practice and leadership </w:t>
            </w:r>
          </w:p>
          <w:p w14:paraId="076A38D7" w14:textId="77777777" w:rsidR="003F78B5"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Use of data &amp; evidence to understand impact on outcomes and experiences for children and young people within cohorts and settings</w:t>
            </w:r>
          </w:p>
          <w:p w14:paraId="6E43DA24" w14:textId="68DD2891" w:rsidR="006910EC" w:rsidRPr="00A116D6" w:rsidRDefault="006910EC" w:rsidP="003F78B5">
            <w:pPr>
              <w:spacing w:after="0" w:line="240" w:lineRule="auto"/>
              <w:ind w:left="720"/>
              <w:rPr>
                <w:rFonts w:ascii="Arial" w:hAnsi="Arial" w:cs="Arial"/>
                <w:sz w:val="20"/>
                <w:szCs w:val="20"/>
              </w:rPr>
            </w:pPr>
            <w:r w:rsidRPr="00A116D6">
              <w:rPr>
                <w:rFonts w:ascii="Arial" w:hAnsi="Arial" w:cs="Arial"/>
                <w:sz w:val="20"/>
                <w:szCs w:val="20"/>
              </w:rPr>
              <w:t> </w:t>
            </w:r>
          </w:p>
          <w:p w14:paraId="0B32FB98" w14:textId="45711EED" w:rsidR="008150C8" w:rsidRPr="008A04E9" w:rsidRDefault="00E86A3C" w:rsidP="00585FCF">
            <w:pPr>
              <w:spacing w:line="240" w:lineRule="auto"/>
              <w:rPr>
                <w:rFonts w:ascii="Arial" w:hAnsi="Arial" w:cs="Arial"/>
                <w:sz w:val="20"/>
                <w:szCs w:val="20"/>
              </w:rPr>
            </w:pPr>
            <w:r>
              <w:rPr>
                <w:rFonts w:ascii="Arial" w:hAnsi="Arial" w:cs="Arial"/>
                <w:sz w:val="20"/>
                <w:szCs w:val="20"/>
              </w:rPr>
              <w:t xml:space="preserve">In May 2025, DfE confirmed an </w:t>
            </w:r>
            <w:r w:rsidR="008150C8" w:rsidRPr="003619D5">
              <w:rPr>
                <w:rFonts w:ascii="Arial" w:hAnsi="Arial" w:cs="Arial"/>
                <w:sz w:val="20"/>
                <w:szCs w:val="20"/>
              </w:rPr>
              <w:t xml:space="preserve">extension to the </w:t>
            </w:r>
            <w:r w:rsidRPr="003619D5">
              <w:rPr>
                <w:rFonts w:ascii="Arial" w:hAnsi="Arial" w:cs="Arial"/>
                <w:sz w:val="20"/>
                <w:szCs w:val="20"/>
              </w:rPr>
              <w:t>programme</w:t>
            </w:r>
            <w:r w:rsidR="008150C8" w:rsidRPr="003619D5">
              <w:rPr>
                <w:rFonts w:ascii="Arial" w:hAnsi="Arial" w:cs="Arial"/>
                <w:sz w:val="20"/>
                <w:szCs w:val="20"/>
              </w:rPr>
              <w:t xml:space="preserve"> for a further year up until March 2026</w:t>
            </w:r>
            <w:r w:rsidR="000A50BF" w:rsidRPr="003619D5">
              <w:rPr>
                <w:rFonts w:ascii="Arial" w:hAnsi="Arial" w:cs="Arial"/>
                <w:sz w:val="20"/>
                <w:szCs w:val="20"/>
              </w:rPr>
              <w:t>,</w:t>
            </w:r>
            <w:r w:rsidRPr="003619D5">
              <w:rPr>
                <w:rFonts w:ascii="Arial" w:hAnsi="Arial" w:cs="Arial"/>
                <w:sz w:val="20"/>
                <w:szCs w:val="20"/>
              </w:rPr>
              <w:t xml:space="preserve"> continu</w:t>
            </w:r>
            <w:r w:rsidR="000A50BF" w:rsidRPr="003619D5">
              <w:rPr>
                <w:rFonts w:ascii="Arial" w:hAnsi="Arial" w:cs="Arial"/>
                <w:sz w:val="20"/>
                <w:szCs w:val="20"/>
              </w:rPr>
              <w:t>ing</w:t>
            </w:r>
            <w:r w:rsidRPr="003619D5">
              <w:rPr>
                <w:rFonts w:ascii="Arial" w:hAnsi="Arial" w:cs="Arial"/>
                <w:sz w:val="20"/>
                <w:szCs w:val="20"/>
              </w:rPr>
              <w:t xml:space="preserve"> to focus on inclusion and inclusive practice, </w:t>
            </w:r>
            <w:r w:rsidR="00A948F1" w:rsidRPr="003619D5">
              <w:rPr>
                <w:rFonts w:ascii="Arial" w:hAnsi="Arial" w:cs="Arial"/>
                <w:sz w:val="20"/>
                <w:szCs w:val="20"/>
              </w:rPr>
              <w:t>incorporating ongoing</w:t>
            </w:r>
            <w:r w:rsidR="007744F0" w:rsidRPr="003619D5">
              <w:rPr>
                <w:rFonts w:ascii="Arial" w:hAnsi="Arial" w:cs="Arial"/>
                <w:sz w:val="20"/>
                <w:szCs w:val="20"/>
              </w:rPr>
              <w:t xml:space="preserve"> testing of the </w:t>
            </w:r>
            <w:r w:rsidR="008150C8" w:rsidRPr="003619D5">
              <w:rPr>
                <w:rFonts w:ascii="Arial" w:hAnsi="Arial" w:cs="Arial"/>
                <w:sz w:val="20"/>
                <w:szCs w:val="20"/>
              </w:rPr>
              <w:t>AP 3 Tier model, ELSEC, APST and PINS</w:t>
            </w:r>
            <w:r w:rsidR="00B46BC2" w:rsidRPr="003619D5">
              <w:rPr>
                <w:rFonts w:ascii="Arial" w:hAnsi="Arial" w:cs="Arial"/>
                <w:sz w:val="20"/>
                <w:szCs w:val="20"/>
              </w:rPr>
              <w:t xml:space="preserve">, </w:t>
            </w:r>
            <w:r w:rsidR="008150C8" w:rsidRPr="003619D5">
              <w:rPr>
                <w:rFonts w:ascii="Arial" w:hAnsi="Arial" w:cs="Arial"/>
                <w:sz w:val="20"/>
                <w:szCs w:val="20"/>
              </w:rPr>
              <w:t xml:space="preserve">along with a number of new </w:t>
            </w:r>
            <w:r w:rsidR="00B46BC2" w:rsidRPr="003619D5">
              <w:rPr>
                <w:rFonts w:ascii="Arial" w:hAnsi="Arial" w:cs="Arial"/>
                <w:sz w:val="20"/>
                <w:szCs w:val="20"/>
              </w:rPr>
              <w:t xml:space="preserve">areas, </w:t>
            </w:r>
            <w:r w:rsidR="008150C8" w:rsidRPr="003619D5">
              <w:rPr>
                <w:rFonts w:ascii="Arial" w:hAnsi="Arial" w:cs="Arial"/>
                <w:sz w:val="20"/>
                <w:szCs w:val="20"/>
              </w:rPr>
              <w:t>including prototyping a ‘Local Inclusion Support Offer’, a local ‘Assistive Technology Lending Libraries’ model, and understanding how SEN units and Resourced Provision can promote inclusion and improve outcomes and experiences for children and young people with SEND within mainstream settings</w:t>
            </w:r>
          </w:p>
        </w:tc>
      </w:tr>
      <w:tr w:rsidR="004B45DE" w:rsidRPr="004A268D" w14:paraId="73E170CD" w14:textId="77777777" w:rsidTr="004A268D">
        <w:trPr>
          <w:trHeight w:hRule="exact" w:val="340"/>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76DFD4CB" w14:textId="77777777" w:rsidR="008814D4" w:rsidRDefault="008814D4" w:rsidP="001E6B68">
            <w:pPr>
              <w:spacing w:after="0" w:line="240" w:lineRule="auto"/>
              <w:rPr>
                <w:rFonts w:ascii="Arial" w:eastAsia="Aptos" w:hAnsi="Arial" w:cs="Arial"/>
                <w:sz w:val="20"/>
                <w:szCs w:val="20"/>
                <w:shd w:val="clear" w:color="auto" w:fill="FFFFFF" w:themeFill="background1"/>
                <w:lang w:val="en-US"/>
                <w14:ligatures w14:val="standardContextual"/>
              </w:rPr>
            </w:pPr>
          </w:p>
          <w:p w14:paraId="72710D80" w14:textId="0C92CD6F" w:rsidR="00E27E2E" w:rsidRDefault="00E27E2E" w:rsidP="001E6B68">
            <w:pPr>
              <w:spacing w:after="0" w:line="240" w:lineRule="auto"/>
              <w:rPr>
                <w:rFonts w:eastAsia="Aptos" w:cs="Calibri"/>
                <w:lang w:val="en-US"/>
                <w14:ligatures w14:val="standardContextual"/>
              </w:rPr>
            </w:pPr>
            <w:r w:rsidRPr="00A116D6">
              <w:rPr>
                <w:rFonts w:ascii="Arial" w:eastAsia="Aptos" w:hAnsi="Arial" w:cs="Arial"/>
                <w:sz w:val="20"/>
                <w:szCs w:val="20"/>
                <w:shd w:val="clear" w:color="auto" w:fill="FFFFFF" w:themeFill="background1"/>
                <w:lang w:val="en-US"/>
                <w14:ligatures w14:val="standardContextual"/>
              </w:rPr>
              <w:lastRenderedPageBreak/>
              <w:t>The Department for Education has officially confirmed the continuation of the Change Programme, including the ELSEC initiative. You can read the full announcement in the article titled “Earlier support for speech and language for 20,000 children” on GOV.UK</w:t>
            </w:r>
            <w:r w:rsidRPr="00E27E2E">
              <w:rPr>
                <w:rFonts w:eastAsia="Aptos" w:cs="Calibri"/>
                <w:lang w:val="en-US"/>
                <w14:ligatures w14:val="standardContextual"/>
              </w:rPr>
              <w:t>.</w:t>
            </w:r>
            <w:r w:rsidR="00B4277A" w:rsidRPr="001E6B68">
              <w:rPr>
                <w:rFonts w:eastAsia="Aptos" w:cs="Calibri"/>
                <w14:ligatures w14:val="standardContextual"/>
              </w:rPr>
              <w:t xml:space="preserve"> </w:t>
            </w:r>
            <w:hyperlink r:id="rId13" w:history="1">
              <w:r w:rsidR="00B4277A">
                <w:rPr>
                  <w:rFonts w:eastAsia="Aptos" w:cs="Calibri"/>
                  <w:color w:val="0563C1"/>
                  <w:u w:val="single"/>
                  <w14:ligatures w14:val="standardContextual"/>
                </w:rPr>
                <w:t>Click here to read</w:t>
              </w:r>
            </w:hyperlink>
            <w:r w:rsidR="00B4277A" w:rsidRPr="001E6B68">
              <w:rPr>
                <w:rFonts w:eastAsia="Aptos" w:cs="Calibri"/>
                <w14:ligatures w14:val="standardContextual"/>
              </w:rPr>
              <w:t>.</w:t>
            </w:r>
          </w:p>
          <w:p w14:paraId="4B2198A3" w14:textId="77777777" w:rsidR="001E6B68" w:rsidRDefault="001E6B68" w:rsidP="005B3CE9">
            <w:pPr>
              <w:spacing w:after="0" w:line="240" w:lineRule="auto"/>
              <w:rPr>
                <w:rFonts w:ascii="Arial" w:hAnsi="Arial" w:cs="Arial"/>
                <w:b/>
                <w:bCs/>
                <w:sz w:val="20"/>
              </w:rPr>
            </w:pPr>
          </w:p>
          <w:p w14:paraId="1E1EDFF0" w14:textId="77777777" w:rsidR="001C2F51" w:rsidRDefault="00ED432A" w:rsidP="001C2F51">
            <w:pPr>
              <w:shd w:val="clear" w:color="auto" w:fill="FFFFFF"/>
              <w:spacing w:after="0" w:line="240" w:lineRule="auto"/>
              <w:rPr>
                <w:rFonts w:ascii="Arial" w:hAnsi="Arial" w:cs="Arial"/>
                <w:sz w:val="20"/>
              </w:rPr>
            </w:pPr>
            <w:r w:rsidRPr="00325F47">
              <w:rPr>
                <w:rFonts w:ascii="Arial" w:hAnsi="Arial" w:cs="Arial"/>
                <w:b/>
                <w:bCs/>
                <w:sz w:val="20"/>
              </w:rPr>
              <w:t>Wakefield:</w:t>
            </w:r>
            <w:r w:rsidRPr="00324BA5">
              <w:rPr>
                <w:rFonts w:ascii="Arial" w:hAnsi="Arial" w:cs="Arial"/>
                <w:sz w:val="20"/>
              </w:rPr>
              <w:t xml:space="preserve">  </w:t>
            </w:r>
          </w:p>
          <w:p w14:paraId="4D0BA43B" w14:textId="36094EC0" w:rsidR="001C2F51" w:rsidRPr="0098556A" w:rsidRDefault="001C2F51" w:rsidP="00C46865">
            <w:pPr>
              <w:pStyle w:val="ListParagraph"/>
              <w:numPr>
                <w:ilvl w:val="0"/>
                <w:numId w:val="13"/>
              </w:numPr>
              <w:shd w:val="clear" w:color="auto" w:fill="FFFFFF"/>
              <w:ind w:left="1031"/>
              <w:rPr>
                <w:rFonts w:ascii="Arial" w:hAnsi="Arial" w:cs="Arial"/>
                <w:sz w:val="20"/>
                <w:lang w:eastAsia="en-GB"/>
              </w:rPr>
            </w:pPr>
            <w:r w:rsidRPr="0098556A">
              <w:rPr>
                <w:rFonts w:ascii="Arial" w:hAnsi="Arial" w:cs="Arial"/>
                <w:b/>
                <w:bCs/>
                <w:sz w:val="20"/>
                <w:lang w:eastAsia="en-GB"/>
              </w:rPr>
              <w:t>Collaborated with Wakefield partners </w:t>
            </w:r>
            <w:r w:rsidRPr="0098556A">
              <w:rPr>
                <w:rFonts w:ascii="Arial" w:hAnsi="Arial" w:cs="Arial"/>
                <w:sz w:val="20"/>
                <w:lang w:eastAsia="en-GB"/>
              </w:rPr>
              <w:t>in an ICB-led session focused on improving support for children with complex needs.</w:t>
            </w:r>
          </w:p>
          <w:p w14:paraId="52A83922" w14:textId="77777777"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Contributed to national thinking</w:t>
            </w:r>
            <w:r w:rsidRPr="0098556A">
              <w:rPr>
                <w:rFonts w:ascii="Arial" w:eastAsia="Times New Roman" w:hAnsi="Arial" w:cs="Arial"/>
                <w:sz w:val="20"/>
                <w:szCs w:val="20"/>
                <w:lang w:eastAsia="en-GB"/>
              </w:rPr>
              <w:t> by attending the F40 peer review, exploring inclusive models to address High Needs Block pressures.</w:t>
            </w:r>
          </w:p>
          <w:p w14:paraId="1AA4B50E" w14:textId="77777777"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Refreshed local inclusion resources</w:t>
            </w:r>
            <w:r w:rsidRPr="0098556A">
              <w:rPr>
                <w:rFonts w:ascii="Arial" w:eastAsia="Times New Roman" w:hAnsi="Arial" w:cs="Arial"/>
                <w:sz w:val="20"/>
                <w:szCs w:val="20"/>
                <w:lang w:eastAsia="en-GB"/>
              </w:rPr>
              <w:t>, updating the support services directory to reflect current offers.</w:t>
            </w:r>
          </w:p>
          <w:p w14:paraId="3BC29C8C" w14:textId="77777777"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Worked closely with health colleagues</w:t>
            </w:r>
            <w:r w:rsidRPr="0098556A">
              <w:rPr>
                <w:rFonts w:ascii="Arial" w:eastAsia="Times New Roman" w:hAnsi="Arial" w:cs="Arial"/>
                <w:sz w:val="20"/>
                <w:szCs w:val="20"/>
                <w:lang w:eastAsia="en-GB"/>
              </w:rPr>
              <w:t> to enhance the SALT offer and explore ‘centres of excellence’, building on ELSEC learning for Wakefield.</w:t>
            </w:r>
          </w:p>
          <w:p w14:paraId="33FC851F" w14:textId="52BF1BA2"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 xml:space="preserve">Engaged in a focused </w:t>
            </w:r>
            <w:r w:rsidR="00CF2A41" w:rsidRPr="0098556A">
              <w:rPr>
                <w:rFonts w:ascii="Arial" w:eastAsia="Times New Roman" w:hAnsi="Arial" w:cs="Arial"/>
                <w:b/>
                <w:bCs/>
                <w:sz w:val="20"/>
                <w:szCs w:val="20"/>
                <w:lang w:eastAsia="en-GB"/>
              </w:rPr>
              <w:t>Deep Dive</w:t>
            </w:r>
            <w:r w:rsidRPr="0098556A">
              <w:rPr>
                <w:rFonts w:ascii="Arial" w:eastAsia="Times New Roman" w:hAnsi="Arial" w:cs="Arial"/>
                <w:sz w:val="20"/>
                <w:szCs w:val="20"/>
                <w:lang w:eastAsia="en-GB"/>
              </w:rPr>
              <w:t xml:space="preserve"> of the transitions team as part of the </w:t>
            </w:r>
            <w:r w:rsidR="008814D4">
              <w:rPr>
                <w:rFonts w:ascii="Arial" w:eastAsia="Times New Roman" w:hAnsi="Arial" w:cs="Arial"/>
                <w:sz w:val="20"/>
                <w:szCs w:val="20"/>
                <w:lang w:eastAsia="en-GB"/>
              </w:rPr>
              <w:t xml:space="preserve">CPP’s </w:t>
            </w:r>
            <w:r w:rsidRPr="0098556A">
              <w:rPr>
                <w:rFonts w:ascii="Arial" w:eastAsia="Times New Roman" w:hAnsi="Arial" w:cs="Arial"/>
                <w:sz w:val="20"/>
                <w:szCs w:val="20"/>
                <w:lang w:eastAsia="en-GB"/>
              </w:rPr>
              <w:t>core group’s ongoing work.</w:t>
            </w:r>
          </w:p>
          <w:p w14:paraId="798BBD11" w14:textId="3E0C80CF"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Prepared for the June workshops</w:t>
            </w:r>
            <w:r w:rsidR="008814D4">
              <w:rPr>
                <w:rFonts w:ascii="Arial" w:eastAsia="Times New Roman" w:hAnsi="Arial" w:cs="Arial"/>
                <w:b/>
                <w:bCs/>
                <w:sz w:val="20"/>
                <w:szCs w:val="20"/>
                <w:lang w:eastAsia="en-GB"/>
              </w:rPr>
              <w:t xml:space="preserve"> at the learning event for the region on 13</w:t>
            </w:r>
            <w:r w:rsidR="008814D4" w:rsidRPr="008814D4">
              <w:rPr>
                <w:rFonts w:ascii="Arial" w:eastAsia="Times New Roman" w:hAnsi="Arial" w:cs="Arial"/>
                <w:b/>
                <w:bCs/>
                <w:sz w:val="20"/>
                <w:szCs w:val="20"/>
                <w:vertAlign w:val="superscript"/>
                <w:lang w:eastAsia="en-GB"/>
              </w:rPr>
              <w:t>th</w:t>
            </w:r>
            <w:r w:rsidR="008814D4">
              <w:rPr>
                <w:rFonts w:ascii="Arial" w:eastAsia="Times New Roman" w:hAnsi="Arial" w:cs="Arial"/>
                <w:b/>
                <w:bCs/>
                <w:sz w:val="20"/>
                <w:szCs w:val="20"/>
                <w:lang w:eastAsia="en-GB"/>
              </w:rPr>
              <w:t xml:space="preserve"> of June</w:t>
            </w:r>
            <w:r w:rsidRPr="0098556A">
              <w:rPr>
                <w:rFonts w:ascii="Arial" w:eastAsia="Times New Roman" w:hAnsi="Arial" w:cs="Arial"/>
                <w:sz w:val="20"/>
                <w:szCs w:val="20"/>
                <w:lang w:eastAsia="en-GB"/>
              </w:rPr>
              <w:t>, identifying leads and shaping content.</w:t>
            </w:r>
          </w:p>
          <w:p w14:paraId="00E127F8" w14:textId="77777777"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Secured CPD opportunities</w:t>
            </w:r>
            <w:r w:rsidRPr="0098556A">
              <w:rPr>
                <w:rFonts w:ascii="Arial" w:eastAsia="Times New Roman" w:hAnsi="Arial" w:cs="Arial"/>
                <w:sz w:val="20"/>
                <w:szCs w:val="20"/>
                <w:lang w:eastAsia="en-GB"/>
              </w:rPr>
              <w:t> for Education and Inclusion staff, with training focused on restorative approaches and effective communication.</w:t>
            </w:r>
          </w:p>
          <w:p w14:paraId="58C7130F" w14:textId="77777777"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Supported PCF recruitment</w:t>
            </w:r>
            <w:r w:rsidRPr="0098556A">
              <w:rPr>
                <w:rFonts w:ascii="Arial" w:eastAsia="Times New Roman" w:hAnsi="Arial" w:cs="Arial"/>
                <w:sz w:val="20"/>
                <w:szCs w:val="20"/>
                <w:lang w:eastAsia="en-GB"/>
              </w:rPr>
              <w:t>, with new CPP-funded roles now in place to strengthen family engagement.</w:t>
            </w:r>
          </w:p>
          <w:p w14:paraId="6833089B" w14:textId="77777777"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Advanced PINS Phase Two</w:t>
            </w:r>
            <w:r w:rsidRPr="0098556A">
              <w:rPr>
                <w:rFonts w:ascii="Arial" w:eastAsia="Times New Roman" w:hAnsi="Arial" w:cs="Arial"/>
                <w:sz w:val="20"/>
                <w:szCs w:val="20"/>
                <w:lang w:eastAsia="en-GB"/>
              </w:rPr>
              <w:t>, with the next cohort of schools identified and planning underway.</w:t>
            </w:r>
          </w:p>
          <w:p w14:paraId="08DE05AB" w14:textId="77777777" w:rsidR="001C2F51" w:rsidRPr="0098556A" w:rsidRDefault="001C2F51" w:rsidP="00C46865">
            <w:pPr>
              <w:numPr>
                <w:ilvl w:val="0"/>
                <w:numId w:val="13"/>
              </w:numPr>
              <w:shd w:val="clear" w:color="auto" w:fill="FFFFFF"/>
              <w:spacing w:before="100" w:beforeAutospacing="1" w:after="100" w:afterAutospacing="1"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Joined the Children’s Alliance</w:t>
            </w:r>
            <w:r w:rsidRPr="0098556A">
              <w:rPr>
                <w:rFonts w:ascii="Arial" w:eastAsia="Times New Roman" w:hAnsi="Arial" w:cs="Arial"/>
                <w:sz w:val="20"/>
                <w:szCs w:val="20"/>
                <w:lang w:eastAsia="en-GB"/>
              </w:rPr>
              <w:t> to contribute to the Wakefield Relational Approach partnership.</w:t>
            </w:r>
          </w:p>
          <w:p w14:paraId="55E9984F" w14:textId="677E51CE" w:rsidR="00325F47" w:rsidRPr="0098556A" w:rsidRDefault="001C2F51" w:rsidP="00C46865">
            <w:pPr>
              <w:numPr>
                <w:ilvl w:val="0"/>
                <w:numId w:val="13"/>
              </w:numPr>
              <w:shd w:val="clear" w:color="auto" w:fill="FFFFFF"/>
              <w:spacing w:after="0" w:line="240" w:lineRule="auto"/>
              <w:ind w:left="1031"/>
              <w:rPr>
                <w:rFonts w:ascii="Arial" w:eastAsia="Times New Roman" w:hAnsi="Arial" w:cs="Arial"/>
                <w:sz w:val="20"/>
                <w:szCs w:val="20"/>
                <w:lang w:eastAsia="en-GB"/>
              </w:rPr>
            </w:pPr>
            <w:r w:rsidRPr="0098556A">
              <w:rPr>
                <w:rFonts w:ascii="Arial" w:eastAsia="Times New Roman" w:hAnsi="Arial" w:cs="Arial"/>
                <w:b/>
                <w:bCs/>
                <w:sz w:val="20"/>
                <w:szCs w:val="20"/>
                <w:lang w:eastAsia="en-GB"/>
              </w:rPr>
              <w:t>Shared progress and insights</w:t>
            </w:r>
            <w:r w:rsidRPr="0098556A">
              <w:rPr>
                <w:rFonts w:ascii="Arial" w:eastAsia="Times New Roman" w:hAnsi="Arial" w:cs="Arial"/>
                <w:sz w:val="20"/>
                <w:szCs w:val="20"/>
                <w:lang w:eastAsia="en-GB"/>
              </w:rPr>
              <w:t> through a presentation to the Overview and Scrutiny Panel.</w:t>
            </w:r>
          </w:p>
          <w:p w14:paraId="3575B3AF" w14:textId="7F2A02C5" w:rsidR="00710923" w:rsidRDefault="0029781A" w:rsidP="005B5C99">
            <w:pPr>
              <w:spacing w:after="0" w:line="240" w:lineRule="auto"/>
              <w:rPr>
                <w:rFonts w:ascii="Arial" w:hAnsi="Arial" w:cs="Arial"/>
                <w:b/>
                <w:bCs/>
                <w:sz w:val="20"/>
              </w:rPr>
            </w:pPr>
            <w:r w:rsidRPr="00196121">
              <w:rPr>
                <w:rFonts w:ascii="Arial" w:hAnsi="Arial" w:cs="Arial"/>
                <w:b/>
                <w:bCs/>
                <w:sz w:val="20"/>
              </w:rPr>
              <w:t>Bradford</w:t>
            </w:r>
            <w:r w:rsidR="005E739A">
              <w:rPr>
                <w:rFonts w:ascii="Arial" w:hAnsi="Arial" w:cs="Arial"/>
                <w:b/>
                <w:bCs/>
                <w:sz w:val="20"/>
              </w:rPr>
              <w:t>:</w:t>
            </w:r>
          </w:p>
          <w:p w14:paraId="54890334" w14:textId="5169E87D" w:rsidR="00FE7BA9" w:rsidRPr="00FE7BA9" w:rsidRDefault="00FE7BA9" w:rsidP="00C46865">
            <w:pPr>
              <w:numPr>
                <w:ilvl w:val="0"/>
                <w:numId w:val="2"/>
              </w:numPr>
              <w:shd w:val="clear" w:color="auto" w:fill="FFFFFF" w:themeFill="background1"/>
              <w:spacing w:after="60" w:line="240" w:lineRule="auto"/>
              <w:ind w:left="1031" w:hanging="311"/>
              <w:rPr>
                <w:rFonts w:ascii="Arial" w:hAnsi="Arial" w:cs="Arial"/>
                <w:sz w:val="20"/>
              </w:rPr>
            </w:pPr>
            <w:r w:rsidRPr="00FE7BA9">
              <w:rPr>
                <w:rFonts w:ascii="Arial" w:hAnsi="Arial" w:cs="Arial"/>
                <w:b/>
                <w:bCs/>
                <w:sz w:val="20"/>
              </w:rPr>
              <w:t>AP Taskforce Induction:</w:t>
            </w:r>
            <w:r w:rsidRPr="00FE7BA9">
              <w:rPr>
                <w:rFonts w:ascii="Arial" w:hAnsi="Arial" w:cs="Arial"/>
                <w:sz w:val="20"/>
              </w:rPr>
              <w:t xml:space="preserve"> Both new and existing members attended an induction session outlining the 3-tier offer and overall vision. The event was well attended and described as an inspiring day, bringing together passionate individuals committed to supporting the city’s most vulnerable young people.</w:t>
            </w:r>
            <w:r w:rsidR="00AD0C41" w:rsidRPr="008F7EEA">
              <w:rPr>
                <w:rFonts w:ascii="Arial" w:hAnsi="Arial" w:cs="Arial"/>
                <w:sz w:val="20"/>
              </w:rPr>
              <w:t xml:space="preserve"> The d</w:t>
            </w:r>
            <w:r w:rsidRPr="00FE7BA9">
              <w:rPr>
                <w:rFonts w:ascii="Arial" w:hAnsi="Arial" w:cs="Arial"/>
                <w:sz w:val="20"/>
              </w:rPr>
              <w:t>raft documentation to support referrals into the 3-tier AP Model has been created.</w:t>
            </w:r>
            <w:r w:rsidR="00AD0C41" w:rsidRPr="008F7EEA">
              <w:rPr>
                <w:rFonts w:ascii="Arial" w:hAnsi="Arial" w:cs="Arial"/>
                <w:sz w:val="20"/>
              </w:rPr>
              <w:t xml:space="preserve"> </w:t>
            </w:r>
            <w:r w:rsidRPr="00FE7BA9">
              <w:rPr>
                <w:rFonts w:ascii="Arial" w:hAnsi="Arial" w:cs="Arial"/>
                <w:sz w:val="20"/>
              </w:rPr>
              <w:t>The referral route is being finali</w:t>
            </w:r>
            <w:r w:rsidR="006D2187">
              <w:rPr>
                <w:rFonts w:ascii="Arial" w:hAnsi="Arial" w:cs="Arial"/>
                <w:sz w:val="20"/>
              </w:rPr>
              <w:t>s</w:t>
            </w:r>
            <w:r w:rsidRPr="00FE7BA9">
              <w:rPr>
                <w:rFonts w:ascii="Arial" w:hAnsi="Arial" w:cs="Arial"/>
                <w:sz w:val="20"/>
              </w:rPr>
              <w:t>ed through the AP Planning Group.</w:t>
            </w:r>
            <w:r w:rsidR="00AD0C41" w:rsidRPr="008F7EEA">
              <w:rPr>
                <w:rFonts w:ascii="Arial" w:hAnsi="Arial" w:cs="Arial"/>
                <w:sz w:val="20"/>
              </w:rPr>
              <w:t xml:space="preserve"> </w:t>
            </w:r>
            <w:r w:rsidRPr="00FE7BA9">
              <w:rPr>
                <w:rFonts w:ascii="Arial" w:hAnsi="Arial" w:cs="Arial"/>
                <w:sz w:val="20"/>
              </w:rPr>
              <w:t>A Children and Young People (CYP) group contributed to naming the AP Taskforce, with final decisions expected in Summer.</w:t>
            </w:r>
          </w:p>
          <w:p w14:paraId="2AC707FD" w14:textId="34F01557" w:rsidR="00FE7BA9" w:rsidRPr="00FE7BA9" w:rsidRDefault="00FE7BA9" w:rsidP="00C46865">
            <w:pPr>
              <w:numPr>
                <w:ilvl w:val="0"/>
                <w:numId w:val="2"/>
              </w:numPr>
              <w:shd w:val="clear" w:color="auto" w:fill="FFFFFF" w:themeFill="background1"/>
              <w:spacing w:after="60" w:line="240" w:lineRule="auto"/>
              <w:ind w:left="1031" w:hanging="311"/>
              <w:rPr>
                <w:rFonts w:ascii="Arial" w:hAnsi="Arial" w:cs="Arial"/>
                <w:sz w:val="20"/>
              </w:rPr>
            </w:pPr>
            <w:bookmarkStart w:id="0" w:name="_Hlk199324990"/>
            <w:r w:rsidRPr="00FE7BA9">
              <w:rPr>
                <w:rFonts w:ascii="Arial" w:hAnsi="Arial" w:cs="Arial"/>
                <w:b/>
                <w:bCs/>
                <w:sz w:val="20"/>
              </w:rPr>
              <w:t>Inclusion Consultation with Schools:</w:t>
            </w:r>
            <w:r w:rsidR="00AD0C41" w:rsidRPr="008F7EEA">
              <w:rPr>
                <w:rFonts w:ascii="Arial" w:hAnsi="Arial" w:cs="Arial"/>
                <w:sz w:val="20"/>
              </w:rPr>
              <w:t xml:space="preserve"> </w:t>
            </w:r>
            <w:r w:rsidRPr="00FE7BA9">
              <w:rPr>
                <w:rFonts w:ascii="Arial" w:hAnsi="Arial" w:cs="Arial"/>
                <w:sz w:val="20"/>
              </w:rPr>
              <w:t xml:space="preserve">Engagement included the LA Primary Headteachers meeting, School Improvement Network meeting, and completion of the </w:t>
            </w:r>
            <w:r w:rsidR="00DE5A00" w:rsidRPr="00DE5A00">
              <w:rPr>
                <w:rFonts w:ascii="Arial" w:hAnsi="Arial" w:cs="Arial"/>
                <w:sz w:val="20"/>
              </w:rPr>
              <w:t>Bradford Schools in Partnership</w:t>
            </w:r>
            <w:r w:rsidR="00DE5A00">
              <w:rPr>
                <w:rFonts w:ascii="Arial" w:hAnsi="Arial" w:cs="Arial"/>
                <w:sz w:val="20"/>
              </w:rPr>
              <w:t xml:space="preserve"> (</w:t>
            </w:r>
            <w:r w:rsidRPr="00FE7BA9">
              <w:rPr>
                <w:rFonts w:ascii="Arial" w:hAnsi="Arial" w:cs="Arial"/>
                <w:sz w:val="20"/>
              </w:rPr>
              <w:t>BSIP</w:t>
            </w:r>
            <w:r w:rsidR="00DE5A00">
              <w:rPr>
                <w:rFonts w:ascii="Arial" w:hAnsi="Arial" w:cs="Arial"/>
                <w:sz w:val="20"/>
              </w:rPr>
              <w:t>)</w:t>
            </w:r>
            <w:r w:rsidRPr="00FE7BA9">
              <w:rPr>
                <w:rFonts w:ascii="Arial" w:hAnsi="Arial" w:cs="Arial"/>
                <w:sz w:val="20"/>
              </w:rPr>
              <w:t>.</w:t>
            </w:r>
            <w:r w:rsidR="00AD0C41" w:rsidRPr="008F7EEA">
              <w:rPr>
                <w:rFonts w:ascii="Arial" w:hAnsi="Arial" w:cs="Arial"/>
                <w:sz w:val="20"/>
              </w:rPr>
              <w:t xml:space="preserve"> </w:t>
            </w:r>
            <w:r w:rsidRPr="00FE7BA9">
              <w:rPr>
                <w:rFonts w:ascii="Arial" w:hAnsi="Arial" w:cs="Arial"/>
                <w:sz w:val="20"/>
              </w:rPr>
              <w:t>An Inclusion Working Group has been formed.</w:t>
            </w:r>
            <w:r w:rsidR="00AD0C41" w:rsidRPr="008F7EEA">
              <w:rPr>
                <w:rFonts w:ascii="Arial" w:hAnsi="Arial" w:cs="Arial"/>
                <w:sz w:val="20"/>
              </w:rPr>
              <w:t xml:space="preserve"> </w:t>
            </w:r>
            <w:r w:rsidRPr="00FE7BA9">
              <w:rPr>
                <w:rFonts w:ascii="Arial" w:hAnsi="Arial" w:cs="Arial"/>
                <w:sz w:val="20"/>
              </w:rPr>
              <w:t xml:space="preserve">A pilot for the Inclusion Chartermark has been confirmed, with </w:t>
            </w:r>
            <w:proofErr w:type="gramStart"/>
            <w:r w:rsidRPr="00FE7BA9">
              <w:rPr>
                <w:rFonts w:ascii="Arial" w:hAnsi="Arial" w:cs="Arial"/>
                <w:sz w:val="20"/>
              </w:rPr>
              <w:t>a number of</w:t>
            </w:r>
            <w:proofErr w:type="gramEnd"/>
            <w:r w:rsidRPr="00FE7BA9">
              <w:rPr>
                <w:rFonts w:ascii="Arial" w:hAnsi="Arial" w:cs="Arial"/>
                <w:sz w:val="20"/>
              </w:rPr>
              <w:t xml:space="preserve"> schools participating.</w:t>
            </w:r>
          </w:p>
          <w:bookmarkEnd w:id="0"/>
          <w:p w14:paraId="20213926" w14:textId="52515FDF" w:rsidR="005E739A" w:rsidRPr="001B6206" w:rsidRDefault="00FE7BA9" w:rsidP="00C46865">
            <w:pPr>
              <w:numPr>
                <w:ilvl w:val="0"/>
                <w:numId w:val="2"/>
              </w:numPr>
              <w:shd w:val="clear" w:color="auto" w:fill="FFFFFF" w:themeFill="background1"/>
              <w:spacing w:after="60" w:line="240" w:lineRule="auto"/>
              <w:ind w:left="1031" w:hanging="311"/>
              <w:rPr>
                <w:rFonts w:ascii="Arial" w:hAnsi="Arial" w:cs="Arial"/>
                <w:sz w:val="20"/>
              </w:rPr>
            </w:pPr>
            <w:r w:rsidRPr="00FE7BA9">
              <w:rPr>
                <w:rFonts w:ascii="Arial" w:hAnsi="Arial" w:cs="Arial"/>
                <w:b/>
                <w:bCs/>
                <w:sz w:val="20"/>
              </w:rPr>
              <w:t>Mini Inclusion Peer Review:</w:t>
            </w:r>
            <w:r w:rsidR="00AD0C41" w:rsidRPr="008F7EEA">
              <w:rPr>
                <w:rFonts w:ascii="Arial" w:hAnsi="Arial" w:cs="Arial"/>
                <w:sz w:val="20"/>
              </w:rPr>
              <w:t xml:space="preserve"> </w:t>
            </w:r>
            <w:r w:rsidRPr="00FE7BA9">
              <w:rPr>
                <w:rFonts w:ascii="Arial" w:hAnsi="Arial" w:cs="Arial"/>
                <w:sz w:val="20"/>
              </w:rPr>
              <w:t>Organised and coordinated the review process, including gathering and submitting relevant supporting evidence.</w:t>
            </w:r>
          </w:p>
          <w:p w14:paraId="6FA36327" w14:textId="2984E25E" w:rsidR="00C54B39" w:rsidRDefault="00C54B39" w:rsidP="0076628D">
            <w:pPr>
              <w:spacing w:after="0" w:line="240" w:lineRule="auto"/>
              <w:rPr>
                <w:rFonts w:ascii="Arial" w:hAnsi="Arial" w:cs="Arial"/>
                <w:b/>
                <w:bCs/>
                <w:sz w:val="20"/>
              </w:rPr>
            </w:pPr>
            <w:r w:rsidRPr="00C54B39">
              <w:rPr>
                <w:rFonts w:ascii="Arial" w:hAnsi="Arial" w:cs="Arial"/>
                <w:b/>
                <w:bCs/>
                <w:sz w:val="20"/>
              </w:rPr>
              <w:t>ELSEC</w:t>
            </w:r>
            <w:r w:rsidR="00D4370D">
              <w:rPr>
                <w:rFonts w:ascii="Arial" w:hAnsi="Arial" w:cs="Arial"/>
                <w:b/>
                <w:bCs/>
                <w:sz w:val="20"/>
              </w:rPr>
              <w:t xml:space="preserve"> (Bradford)</w:t>
            </w:r>
            <w:r w:rsidRPr="00C54B39">
              <w:rPr>
                <w:rFonts w:ascii="Arial" w:hAnsi="Arial" w:cs="Arial"/>
                <w:b/>
                <w:bCs/>
                <w:sz w:val="20"/>
              </w:rPr>
              <w:t xml:space="preserve">: </w:t>
            </w:r>
          </w:p>
          <w:p w14:paraId="50D7DB87" w14:textId="719C3AF4" w:rsidR="005F0B93" w:rsidRPr="001B6206" w:rsidRDefault="00683CBF" w:rsidP="00C46865">
            <w:pPr>
              <w:pStyle w:val="ListParagraph"/>
              <w:numPr>
                <w:ilvl w:val="0"/>
                <w:numId w:val="11"/>
              </w:numPr>
              <w:ind w:left="1031" w:hanging="284"/>
              <w:rPr>
                <w:rFonts w:ascii="Arial" w:eastAsia="Calibri" w:hAnsi="Arial" w:cs="Arial"/>
                <w:sz w:val="20"/>
              </w:rPr>
            </w:pPr>
            <w:r w:rsidRPr="00683CBF">
              <w:rPr>
                <w:rFonts w:ascii="Arial" w:eastAsia="Calibri" w:hAnsi="Arial" w:cs="Arial"/>
                <w:b/>
                <w:bCs/>
                <w:sz w:val="20"/>
              </w:rPr>
              <w:t xml:space="preserve">The Pathfinder </w:t>
            </w:r>
            <w:r w:rsidRPr="00683CBF">
              <w:rPr>
                <w:rFonts w:ascii="Arial" w:eastAsia="Calibri" w:hAnsi="Arial" w:cs="Arial"/>
                <w:sz w:val="20"/>
              </w:rPr>
              <w:t xml:space="preserve">is continuing in delivery in the </w:t>
            </w:r>
            <w:r w:rsidR="008814D4" w:rsidRPr="00683CBF">
              <w:rPr>
                <w:rFonts w:ascii="Arial" w:eastAsia="Calibri" w:hAnsi="Arial" w:cs="Arial"/>
                <w:sz w:val="20"/>
              </w:rPr>
              <w:t>summer</w:t>
            </w:r>
            <w:r w:rsidRPr="00683CBF">
              <w:rPr>
                <w:rFonts w:ascii="Arial" w:eastAsia="Calibri" w:hAnsi="Arial" w:cs="Arial"/>
                <w:sz w:val="20"/>
              </w:rPr>
              <w:t xml:space="preserve"> term. The 9 sites are all currently </w:t>
            </w:r>
            <w:proofErr w:type="spellStart"/>
            <w:r w:rsidRPr="00683CBF">
              <w:rPr>
                <w:rFonts w:ascii="Arial" w:eastAsia="Calibri" w:hAnsi="Arial" w:cs="Arial"/>
                <w:sz w:val="20"/>
              </w:rPr>
              <w:t>utilising</w:t>
            </w:r>
            <w:proofErr w:type="spellEnd"/>
            <w:r w:rsidRPr="00683CBF">
              <w:rPr>
                <w:rFonts w:ascii="Arial" w:eastAsia="Calibri" w:hAnsi="Arial" w:cs="Arial"/>
                <w:sz w:val="20"/>
              </w:rPr>
              <w:t xml:space="preserve"> the new tools and models of the QBEX tools. </w:t>
            </w:r>
            <w:r w:rsidR="00906A84" w:rsidRPr="00683CBF">
              <w:rPr>
                <w:rFonts w:ascii="Arial" w:eastAsia="Calibri" w:hAnsi="Arial" w:cs="Arial"/>
                <w:sz w:val="20"/>
              </w:rPr>
              <w:t xml:space="preserve"> </w:t>
            </w:r>
          </w:p>
          <w:p w14:paraId="138AA2CB" w14:textId="77777777" w:rsidR="00DC5E48" w:rsidRPr="000269C4" w:rsidRDefault="00010163" w:rsidP="00DC5E48">
            <w:pPr>
              <w:shd w:val="clear" w:color="auto" w:fill="FFFFFF" w:themeFill="background1"/>
              <w:spacing w:after="60"/>
              <w:rPr>
                <w:rFonts w:ascii="Arial" w:hAnsi="Arial" w:cs="Arial"/>
                <w:b/>
                <w:bCs/>
                <w:sz w:val="20"/>
              </w:rPr>
            </w:pPr>
            <w:r w:rsidRPr="00DC5E48">
              <w:rPr>
                <w:rFonts w:ascii="Arial" w:hAnsi="Arial" w:cs="Arial"/>
                <w:b/>
                <w:bCs/>
                <w:sz w:val="20"/>
              </w:rPr>
              <w:t>WYICB</w:t>
            </w:r>
            <w:r w:rsidR="006039DB" w:rsidRPr="00DC5E48">
              <w:rPr>
                <w:rFonts w:ascii="Arial" w:hAnsi="Arial" w:cs="Arial"/>
                <w:b/>
                <w:bCs/>
                <w:sz w:val="20"/>
              </w:rPr>
              <w:t xml:space="preserve">: </w:t>
            </w:r>
          </w:p>
          <w:p w14:paraId="110D87EC" w14:textId="03D126EE" w:rsidR="00F86C64" w:rsidRPr="000269C4" w:rsidRDefault="00DC5E48" w:rsidP="00C46865">
            <w:pPr>
              <w:pStyle w:val="ListParagraph"/>
              <w:numPr>
                <w:ilvl w:val="0"/>
                <w:numId w:val="9"/>
              </w:numPr>
              <w:shd w:val="clear" w:color="auto" w:fill="FFFFFF" w:themeFill="background1"/>
              <w:tabs>
                <w:tab w:val="clear" w:pos="720"/>
                <w:tab w:val="num" w:pos="1031"/>
              </w:tabs>
              <w:spacing w:after="60"/>
              <w:ind w:left="1031" w:hanging="284"/>
              <w:rPr>
                <w:rStyle w:val="Strong"/>
                <w:rFonts w:ascii="Arial" w:hAnsi="Arial" w:cs="Arial"/>
                <w:sz w:val="20"/>
              </w:rPr>
            </w:pPr>
            <w:r w:rsidRPr="000269C4">
              <w:rPr>
                <w:rStyle w:val="Strong"/>
                <w:rFonts w:ascii="Arial" w:hAnsi="Arial" w:cs="Arial"/>
                <w:sz w:val="20"/>
                <w:shd w:val="clear" w:color="auto" w:fill="FAFAFA"/>
              </w:rPr>
              <w:t>A range of regional and national engagements</w:t>
            </w:r>
            <w:r w:rsidRPr="00A116D6">
              <w:rPr>
                <w:rStyle w:val="Strong"/>
                <w:rFonts w:ascii="Arial" w:hAnsi="Arial" w:cs="Arial"/>
                <w:b w:val="0"/>
                <w:bCs w:val="0"/>
                <w:sz w:val="20"/>
                <w:shd w:val="clear" w:color="auto" w:fill="FAFAFA"/>
              </w:rPr>
              <w:t>—including events, visits, and collaborative forums—have promoted the CPP programme, strengthened cross-sector partnerships, showcased integrated working, and supported ongoing shared learning across health, education, and local authority stakeholders.</w:t>
            </w:r>
          </w:p>
          <w:p w14:paraId="6A9EF5D3" w14:textId="2D3689D9" w:rsidR="00A116D6" w:rsidRPr="001B6206" w:rsidRDefault="000269C4" w:rsidP="00C46865">
            <w:pPr>
              <w:pStyle w:val="ListParagraph"/>
              <w:numPr>
                <w:ilvl w:val="0"/>
                <w:numId w:val="9"/>
              </w:numPr>
              <w:shd w:val="clear" w:color="auto" w:fill="FFFFFF" w:themeFill="background1"/>
              <w:tabs>
                <w:tab w:val="clear" w:pos="720"/>
                <w:tab w:val="num" w:pos="1031"/>
              </w:tabs>
              <w:spacing w:after="60"/>
              <w:ind w:left="1031" w:hanging="284"/>
              <w:rPr>
                <w:rFonts w:ascii="Arial" w:hAnsi="Arial" w:cs="Arial"/>
                <w:b/>
                <w:bCs/>
                <w:sz w:val="20"/>
              </w:rPr>
            </w:pPr>
            <w:bookmarkStart w:id="1" w:name="_Hlk199325168"/>
            <w:r w:rsidRPr="000269C4">
              <w:rPr>
                <w:rStyle w:val="Strong"/>
                <w:rFonts w:ascii="Arial" w:hAnsi="Arial" w:cs="Arial"/>
                <w:sz w:val="20"/>
              </w:rPr>
              <w:t>CPP and ELSEC updates</w:t>
            </w:r>
            <w:r w:rsidRPr="000269C4">
              <w:rPr>
                <w:rStyle w:val="Strong"/>
                <w:rFonts w:ascii="Arial" w:hAnsi="Arial" w:cs="Arial"/>
                <w:b w:val="0"/>
                <w:bCs w:val="0"/>
                <w:sz w:val="20"/>
              </w:rPr>
              <w:t xml:space="preserve"> continued to be shared with various groups across the WY ICB including CYP Board, Complex Needs and SEND group and </w:t>
            </w:r>
            <w:r w:rsidR="00E928F3" w:rsidRPr="00E928F3">
              <w:rPr>
                <w:rStyle w:val="Strong"/>
                <w:rFonts w:ascii="Arial" w:hAnsi="Arial" w:cs="Arial"/>
                <w:b w:val="0"/>
                <w:bCs w:val="0"/>
                <w:sz w:val="20"/>
              </w:rPr>
              <w:t>mental health, learning disability and autism</w:t>
            </w:r>
            <w:r w:rsidRPr="000269C4">
              <w:rPr>
                <w:rStyle w:val="Strong"/>
                <w:rFonts w:ascii="Arial" w:hAnsi="Arial" w:cs="Arial"/>
                <w:b w:val="0"/>
                <w:bCs w:val="0"/>
                <w:sz w:val="20"/>
              </w:rPr>
              <w:t xml:space="preserve"> groups. Detailed update provided at </w:t>
            </w:r>
            <w:r w:rsidR="003619D5" w:rsidRPr="000269C4">
              <w:rPr>
                <w:rStyle w:val="Strong"/>
                <w:rFonts w:ascii="Arial" w:hAnsi="Arial" w:cs="Arial"/>
                <w:b w:val="0"/>
                <w:bCs w:val="0"/>
                <w:sz w:val="20"/>
              </w:rPr>
              <w:t>the recent</w:t>
            </w:r>
            <w:r w:rsidRPr="000269C4">
              <w:rPr>
                <w:rStyle w:val="Strong"/>
                <w:rFonts w:ascii="Arial" w:hAnsi="Arial" w:cs="Arial"/>
                <w:b w:val="0"/>
                <w:bCs w:val="0"/>
                <w:sz w:val="20"/>
              </w:rPr>
              <w:t xml:space="preserve"> WY ICB CYP Board.</w:t>
            </w:r>
          </w:p>
          <w:bookmarkEnd w:id="1"/>
          <w:p w14:paraId="1D078020" w14:textId="110093EC" w:rsidR="008A6CDD" w:rsidRPr="00AD0C41" w:rsidRDefault="00CF0880" w:rsidP="00AD0C41">
            <w:pPr>
              <w:spacing w:after="0" w:line="240" w:lineRule="auto"/>
              <w:rPr>
                <w:rFonts w:ascii="Arial" w:hAnsi="Arial" w:cs="Arial"/>
                <w:b/>
                <w:bCs/>
                <w:sz w:val="20"/>
              </w:rPr>
            </w:pPr>
            <w:r w:rsidRPr="00196121">
              <w:rPr>
                <w:rFonts w:ascii="Arial" w:hAnsi="Arial" w:cs="Arial"/>
                <w:b/>
                <w:bCs/>
                <w:sz w:val="20"/>
              </w:rPr>
              <w:t>Lee</w:t>
            </w:r>
            <w:r w:rsidR="00196121" w:rsidRPr="00196121">
              <w:rPr>
                <w:rFonts w:ascii="Arial" w:hAnsi="Arial" w:cs="Arial"/>
                <w:b/>
                <w:bCs/>
                <w:sz w:val="20"/>
              </w:rPr>
              <w:t>ds</w:t>
            </w:r>
            <w:r w:rsidR="00196121">
              <w:rPr>
                <w:rFonts w:ascii="Arial" w:hAnsi="Arial" w:cs="Arial"/>
                <w:b/>
                <w:bCs/>
                <w:sz w:val="20"/>
              </w:rPr>
              <w:t>:</w:t>
            </w:r>
          </w:p>
          <w:p w14:paraId="6400944F" w14:textId="2AAE5F8C" w:rsidR="001636DC" w:rsidRPr="001636DC" w:rsidRDefault="001636DC" w:rsidP="00C46865">
            <w:pPr>
              <w:numPr>
                <w:ilvl w:val="0"/>
                <w:numId w:val="2"/>
              </w:numPr>
              <w:shd w:val="clear" w:color="auto" w:fill="FFFFFF" w:themeFill="background1"/>
              <w:spacing w:after="0" w:line="240" w:lineRule="auto"/>
              <w:ind w:left="1032" w:hanging="312"/>
              <w:rPr>
                <w:rFonts w:ascii="Arial" w:hAnsi="Arial" w:cs="Arial"/>
                <w:sz w:val="20"/>
              </w:rPr>
            </w:pPr>
            <w:r w:rsidRPr="001636DC">
              <w:rPr>
                <w:rFonts w:ascii="Arial" w:hAnsi="Arial" w:cs="Arial"/>
                <w:b/>
                <w:bCs/>
                <w:sz w:val="20"/>
              </w:rPr>
              <w:t>Ordinarily Available Provision (OAP):</w:t>
            </w:r>
            <w:r w:rsidRPr="008B273B">
              <w:rPr>
                <w:rFonts w:ascii="Arial" w:hAnsi="Arial" w:cs="Arial"/>
                <w:sz w:val="20"/>
              </w:rPr>
              <w:t xml:space="preserve"> </w:t>
            </w:r>
            <w:r w:rsidRPr="001636DC">
              <w:rPr>
                <w:rFonts w:ascii="Arial" w:hAnsi="Arial" w:cs="Arial"/>
                <w:sz w:val="20"/>
              </w:rPr>
              <w:t>Continued co-production work, including workshops with headteachers, SENCos, and teachers.</w:t>
            </w:r>
            <w:r w:rsidRPr="008B273B">
              <w:rPr>
                <w:rFonts w:ascii="Arial" w:hAnsi="Arial" w:cs="Arial"/>
                <w:sz w:val="20"/>
              </w:rPr>
              <w:t xml:space="preserve"> </w:t>
            </w:r>
            <w:r w:rsidRPr="001636DC">
              <w:rPr>
                <w:rFonts w:ascii="Arial" w:hAnsi="Arial" w:cs="Arial"/>
                <w:sz w:val="20"/>
              </w:rPr>
              <w:t>Trialled the audit tool and began developing practical ‘how-to’ guidance.</w:t>
            </w:r>
          </w:p>
          <w:p w14:paraId="7D67277B" w14:textId="3ADDF99B" w:rsidR="001636DC" w:rsidRPr="001636DC" w:rsidRDefault="001636DC" w:rsidP="00C46865">
            <w:pPr>
              <w:numPr>
                <w:ilvl w:val="0"/>
                <w:numId w:val="2"/>
              </w:numPr>
              <w:shd w:val="clear" w:color="auto" w:fill="FFFFFF" w:themeFill="background1"/>
              <w:spacing w:after="0" w:line="240" w:lineRule="auto"/>
              <w:ind w:left="1032" w:hanging="312"/>
              <w:rPr>
                <w:rFonts w:ascii="Arial" w:hAnsi="Arial" w:cs="Arial"/>
                <w:sz w:val="20"/>
              </w:rPr>
            </w:pPr>
            <w:r w:rsidRPr="001636DC">
              <w:rPr>
                <w:rFonts w:ascii="Arial" w:hAnsi="Arial" w:cs="Arial"/>
                <w:b/>
                <w:bCs/>
                <w:sz w:val="20"/>
              </w:rPr>
              <w:t>Alternative Provision (AP) Working Groups:</w:t>
            </w:r>
            <w:r w:rsidRPr="008B273B">
              <w:rPr>
                <w:rFonts w:ascii="Arial" w:hAnsi="Arial" w:cs="Arial"/>
                <w:sz w:val="20"/>
              </w:rPr>
              <w:t xml:space="preserve"> </w:t>
            </w:r>
            <w:r w:rsidRPr="001636DC">
              <w:rPr>
                <w:rFonts w:ascii="Arial" w:hAnsi="Arial" w:cs="Arial"/>
                <w:sz w:val="20"/>
              </w:rPr>
              <w:t>Met to begin progressing against the agreed Key Performance Indicators (KPIs).</w:t>
            </w:r>
          </w:p>
          <w:p w14:paraId="539FEEB3" w14:textId="09FAA568" w:rsidR="001636DC" w:rsidRPr="001636DC" w:rsidRDefault="001636DC" w:rsidP="00C46865">
            <w:pPr>
              <w:numPr>
                <w:ilvl w:val="0"/>
                <w:numId w:val="2"/>
              </w:numPr>
              <w:shd w:val="clear" w:color="auto" w:fill="FFFFFF" w:themeFill="background1"/>
              <w:spacing w:after="0" w:line="240" w:lineRule="auto"/>
              <w:ind w:left="1032" w:hanging="312"/>
              <w:rPr>
                <w:rFonts w:ascii="Arial" w:hAnsi="Arial" w:cs="Arial"/>
                <w:sz w:val="20"/>
              </w:rPr>
            </w:pPr>
            <w:r w:rsidRPr="001636DC">
              <w:rPr>
                <w:rFonts w:ascii="Arial" w:hAnsi="Arial" w:cs="Arial"/>
                <w:b/>
                <w:bCs/>
                <w:sz w:val="20"/>
              </w:rPr>
              <w:t>EHC Needs Assessment (NA) Panel:</w:t>
            </w:r>
            <w:r w:rsidRPr="008B273B">
              <w:rPr>
                <w:rFonts w:ascii="Arial" w:hAnsi="Arial" w:cs="Arial"/>
                <w:sz w:val="20"/>
              </w:rPr>
              <w:t xml:space="preserve"> </w:t>
            </w:r>
            <w:r w:rsidRPr="001636DC">
              <w:rPr>
                <w:rFonts w:ascii="Arial" w:hAnsi="Arial" w:cs="Arial"/>
                <w:sz w:val="20"/>
              </w:rPr>
              <w:t>Reviewed panel processes and explored opportunities for automation.</w:t>
            </w:r>
          </w:p>
          <w:p w14:paraId="2C754D25" w14:textId="12E29539" w:rsidR="001636DC" w:rsidRPr="001636DC" w:rsidRDefault="001636DC" w:rsidP="00C46865">
            <w:pPr>
              <w:numPr>
                <w:ilvl w:val="0"/>
                <w:numId w:val="2"/>
              </w:numPr>
              <w:shd w:val="clear" w:color="auto" w:fill="FFFFFF" w:themeFill="background1"/>
              <w:spacing w:after="0" w:line="240" w:lineRule="auto"/>
              <w:ind w:left="1032" w:hanging="312"/>
              <w:rPr>
                <w:rFonts w:ascii="Arial" w:hAnsi="Arial" w:cs="Arial"/>
                <w:sz w:val="20"/>
              </w:rPr>
            </w:pPr>
            <w:r w:rsidRPr="001636DC">
              <w:rPr>
                <w:rFonts w:ascii="Arial" w:hAnsi="Arial" w:cs="Arial"/>
                <w:b/>
                <w:bCs/>
                <w:sz w:val="20"/>
              </w:rPr>
              <w:t>Leeds Local Offer Live:</w:t>
            </w:r>
            <w:r w:rsidRPr="008B273B">
              <w:rPr>
                <w:rFonts w:ascii="Arial" w:hAnsi="Arial" w:cs="Arial"/>
                <w:sz w:val="20"/>
              </w:rPr>
              <w:t xml:space="preserve"> </w:t>
            </w:r>
            <w:r w:rsidRPr="001636DC">
              <w:rPr>
                <w:rFonts w:ascii="Arial" w:hAnsi="Arial" w:cs="Arial"/>
                <w:sz w:val="20"/>
              </w:rPr>
              <w:t>Following the in-person event, a virtual version is now available for wider access.</w:t>
            </w:r>
          </w:p>
          <w:p w14:paraId="6FEE7FAF" w14:textId="6B9C9217" w:rsidR="00A116D6" w:rsidRPr="001B6206" w:rsidRDefault="001636DC" w:rsidP="00C46865">
            <w:pPr>
              <w:numPr>
                <w:ilvl w:val="0"/>
                <w:numId w:val="2"/>
              </w:numPr>
              <w:shd w:val="clear" w:color="auto" w:fill="FFFFFF" w:themeFill="background1"/>
              <w:spacing w:after="0" w:line="240" w:lineRule="auto"/>
              <w:ind w:left="1032" w:hanging="312"/>
              <w:rPr>
                <w:rFonts w:ascii="Arial" w:hAnsi="Arial" w:cs="Arial"/>
                <w:sz w:val="20"/>
              </w:rPr>
            </w:pPr>
            <w:r w:rsidRPr="001636DC">
              <w:rPr>
                <w:rFonts w:ascii="Arial" w:hAnsi="Arial" w:cs="Arial"/>
                <w:b/>
                <w:bCs/>
                <w:sz w:val="20"/>
              </w:rPr>
              <w:t>Recruitment Preparation:</w:t>
            </w:r>
            <w:r w:rsidRPr="008B273B">
              <w:rPr>
                <w:rFonts w:ascii="Arial" w:hAnsi="Arial" w:cs="Arial"/>
                <w:sz w:val="20"/>
              </w:rPr>
              <w:t xml:space="preserve"> </w:t>
            </w:r>
            <w:r w:rsidRPr="001636DC">
              <w:rPr>
                <w:rFonts w:ascii="Arial" w:hAnsi="Arial" w:cs="Arial"/>
                <w:sz w:val="20"/>
              </w:rPr>
              <w:t>Initial steps taken to recruit staff as part of successful funding bids.</w:t>
            </w:r>
          </w:p>
          <w:p w14:paraId="2C77A20F" w14:textId="355F0405" w:rsidR="00930DE1" w:rsidRDefault="002573CA" w:rsidP="002573CA">
            <w:pPr>
              <w:spacing w:after="0" w:line="240" w:lineRule="auto"/>
              <w:rPr>
                <w:rFonts w:ascii="Arial" w:hAnsi="Arial" w:cs="Arial"/>
                <w:b/>
                <w:bCs/>
                <w:sz w:val="20"/>
              </w:rPr>
            </w:pPr>
            <w:r w:rsidRPr="002573CA">
              <w:rPr>
                <w:rFonts w:ascii="Arial" w:hAnsi="Arial" w:cs="Arial"/>
                <w:b/>
                <w:bCs/>
                <w:sz w:val="20"/>
              </w:rPr>
              <w:t>Calderdale:</w:t>
            </w:r>
          </w:p>
          <w:p w14:paraId="255096C9" w14:textId="77777777" w:rsidR="001E3EDD" w:rsidRPr="001E3EDD" w:rsidRDefault="001E3EDD" w:rsidP="00C46865">
            <w:pPr>
              <w:numPr>
                <w:ilvl w:val="0"/>
                <w:numId w:val="2"/>
              </w:numPr>
              <w:shd w:val="clear" w:color="auto" w:fill="FFFFFF" w:themeFill="background1"/>
              <w:spacing w:after="0" w:line="240" w:lineRule="auto"/>
              <w:ind w:left="1032" w:hanging="312"/>
              <w:rPr>
                <w:rFonts w:ascii="Arial" w:hAnsi="Arial" w:cs="Arial"/>
                <w:sz w:val="20"/>
              </w:rPr>
            </w:pPr>
            <w:r w:rsidRPr="001E3EDD">
              <w:rPr>
                <w:rFonts w:ascii="Arial" w:hAnsi="Arial" w:cs="Arial"/>
                <w:b/>
                <w:bCs/>
                <w:sz w:val="20"/>
              </w:rPr>
              <w:t>Family Voice Calderdale:</w:t>
            </w:r>
            <w:r w:rsidRPr="001E3EDD">
              <w:rPr>
                <w:rFonts w:ascii="Arial" w:hAnsi="Arial" w:cs="Arial"/>
                <w:sz w:val="20"/>
              </w:rPr>
              <w:t xml:space="preserve"> Engaged in discussions to support the development of an improved communication plan for the Change Programme.</w:t>
            </w:r>
          </w:p>
          <w:p w14:paraId="1FB5554B" w14:textId="77777777" w:rsidR="001E3EDD" w:rsidRPr="001E3EDD" w:rsidRDefault="001E3EDD" w:rsidP="00C46865">
            <w:pPr>
              <w:numPr>
                <w:ilvl w:val="0"/>
                <w:numId w:val="2"/>
              </w:numPr>
              <w:shd w:val="clear" w:color="auto" w:fill="FFFFFF" w:themeFill="background1"/>
              <w:spacing w:after="0" w:line="240" w:lineRule="auto"/>
              <w:ind w:left="1032" w:hanging="312"/>
              <w:rPr>
                <w:rFonts w:ascii="Arial" w:hAnsi="Arial" w:cs="Arial"/>
                <w:sz w:val="20"/>
              </w:rPr>
            </w:pPr>
            <w:r w:rsidRPr="001E3EDD">
              <w:rPr>
                <w:rFonts w:ascii="Arial" w:hAnsi="Arial" w:cs="Arial"/>
                <w:b/>
                <w:bCs/>
                <w:sz w:val="20"/>
              </w:rPr>
              <w:t>APST Steering Group:</w:t>
            </w:r>
            <w:r w:rsidRPr="001E3EDD">
              <w:rPr>
                <w:rFonts w:ascii="Arial" w:hAnsi="Arial" w:cs="Arial"/>
                <w:sz w:val="20"/>
              </w:rPr>
              <w:t xml:space="preserve"> Continued regular meetings to guide and monitor progress.</w:t>
            </w:r>
          </w:p>
          <w:p w14:paraId="0A95E189" w14:textId="77777777" w:rsidR="001E3EDD" w:rsidRPr="001E3EDD" w:rsidRDefault="001E3EDD" w:rsidP="00C46865">
            <w:pPr>
              <w:numPr>
                <w:ilvl w:val="0"/>
                <w:numId w:val="2"/>
              </w:numPr>
              <w:shd w:val="clear" w:color="auto" w:fill="FFFFFF" w:themeFill="background1"/>
              <w:spacing w:after="0" w:line="240" w:lineRule="auto"/>
              <w:ind w:left="1032" w:hanging="312"/>
              <w:rPr>
                <w:rFonts w:ascii="Arial" w:hAnsi="Arial" w:cs="Arial"/>
                <w:sz w:val="20"/>
              </w:rPr>
            </w:pPr>
            <w:r w:rsidRPr="001E3EDD">
              <w:rPr>
                <w:rFonts w:ascii="Arial" w:hAnsi="Arial" w:cs="Arial"/>
                <w:b/>
                <w:bCs/>
                <w:sz w:val="20"/>
              </w:rPr>
              <w:t>SEND Delivery Group:</w:t>
            </w:r>
            <w:r w:rsidRPr="001E3EDD">
              <w:rPr>
                <w:rFonts w:ascii="Arial" w:hAnsi="Arial" w:cs="Arial"/>
                <w:sz w:val="20"/>
              </w:rPr>
              <w:t xml:space="preserve"> Oversaw governance of all CPP projects, ensuring alignment with the broader SEND and AP Board.</w:t>
            </w:r>
          </w:p>
          <w:p w14:paraId="5653F6FF" w14:textId="4D8A80C8" w:rsidR="001E3EDD" w:rsidRPr="001E3EDD" w:rsidRDefault="001E3EDD" w:rsidP="00C46865">
            <w:pPr>
              <w:numPr>
                <w:ilvl w:val="0"/>
                <w:numId w:val="2"/>
              </w:numPr>
              <w:shd w:val="clear" w:color="auto" w:fill="FFFFFF" w:themeFill="background1"/>
              <w:spacing w:after="0" w:line="240" w:lineRule="auto"/>
              <w:ind w:left="1032" w:hanging="312"/>
              <w:rPr>
                <w:rFonts w:ascii="Arial" w:hAnsi="Arial" w:cs="Arial"/>
                <w:sz w:val="20"/>
              </w:rPr>
            </w:pPr>
            <w:r w:rsidRPr="001E3EDD">
              <w:rPr>
                <w:rFonts w:ascii="Arial" w:hAnsi="Arial" w:cs="Arial"/>
                <w:b/>
                <w:bCs/>
                <w:sz w:val="20"/>
              </w:rPr>
              <w:lastRenderedPageBreak/>
              <w:t>Mainstream Inclusion Calderdale Framework:</w:t>
            </w:r>
            <w:r w:rsidR="00056E22" w:rsidRPr="00892643">
              <w:rPr>
                <w:rFonts w:ascii="Arial" w:hAnsi="Arial" w:cs="Arial"/>
                <w:sz w:val="20"/>
              </w:rPr>
              <w:t xml:space="preserve"> </w:t>
            </w:r>
            <w:r w:rsidRPr="001E3EDD">
              <w:rPr>
                <w:rFonts w:ascii="Arial" w:hAnsi="Arial" w:cs="Arial"/>
                <w:sz w:val="20"/>
              </w:rPr>
              <w:t>Conducted stakeholder workshops focused on Cognition &amp; Learning (C&amp;L) and Speech, Language and Communication Needs (SLCN).</w:t>
            </w:r>
          </w:p>
          <w:p w14:paraId="6E377897" w14:textId="77777777" w:rsidR="001E3EDD" w:rsidRPr="001E3EDD" w:rsidRDefault="001E3EDD" w:rsidP="00C46865">
            <w:pPr>
              <w:numPr>
                <w:ilvl w:val="0"/>
                <w:numId w:val="2"/>
              </w:numPr>
              <w:shd w:val="clear" w:color="auto" w:fill="FFFFFF" w:themeFill="background1"/>
              <w:spacing w:after="0" w:line="240" w:lineRule="auto"/>
              <w:ind w:left="1032" w:hanging="312"/>
              <w:rPr>
                <w:rFonts w:ascii="Arial" w:hAnsi="Arial" w:cs="Arial"/>
                <w:sz w:val="20"/>
              </w:rPr>
            </w:pPr>
            <w:r w:rsidRPr="001E3EDD">
              <w:rPr>
                <w:rFonts w:ascii="Arial" w:hAnsi="Arial" w:cs="Arial"/>
                <w:b/>
                <w:bCs/>
                <w:sz w:val="20"/>
              </w:rPr>
              <w:t>PINs Programme:</w:t>
            </w:r>
            <w:r w:rsidRPr="001E3EDD">
              <w:rPr>
                <w:rFonts w:ascii="Arial" w:hAnsi="Arial" w:cs="Arial"/>
                <w:sz w:val="20"/>
              </w:rPr>
              <w:t xml:space="preserve"> Continued delivery and implementation of planned activities.</w:t>
            </w:r>
          </w:p>
          <w:p w14:paraId="33764964" w14:textId="59FCE8BF" w:rsidR="002B0216" w:rsidRPr="008814D4" w:rsidRDefault="001E3EDD" w:rsidP="00C46865">
            <w:pPr>
              <w:numPr>
                <w:ilvl w:val="0"/>
                <w:numId w:val="2"/>
              </w:numPr>
              <w:shd w:val="clear" w:color="auto" w:fill="FFFFFF" w:themeFill="background1"/>
              <w:spacing w:after="0" w:line="240" w:lineRule="auto"/>
              <w:ind w:left="1032" w:hanging="312"/>
              <w:rPr>
                <w:rFonts w:ascii="Arial" w:hAnsi="Arial" w:cs="Arial"/>
                <w:sz w:val="20"/>
              </w:rPr>
            </w:pPr>
            <w:r w:rsidRPr="008814D4">
              <w:rPr>
                <w:rFonts w:ascii="Arial" w:hAnsi="Arial" w:cs="Arial"/>
                <w:b/>
                <w:bCs/>
                <w:sz w:val="20"/>
              </w:rPr>
              <w:t>Health Collaboration:</w:t>
            </w:r>
            <w:r w:rsidR="00056E22" w:rsidRPr="008814D4">
              <w:rPr>
                <w:rFonts w:ascii="Arial" w:hAnsi="Arial" w:cs="Arial"/>
                <w:sz w:val="20"/>
              </w:rPr>
              <w:t xml:space="preserve"> </w:t>
            </w:r>
            <w:r w:rsidRPr="008814D4">
              <w:rPr>
                <w:rFonts w:ascii="Arial" w:hAnsi="Arial" w:cs="Arial"/>
                <w:sz w:val="20"/>
              </w:rPr>
              <w:t>Health colleagues attended M</w:t>
            </w:r>
            <w:r w:rsidR="003619D5">
              <w:rPr>
                <w:rFonts w:ascii="Arial" w:hAnsi="Arial" w:cs="Arial"/>
                <w:sz w:val="20"/>
              </w:rPr>
              <w:t xml:space="preserve">ainstream Inclusion Calderdale </w:t>
            </w:r>
            <w:r w:rsidRPr="008814D4">
              <w:rPr>
                <w:rFonts w:ascii="Arial" w:hAnsi="Arial" w:cs="Arial"/>
                <w:sz w:val="20"/>
              </w:rPr>
              <w:t>sessions.</w:t>
            </w:r>
            <w:r w:rsidR="00056E22" w:rsidRPr="008814D4">
              <w:rPr>
                <w:rFonts w:ascii="Arial" w:hAnsi="Arial" w:cs="Arial"/>
                <w:sz w:val="20"/>
              </w:rPr>
              <w:t xml:space="preserve"> </w:t>
            </w:r>
            <w:r w:rsidRPr="008814D4">
              <w:rPr>
                <w:rFonts w:ascii="Arial" w:hAnsi="Arial" w:cs="Arial"/>
                <w:sz w:val="20"/>
              </w:rPr>
              <w:t>Worked on integrating the SLCN pathway to ensure a shared, consistent approach.</w:t>
            </w:r>
          </w:p>
          <w:p w14:paraId="2A10BE60" w14:textId="77777777" w:rsidR="008814D4" w:rsidRDefault="008814D4" w:rsidP="002B0216">
            <w:pPr>
              <w:shd w:val="clear" w:color="auto" w:fill="FFFFFF" w:themeFill="background1"/>
              <w:spacing w:after="0" w:line="240" w:lineRule="auto"/>
              <w:rPr>
                <w:rFonts w:ascii="Arial" w:hAnsi="Arial" w:cs="Arial"/>
                <w:b/>
                <w:bCs/>
                <w:sz w:val="20"/>
              </w:rPr>
            </w:pPr>
          </w:p>
          <w:p w14:paraId="4759A212" w14:textId="557FFCC4" w:rsidR="002B0216" w:rsidRPr="002B0216" w:rsidRDefault="002B0216" w:rsidP="002B0216">
            <w:pPr>
              <w:shd w:val="clear" w:color="auto" w:fill="FFFFFF" w:themeFill="background1"/>
              <w:spacing w:after="0" w:line="240" w:lineRule="auto"/>
              <w:rPr>
                <w:rFonts w:ascii="Arial" w:hAnsi="Arial" w:cs="Arial"/>
                <w:b/>
                <w:bCs/>
                <w:sz w:val="20"/>
              </w:rPr>
            </w:pPr>
            <w:r w:rsidRPr="002B0216">
              <w:rPr>
                <w:rFonts w:ascii="Arial" w:hAnsi="Arial" w:cs="Arial"/>
                <w:b/>
                <w:bCs/>
                <w:sz w:val="20"/>
              </w:rPr>
              <w:t>Youth Work Unit:</w:t>
            </w:r>
          </w:p>
          <w:p w14:paraId="1336CBF9" w14:textId="70AF38DF" w:rsidR="002B0216" w:rsidRPr="002B0216" w:rsidRDefault="002B0216" w:rsidP="00C46865">
            <w:pPr>
              <w:numPr>
                <w:ilvl w:val="0"/>
                <w:numId w:val="15"/>
              </w:numPr>
              <w:shd w:val="clear" w:color="auto" w:fill="FFFFFF" w:themeFill="background1"/>
              <w:tabs>
                <w:tab w:val="clear" w:pos="720"/>
                <w:tab w:val="num" w:pos="1031"/>
              </w:tabs>
              <w:spacing w:after="0" w:line="240" w:lineRule="auto"/>
              <w:ind w:left="1031" w:hanging="284"/>
              <w:rPr>
                <w:rFonts w:ascii="Arial" w:hAnsi="Arial" w:cs="Arial"/>
                <w:sz w:val="20"/>
              </w:rPr>
            </w:pPr>
            <w:r w:rsidRPr="002B0216">
              <w:rPr>
                <w:rFonts w:ascii="Arial" w:hAnsi="Arial" w:cs="Arial"/>
                <w:b/>
                <w:bCs/>
                <w:sz w:val="20"/>
              </w:rPr>
              <w:t>Workshop Outreach</w:t>
            </w:r>
            <w:r w:rsidRPr="002B0216">
              <w:rPr>
                <w:rFonts w:ascii="Arial" w:hAnsi="Arial" w:cs="Arial"/>
                <w:sz w:val="20"/>
              </w:rPr>
              <w:t xml:space="preserve">: Engaged over 80 education settings and youth groups across Calderdale, Leeds, and beyond to organise peer-led CPP workshops, with thanks to </w:t>
            </w:r>
            <w:r w:rsidR="008814D4">
              <w:rPr>
                <w:rFonts w:ascii="Arial" w:hAnsi="Arial" w:cs="Arial"/>
                <w:sz w:val="20"/>
              </w:rPr>
              <w:t>Calderdale LA</w:t>
            </w:r>
            <w:r w:rsidRPr="002B0216">
              <w:rPr>
                <w:rFonts w:ascii="Arial" w:hAnsi="Arial" w:cs="Arial"/>
                <w:sz w:val="20"/>
              </w:rPr>
              <w:t xml:space="preserve"> and Trinity Academy Halifax for their support.</w:t>
            </w:r>
          </w:p>
          <w:p w14:paraId="383BB898" w14:textId="77777777" w:rsidR="002B0216" w:rsidRPr="002B0216" w:rsidRDefault="002B0216" w:rsidP="00C46865">
            <w:pPr>
              <w:numPr>
                <w:ilvl w:val="0"/>
                <w:numId w:val="15"/>
              </w:numPr>
              <w:shd w:val="clear" w:color="auto" w:fill="FFFFFF" w:themeFill="background1"/>
              <w:tabs>
                <w:tab w:val="clear" w:pos="720"/>
                <w:tab w:val="num" w:pos="1031"/>
              </w:tabs>
              <w:spacing w:after="0" w:line="240" w:lineRule="auto"/>
              <w:ind w:left="1031" w:hanging="284"/>
              <w:rPr>
                <w:rFonts w:ascii="Arial" w:hAnsi="Arial" w:cs="Arial"/>
                <w:sz w:val="20"/>
              </w:rPr>
            </w:pPr>
            <w:r w:rsidRPr="002B0216">
              <w:rPr>
                <w:rFonts w:ascii="Arial" w:hAnsi="Arial" w:cs="Arial"/>
                <w:b/>
                <w:bCs/>
                <w:sz w:val="20"/>
              </w:rPr>
              <w:t>Workshop Preparation</w:t>
            </w:r>
            <w:r w:rsidRPr="002B0216">
              <w:rPr>
                <w:rFonts w:ascii="Arial" w:hAnsi="Arial" w:cs="Arial"/>
                <w:sz w:val="20"/>
              </w:rPr>
              <w:t>: Met with peer researchers to plan and rehearse sessions at Wakefield College.</w:t>
            </w:r>
          </w:p>
          <w:p w14:paraId="66256E57" w14:textId="77777777" w:rsidR="002B0216" w:rsidRPr="002B0216" w:rsidRDefault="002B0216" w:rsidP="00C46865">
            <w:pPr>
              <w:numPr>
                <w:ilvl w:val="0"/>
                <w:numId w:val="15"/>
              </w:numPr>
              <w:shd w:val="clear" w:color="auto" w:fill="FFFFFF" w:themeFill="background1"/>
              <w:tabs>
                <w:tab w:val="clear" w:pos="720"/>
                <w:tab w:val="num" w:pos="1031"/>
              </w:tabs>
              <w:spacing w:after="0" w:line="240" w:lineRule="auto"/>
              <w:ind w:left="1031" w:hanging="284"/>
              <w:rPr>
                <w:rFonts w:ascii="Arial" w:hAnsi="Arial" w:cs="Arial"/>
                <w:sz w:val="20"/>
              </w:rPr>
            </w:pPr>
            <w:r w:rsidRPr="002B0216">
              <w:rPr>
                <w:rFonts w:ascii="Arial" w:hAnsi="Arial" w:cs="Arial"/>
                <w:b/>
                <w:bCs/>
                <w:sz w:val="20"/>
              </w:rPr>
              <w:t>Workshop Delivery</w:t>
            </w:r>
            <w:r w:rsidRPr="002B0216">
              <w:rPr>
                <w:rFonts w:ascii="Arial" w:hAnsi="Arial" w:cs="Arial"/>
                <w:sz w:val="20"/>
              </w:rPr>
              <w:t>: Peer researchers successfully delivered creative and well-received workshops with SEND students at Wakefield College, supported by Youth Voice Coordinator Kathryn.</w:t>
            </w:r>
          </w:p>
          <w:p w14:paraId="4F0D62B4" w14:textId="7EFD2681" w:rsidR="002B0216" w:rsidRPr="008814D4" w:rsidRDefault="002B0216" w:rsidP="00C46865">
            <w:pPr>
              <w:numPr>
                <w:ilvl w:val="0"/>
                <w:numId w:val="15"/>
              </w:numPr>
              <w:shd w:val="clear" w:color="auto" w:fill="FFFFFF" w:themeFill="background1"/>
              <w:tabs>
                <w:tab w:val="clear" w:pos="720"/>
                <w:tab w:val="num" w:pos="1031"/>
              </w:tabs>
              <w:spacing w:after="0" w:line="240" w:lineRule="auto"/>
              <w:ind w:left="1031" w:hanging="284"/>
              <w:rPr>
                <w:rFonts w:ascii="Arial" w:hAnsi="Arial" w:cs="Arial"/>
                <w:sz w:val="20"/>
              </w:rPr>
            </w:pPr>
            <w:r w:rsidRPr="008814D4">
              <w:rPr>
                <w:rFonts w:ascii="Arial" w:hAnsi="Arial" w:cs="Arial"/>
                <w:b/>
                <w:bCs/>
                <w:sz w:val="20"/>
              </w:rPr>
              <w:t>Youth-Led Resource Development</w:t>
            </w:r>
            <w:r w:rsidRPr="008814D4">
              <w:rPr>
                <w:rFonts w:ascii="Arial" w:hAnsi="Arial" w:cs="Arial"/>
                <w:sz w:val="20"/>
              </w:rPr>
              <w:t>: “My Pockets” is co-producing an animation with young people to explain the CPP change programme, to be used in future workshops.</w:t>
            </w:r>
          </w:p>
          <w:p w14:paraId="2AB1532C" w14:textId="3247AFDD" w:rsidR="005F0B93" w:rsidRPr="00616306" w:rsidRDefault="005F0B93" w:rsidP="005F0B93">
            <w:pPr>
              <w:pStyle w:val="ListParagraph"/>
              <w:ind w:left="744"/>
              <w:rPr>
                <w:rFonts w:ascii="Arial" w:hAnsi="Arial" w:cs="Arial"/>
                <w:b/>
                <w:bCs/>
                <w:sz w:val="20"/>
              </w:rPr>
            </w:pPr>
          </w:p>
        </w:tc>
      </w:tr>
      <w:tr w:rsidR="004B45DE" w:rsidRPr="004A268D" w14:paraId="757484EF" w14:textId="77777777" w:rsidTr="004A268D">
        <w:trPr>
          <w:trHeight w:hRule="exact" w:val="340"/>
        </w:trPr>
        <w:tc>
          <w:tcPr>
            <w:tcW w:w="10207" w:type="dxa"/>
            <w:shd w:val="clear" w:color="auto" w:fill="002060"/>
          </w:tcPr>
          <w:p w14:paraId="2E89BF16" w14:textId="4AD282B8" w:rsidR="004B45DE" w:rsidRPr="004A268D" w:rsidRDefault="007B1D7D">
            <w:pPr>
              <w:rPr>
                <w:rFonts w:ascii="Arial" w:hAnsi="Arial" w:cs="Arial"/>
                <w:b/>
                <w:bCs/>
                <w:sz w:val="24"/>
                <w:szCs w:val="24"/>
              </w:rPr>
            </w:pPr>
            <w:r w:rsidRPr="004A268D">
              <w:rPr>
                <w:rFonts w:ascii="Arial" w:hAnsi="Arial" w:cs="Arial"/>
                <w:b/>
                <w:bCs/>
                <w:sz w:val="24"/>
                <w:szCs w:val="24"/>
              </w:rPr>
              <w:lastRenderedPageBreak/>
              <w:t>Details of Meetings/Workshops/Task and Finish Groups</w:t>
            </w:r>
            <w:r w:rsidR="00680376" w:rsidRPr="004A268D">
              <w:rPr>
                <w:rFonts w:ascii="Arial" w:hAnsi="Arial" w:cs="Arial"/>
                <w:b/>
                <w:bCs/>
                <w:sz w:val="24"/>
                <w:szCs w:val="24"/>
              </w:rPr>
              <w:t xml:space="preserve"> in this Period</w:t>
            </w:r>
          </w:p>
        </w:tc>
      </w:tr>
      <w:tr w:rsidR="004B45DE" w:rsidRPr="00367DD2" w14:paraId="70F6BAF2" w14:textId="77777777" w:rsidTr="12D36887">
        <w:tc>
          <w:tcPr>
            <w:tcW w:w="10207" w:type="dxa"/>
          </w:tcPr>
          <w:p w14:paraId="3725EA60" w14:textId="77777777" w:rsidR="008814D4" w:rsidRDefault="008814D4" w:rsidP="00426CB7">
            <w:pPr>
              <w:spacing w:after="0" w:line="240" w:lineRule="auto"/>
              <w:rPr>
                <w:rFonts w:ascii="Arial" w:hAnsi="Arial" w:cs="Arial"/>
                <w:b/>
                <w:bCs/>
                <w:sz w:val="20"/>
              </w:rPr>
            </w:pPr>
          </w:p>
          <w:p w14:paraId="59040EAE" w14:textId="50BB2922"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Steering Group</w:t>
            </w:r>
          </w:p>
          <w:p w14:paraId="741532A9" w14:textId="6CC43226"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E14F21">
              <w:rPr>
                <w:rFonts w:ascii="Arial" w:hAnsi="Arial" w:cs="Arial"/>
                <w:sz w:val="20"/>
              </w:rPr>
              <w:t xml:space="preserve">19 May </w:t>
            </w:r>
            <w:r w:rsidR="00372189">
              <w:rPr>
                <w:rFonts w:ascii="Arial" w:hAnsi="Arial" w:cs="Arial"/>
                <w:sz w:val="20"/>
              </w:rPr>
              <w:t xml:space="preserve">2025 </w:t>
            </w:r>
            <w:r w:rsidR="000E17C8">
              <w:rPr>
                <w:rFonts w:ascii="Arial" w:hAnsi="Arial" w:cs="Arial"/>
                <w:sz w:val="20"/>
              </w:rPr>
              <w:t>and</w:t>
            </w:r>
            <w:r>
              <w:rPr>
                <w:rFonts w:ascii="Arial" w:hAnsi="Arial" w:cs="Arial"/>
                <w:sz w:val="20"/>
              </w:rPr>
              <w:t xml:space="preserve"> </w:t>
            </w:r>
            <w:r w:rsidR="00D44A08">
              <w:rPr>
                <w:rFonts w:ascii="Arial" w:hAnsi="Arial" w:cs="Arial"/>
                <w:sz w:val="20"/>
              </w:rPr>
              <w:t>now has an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76547FC1" w14:textId="77777777" w:rsidR="00153B8C" w:rsidRDefault="00153B8C" w:rsidP="00426CB7">
            <w:pPr>
              <w:spacing w:after="0" w:line="240" w:lineRule="auto"/>
              <w:rPr>
                <w:rFonts w:ascii="Arial" w:hAnsi="Arial" w:cs="Arial"/>
                <w:sz w:val="20"/>
              </w:rPr>
            </w:pPr>
          </w:p>
          <w:p w14:paraId="54290B1C" w14:textId="77777777" w:rsidR="00F77F11" w:rsidRPr="00F77F11"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F77F11">
              <w:rPr>
                <w:rFonts w:ascii="Arial" w:hAnsi="Arial" w:cs="Arial"/>
                <w:sz w:val="20"/>
              </w:rPr>
              <w:t>Welcome and Introductions</w:t>
            </w:r>
          </w:p>
          <w:p w14:paraId="0E0347E7" w14:textId="66DEDE4F" w:rsidR="00F77F11" w:rsidRPr="009A4A32"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F77F11">
              <w:rPr>
                <w:rFonts w:ascii="Arial" w:hAnsi="Arial" w:cs="Arial"/>
                <w:sz w:val="20"/>
              </w:rPr>
              <w:t xml:space="preserve">Minutes from </w:t>
            </w:r>
            <w:r w:rsidR="004110E6" w:rsidRPr="00F77F11">
              <w:rPr>
                <w:rFonts w:ascii="Arial" w:hAnsi="Arial" w:cs="Arial"/>
                <w:sz w:val="20"/>
              </w:rPr>
              <w:t>the previous</w:t>
            </w:r>
            <w:r w:rsidRPr="00F77F11">
              <w:rPr>
                <w:rFonts w:ascii="Arial" w:hAnsi="Arial" w:cs="Arial"/>
                <w:sz w:val="20"/>
              </w:rPr>
              <w:t xml:space="preserve"> meeting</w:t>
            </w:r>
          </w:p>
          <w:p w14:paraId="2EEA2CBB" w14:textId="052C9532" w:rsidR="00F77F11"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Business Case Reviews</w:t>
            </w:r>
          </w:p>
          <w:p w14:paraId="12268F40" w14:textId="68CAC7A9" w:rsidR="009A4A32" w:rsidRPr="008B273B" w:rsidRDefault="009A4A32" w:rsidP="00C46865">
            <w:pPr>
              <w:numPr>
                <w:ilvl w:val="0"/>
                <w:numId w:val="2"/>
              </w:numPr>
              <w:shd w:val="clear" w:color="auto" w:fill="FFFFFF" w:themeFill="background1"/>
              <w:spacing w:after="0" w:line="240" w:lineRule="auto"/>
              <w:ind w:left="1032" w:hanging="312"/>
              <w:rPr>
                <w:rFonts w:ascii="Arial" w:hAnsi="Arial" w:cs="Arial"/>
                <w:sz w:val="20"/>
              </w:rPr>
            </w:pPr>
            <w:r>
              <w:rPr>
                <w:rFonts w:ascii="Arial" w:hAnsi="Arial" w:cs="Arial"/>
                <w:sz w:val="20"/>
              </w:rPr>
              <w:t>Progress Updates</w:t>
            </w:r>
          </w:p>
          <w:p w14:paraId="68C2C42B" w14:textId="5B8DDCBD" w:rsidR="00F77F11" w:rsidRPr="008B273B"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 xml:space="preserve">Case Studies </w:t>
            </w:r>
            <w:r w:rsidR="0062473C">
              <w:rPr>
                <w:rFonts w:ascii="Arial" w:hAnsi="Arial" w:cs="Arial"/>
                <w:sz w:val="20"/>
              </w:rPr>
              <w:t>–</w:t>
            </w:r>
            <w:r w:rsidRPr="008B273B">
              <w:rPr>
                <w:rFonts w:ascii="Arial" w:hAnsi="Arial" w:cs="Arial"/>
                <w:sz w:val="20"/>
              </w:rPr>
              <w:t xml:space="preserve"> </w:t>
            </w:r>
            <w:r w:rsidR="0062473C">
              <w:rPr>
                <w:rFonts w:ascii="Arial" w:hAnsi="Arial" w:cs="Arial"/>
                <w:sz w:val="20"/>
              </w:rPr>
              <w:t>completed and in progress</w:t>
            </w:r>
            <w:r w:rsidRPr="008B273B">
              <w:rPr>
                <w:rFonts w:ascii="Arial" w:hAnsi="Arial" w:cs="Arial"/>
                <w:sz w:val="20"/>
              </w:rPr>
              <w:t xml:space="preserve"> </w:t>
            </w:r>
          </w:p>
          <w:p w14:paraId="7AF98698" w14:textId="77777777" w:rsidR="00F77F11" w:rsidRPr="008B273B"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What’s coming up next/Key Updates</w:t>
            </w:r>
          </w:p>
          <w:p w14:paraId="51AD641D" w14:textId="77777777" w:rsidR="00F77F11" w:rsidRPr="008B273B"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Finance and Funding</w:t>
            </w:r>
          </w:p>
          <w:p w14:paraId="03E67FC9" w14:textId="77777777" w:rsidR="00F77F11" w:rsidRPr="008B273B"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Communications</w:t>
            </w:r>
          </w:p>
          <w:p w14:paraId="12C1064E" w14:textId="77777777" w:rsidR="00D849B1" w:rsidRPr="00D849B1" w:rsidRDefault="00D849B1" w:rsidP="00D849B1">
            <w:pPr>
              <w:pStyle w:val="ListParagraph"/>
              <w:ind w:left="744"/>
              <w:rPr>
                <w:rFonts w:ascii="Arial" w:hAnsi="Arial" w:cs="Arial"/>
                <w:sz w:val="20"/>
              </w:rPr>
            </w:pPr>
          </w:p>
          <w:p w14:paraId="2D9BA396" w14:textId="3FCEBD55" w:rsidR="000604AF" w:rsidRPr="00510FCD" w:rsidRDefault="00D849B1" w:rsidP="00510FCD">
            <w:pPr>
              <w:tabs>
                <w:tab w:val="center" w:pos="5233"/>
                <w:tab w:val="left" w:pos="7510"/>
              </w:tabs>
              <w:autoSpaceDE w:val="0"/>
              <w:autoSpaceDN w:val="0"/>
              <w:adjustRightInd w:val="0"/>
              <w:rPr>
                <w:rFonts w:ascii="Arial" w:hAnsi="Arial" w:cs="Arial"/>
                <w:sz w:val="20"/>
              </w:rPr>
            </w:pPr>
            <w:r w:rsidRPr="00D849B1">
              <w:rPr>
                <w:rFonts w:ascii="Arial" w:hAnsi="Arial" w:cs="Arial"/>
                <w:b/>
                <w:bCs/>
                <w:sz w:val="20"/>
              </w:rPr>
              <w:t xml:space="preserve">Date of Next Meetings: </w:t>
            </w:r>
            <w:r w:rsidR="00555A4F">
              <w:rPr>
                <w:rFonts w:ascii="Arial" w:hAnsi="Arial" w:cs="Arial"/>
                <w:sz w:val="20"/>
              </w:rPr>
              <w:t>7July</w:t>
            </w:r>
            <w:r w:rsidR="000B72C5">
              <w:rPr>
                <w:rFonts w:ascii="Arial" w:hAnsi="Arial" w:cs="Arial"/>
                <w:sz w:val="20"/>
              </w:rPr>
              <w:t xml:space="preserve"> 2025</w:t>
            </w:r>
          </w:p>
          <w:p w14:paraId="50276AEB" w14:textId="42F2202E" w:rsidR="00351F90" w:rsidRPr="007435AB" w:rsidRDefault="0016463B" w:rsidP="007435AB">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REACh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5A5BB8A6" w14:textId="7E689015" w:rsidR="001D64A4" w:rsidRDefault="00C55132" w:rsidP="00C46865">
            <w:pPr>
              <w:pStyle w:val="ListParagraph"/>
              <w:numPr>
                <w:ilvl w:val="0"/>
                <w:numId w:val="3"/>
              </w:numPr>
              <w:rPr>
                <w:rFonts w:ascii="Arial" w:hAnsi="Arial" w:cs="Arial"/>
                <w:sz w:val="20"/>
              </w:rPr>
            </w:pPr>
            <w:r>
              <w:rPr>
                <w:rFonts w:ascii="Arial" w:hAnsi="Arial" w:cs="Arial"/>
                <w:sz w:val="20"/>
              </w:rPr>
              <w:t>8 May 2025</w:t>
            </w:r>
          </w:p>
          <w:p w14:paraId="35E055EC" w14:textId="6EA0F4FD" w:rsidR="00C55132" w:rsidRDefault="00387169" w:rsidP="00C46865">
            <w:pPr>
              <w:pStyle w:val="ListParagraph"/>
              <w:numPr>
                <w:ilvl w:val="0"/>
                <w:numId w:val="3"/>
              </w:numPr>
              <w:rPr>
                <w:rFonts w:ascii="Arial" w:hAnsi="Arial" w:cs="Arial"/>
                <w:sz w:val="20"/>
              </w:rPr>
            </w:pPr>
            <w:r>
              <w:rPr>
                <w:rFonts w:ascii="Arial" w:hAnsi="Arial" w:cs="Arial"/>
                <w:sz w:val="20"/>
              </w:rPr>
              <w:t>29 May 2025</w:t>
            </w:r>
          </w:p>
          <w:p w14:paraId="4565BC03" w14:textId="613296EB" w:rsidR="00387169" w:rsidRDefault="00AA1AF7" w:rsidP="00C46865">
            <w:pPr>
              <w:pStyle w:val="ListParagraph"/>
              <w:numPr>
                <w:ilvl w:val="0"/>
                <w:numId w:val="3"/>
              </w:numPr>
              <w:rPr>
                <w:rFonts w:ascii="Arial" w:hAnsi="Arial" w:cs="Arial"/>
                <w:sz w:val="20"/>
              </w:rPr>
            </w:pPr>
            <w:r>
              <w:rPr>
                <w:rFonts w:ascii="Arial" w:hAnsi="Arial" w:cs="Arial"/>
                <w:sz w:val="20"/>
              </w:rPr>
              <w:t>5 June 2025</w:t>
            </w:r>
          </w:p>
          <w:p w14:paraId="33194A2F" w14:textId="01AD4A96" w:rsidR="00AA1AF7" w:rsidRDefault="00AA1AF7" w:rsidP="00C46865">
            <w:pPr>
              <w:pStyle w:val="ListParagraph"/>
              <w:numPr>
                <w:ilvl w:val="0"/>
                <w:numId w:val="3"/>
              </w:numPr>
              <w:rPr>
                <w:rFonts w:ascii="Arial" w:hAnsi="Arial" w:cs="Arial"/>
                <w:sz w:val="20"/>
              </w:rPr>
            </w:pPr>
            <w:r>
              <w:rPr>
                <w:rFonts w:ascii="Arial" w:hAnsi="Arial" w:cs="Arial"/>
                <w:sz w:val="20"/>
              </w:rPr>
              <w:t>12 June 2025</w:t>
            </w:r>
          </w:p>
          <w:p w14:paraId="26BD0A3E" w14:textId="5507BD1E" w:rsidR="00AA1AF7" w:rsidRDefault="00AA1AF7" w:rsidP="00C46865">
            <w:pPr>
              <w:pStyle w:val="ListParagraph"/>
              <w:numPr>
                <w:ilvl w:val="0"/>
                <w:numId w:val="3"/>
              </w:numPr>
              <w:rPr>
                <w:rFonts w:ascii="Arial" w:hAnsi="Arial" w:cs="Arial"/>
                <w:sz w:val="20"/>
              </w:rPr>
            </w:pPr>
            <w:r>
              <w:rPr>
                <w:rFonts w:ascii="Arial" w:hAnsi="Arial" w:cs="Arial"/>
                <w:sz w:val="20"/>
              </w:rPr>
              <w:t>16 June 2025</w:t>
            </w:r>
          </w:p>
          <w:p w14:paraId="32BD1084" w14:textId="78F78E33" w:rsidR="00ED5A4C" w:rsidRDefault="00ED5A4C" w:rsidP="00C46865">
            <w:pPr>
              <w:pStyle w:val="ListParagraph"/>
              <w:numPr>
                <w:ilvl w:val="0"/>
                <w:numId w:val="3"/>
              </w:numPr>
              <w:rPr>
                <w:rFonts w:ascii="Arial" w:hAnsi="Arial" w:cs="Arial"/>
                <w:sz w:val="20"/>
              </w:rPr>
            </w:pPr>
            <w:r>
              <w:rPr>
                <w:rFonts w:ascii="Arial" w:hAnsi="Arial" w:cs="Arial"/>
                <w:sz w:val="20"/>
              </w:rPr>
              <w:t>26 June 2025</w:t>
            </w:r>
          </w:p>
          <w:p w14:paraId="3220CA83" w14:textId="74DD4922" w:rsidR="00ED5A4C" w:rsidRDefault="00ED5A4C" w:rsidP="00C46865">
            <w:pPr>
              <w:pStyle w:val="ListParagraph"/>
              <w:numPr>
                <w:ilvl w:val="0"/>
                <w:numId w:val="3"/>
              </w:numPr>
              <w:rPr>
                <w:rFonts w:ascii="Arial" w:hAnsi="Arial" w:cs="Arial"/>
                <w:sz w:val="20"/>
              </w:rPr>
            </w:pPr>
            <w:r>
              <w:rPr>
                <w:rFonts w:ascii="Arial" w:hAnsi="Arial" w:cs="Arial"/>
                <w:sz w:val="20"/>
              </w:rPr>
              <w:t>3 July 2025</w:t>
            </w:r>
          </w:p>
          <w:p w14:paraId="790491A9" w14:textId="77777777" w:rsidR="008814D4" w:rsidRDefault="008814D4" w:rsidP="000A114F">
            <w:pPr>
              <w:spacing w:after="0" w:line="240" w:lineRule="auto"/>
              <w:rPr>
                <w:rFonts w:ascii="Arial" w:hAnsi="Arial" w:cs="Arial"/>
                <w:b/>
                <w:bCs/>
                <w:sz w:val="20"/>
              </w:rPr>
            </w:pPr>
          </w:p>
          <w:p w14:paraId="70194505" w14:textId="0D25AA57" w:rsidR="003055C0" w:rsidRDefault="005E4EE7" w:rsidP="000A114F">
            <w:pPr>
              <w:spacing w:after="0" w:line="240" w:lineRule="auto"/>
              <w:rPr>
                <w:rFonts w:ascii="Arial" w:hAnsi="Arial" w:cs="Arial"/>
                <w:b/>
                <w:bCs/>
                <w:sz w:val="20"/>
              </w:rPr>
            </w:pPr>
            <w:r>
              <w:rPr>
                <w:rFonts w:ascii="Arial" w:hAnsi="Arial" w:cs="Arial"/>
                <w:b/>
                <w:bCs/>
                <w:sz w:val="20"/>
              </w:rPr>
              <w:t>CPP Leads in person Session</w:t>
            </w:r>
          </w:p>
          <w:p w14:paraId="0CE07DBE" w14:textId="5795301A" w:rsidR="00526393" w:rsidRDefault="00D93873" w:rsidP="00C46865">
            <w:pPr>
              <w:pStyle w:val="ListParagraph"/>
              <w:numPr>
                <w:ilvl w:val="0"/>
                <w:numId w:val="2"/>
              </w:numPr>
              <w:ind w:left="744" w:hanging="283"/>
              <w:rPr>
                <w:rFonts w:ascii="Arial" w:hAnsi="Arial" w:cs="Arial"/>
                <w:sz w:val="20"/>
              </w:rPr>
            </w:pPr>
            <w:r>
              <w:rPr>
                <w:rFonts w:ascii="Arial" w:hAnsi="Arial" w:cs="Arial"/>
                <w:sz w:val="20"/>
              </w:rPr>
              <w:t>5</w:t>
            </w:r>
            <w:r w:rsidR="001024A8">
              <w:rPr>
                <w:rFonts w:ascii="Arial" w:hAnsi="Arial" w:cs="Arial"/>
                <w:sz w:val="20"/>
              </w:rPr>
              <w:t xml:space="preserve"> June 2025</w:t>
            </w:r>
          </w:p>
          <w:p w14:paraId="121CABC7" w14:textId="6285CE46" w:rsidR="00DD2068" w:rsidRPr="00526393" w:rsidRDefault="00DD2068" w:rsidP="00DD2068">
            <w:pPr>
              <w:pStyle w:val="ListParagraph"/>
              <w:ind w:left="744"/>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t>Programme Planned Activities for Next Month</w:t>
            </w:r>
          </w:p>
        </w:tc>
      </w:tr>
      <w:tr w:rsidR="004B45DE" w:rsidRPr="00367DD2" w14:paraId="0FA1EF8A" w14:textId="77777777" w:rsidTr="12D36887">
        <w:tc>
          <w:tcPr>
            <w:tcW w:w="10207" w:type="dxa"/>
          </w:tcPr>
          <w:p w14:paraId="5B62935B" w14:textId="77777777" w:rsidR="008814D4" w:rsidRDefault="008814D4" w:rsidP="00E32421">
            <w:pPr>
              <w:spacing w:after="0" w:line="240" w:lineRule="auto"/>
              <w:rPr>
                <w:rFonts w:ascii="Arial" w:hAnsi="Arial" w:cs="Arial"/>
                <w:b/>
                <w:bCs/>
                <w:sz w:val="20"/>
              </w:rPr>
            </w:pPr>
          </w:p>
          <w:p w14:paraId="1CB1CE94" w14:textId="7FF40531" w:rsidR="00B3323F" w:rsidRDefault="00396359" w:rsidP="00B3323F">
            <w:pPr>
              <w:pStyle w:val="ecxmsonormal"/>
              <w:spacing w:before="0" w:beforeAutospacing="0" w:after="0" w:afterAutospacing="0"/>
              <w:rPr>
                <w:rFonts w:ascii="Arial" w:eastAsiaTheme="minorHAnsi" w:hAnsi="Arial" w:cs="Arial"/>
                <w:sz w:val="22"/>
                <w:szCs w:val="22"/>
                <w:lang w:eastAsia="en-US"/>
              </w:rPr>
            </w:pPr>
            <w:r>
              <w:rPr>
                <w:rFonts w:ascii="Arial" w:hAnsi="Arial" w:cs="Arial"/>
                <w:b/>
                <w:bCs/>
                <w:sz w:val="20"/>
              </w:rPr>
              <w:t xml:space="preserve">CPP </w:t>
            </w:r>
            <w:r w:rsidR="00F17E44">
              <w:rPr>
                <w:rFonts w:ascii="Arial" w:hAnsi="Arial" w:cs="Arial"/>
                <w:b/>
                <w:bCs/>
                <w:sz w:val="20"/>
              </w:rPr>
              <w:t>Regional Learning Event –</w:t>
            </w:r>
            <w:r w:rsidR="00E52B62">
              <w:rPr>
                <w:rFonts w:ascii="Arial" w:hAnsi="Arial" w:cs="Arial"/>
                <w:sz w:val="20"/>
              </w:rPr>
              <w:t xml:space="preserve"> </w:t>
            </w:r>
            <w:r w:rsidR="00B3323F">
              <w:rPr>
                <w:rFonts w:ascii="Arial" w:eastAsiaTheme="minorHAnsi" w:hAnsi="Arial" w:cs="Arial"/>
                <w:sz w:val="22"/>
                <w:szCs w:val="22"/>
                <w:lang w:eastAsia="en-US"/>
              </w:rPr>
              <w:t xml:space="preserve">Change Programme Yorkshire and Humber Learning Free Event taking place on 13th of June please see the agenda below bookings should be made via the following link  </w:t>
            </w:r>
            <w:hyperlink r:id="rId14" w:history="1">
              <w:r w:rsidR="00B3323F">
                <w:rPr>
                  <w:rStyle w:val="Hyperlink"/>
                  <w:rFonts w:asciiTheme="minorHAnsi" w:eastAsiaTheme="minorHAnsi" w:hAnsiTheme="minorHAnsi" w:cstheme="minorBidi"/>
                  <w:sz w:val="22"/>
                  <w:szCs w:val="22"/>
                  <w:lang w:eastAsia="en-US"/>
                </w:rPr>
                <w:t>Change Programme - Regional CPP Learning Event Booking Form Survey</w:t>
              </w:r>
            </w:hyperlink>
            <w:r w:rsidR="00B3323F">
              <w:rPr>
                <w:rFonts w:ascii="Arial" w:eastAsiaTheme="minorHAnsi" w:hAnsi="Arial" w:cs="Arial"/>
                <w:sz w:val="22"/>
                <w:szCs w:val="22"/>
                <w:lang w:eastAsia="en-US"/>
              </w:rPr>
              <w:t xml:space="preserve"> </w:t>
            </w:r>
          </w:p>
          <w:p w14:paraId="6C4EC5DA" w14:textId="77777777" w:rsidR="00B3323F" w:rsidRDefault="00B3323F" w:rsidP="00B3323F">
            <w:pPr>
              <w:pStyle w:val="ecxmsonormal"/>
              <w:spacing w:before="0" w:beforeAutospacing="0" w:after="0" w:afterAutospacing="0"/>
              <w:rPr>
                <w:rFonts w:ascii="Arial" w:eastAsiaTheme="minorHAnsi" w:hAnsi="Arial" w:cs="Arial"/>
                <w:sz w:val="22"/>
                <w:szCs w:val="22"/>
                <w:lang w:eastAsia="en-US"/>
              </w:rPr>
            </w:pPr>
          </w:p>
          <w:p w14:paraId="020A671F" w14:textId="57AFC9A8" w:rsidR="00857B62" w:rsidRDefault="00857B62" w:rsidP="00E32421">
            <w:pPr>
              <w:spacing w:after="0" w:line="240" w:lineRule="auto"/>
              <w:rPr>
                <w:rFonts w:ascii="Arial" w:hAnsi="Arial" w:cs="Arial"/>
                <w:b/>
                <w:bCs/>
                <w:sz w:val="20"/>
              </w:rPr>
            </w:pPr>
            <w:r w:rsidRPr="00857B62">
              <w:rPr>
                <w:rFonts w:ascii="Arial" w:hAnsi="Arial" w:cs="Arial"/>
                <w:b/>
                <w:bCs/>
                <w:sz w:val="20"/>
              </w:rPr>
              <w:t>Wakefield:</w:t>
            </w:r>
          </w:p>
          <w:p w14:paraId="39795087" w14:textId="77777777" w:rsidR="00E32421" w:rsidRPr="00E32421" w:rsidRDefault="00E32421" w:rsidP="00C46865">
            <w:pPr>
              <w:numPr>
                <w:ilvl w:val="0"/>
                <w:numId w:val="14"/>
              </w:numPr>
              <w:shd w:val="clear" w:color="auto" w:fill="FFFFFF" w:themeFill="background1"/>
              <w:tabs>
                <w:tab w:val="clear" w:pos="720"/>
                <w:tab w:val="num" w:pos="1173"/>
              </w:tabs>
              <w:spacing w:after="0"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SENCO Conference (21st June)</w:t>
            </w:r>
            <w:r w:rsidRPr="00E32421">
              <w:rPr>
                <w:rFonts w:ascii="Arial" w:eastAsia="Times New Roman" w:hAnsi="Arial" w:cs="Arial"/>
                <w:color w:val="424242"/>
                <w:sz w:val="20"/>
                <w:szCs w:val="20"/>
                <w:lang w:eastAsia="en-GB"/>
              </w:rPr>
              <w:t>: 110 delegates confirmed; focus on inclusive education.</w:t>
            </w:r>
          </w:p>
          <w:p w14:paraId="7E13301E" w14:textId="77777777" w:rsidR="00E32421" w:rsidRPr="00E32421" w:rsidRDefault="00E32421" w:rsidP="00C46865">
            <w:pPr>
              <w:numPr>
                <w:ilvl w:val="0"/>
                <w:numId w:val="14"/>
              </w:numPr>
              <w:shd w:val="clear" w:color="auto" w:fill="FFFFFF" w:themeFill="background1"/>
              <w:tabs>
                <w:tab w:val="clear" w:pos="720"/>
                <w:tab w:val="num" w:pos="1173"/>
              </w:tabs>
              <w:spacing w:before="100" w:beforeAutospacing="1" w:after="100" w:afterAutospacing="1"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Inclusion Engagement</w:t>
            </w:r>
            <w:r w:rsidRPr="00E32421">
              <w:rPr>
                <w:rFonts w:ascii="Arial" w:eastAsia="Times New Roman" w:hAnsi="Arial" w:cs="Arial"/>
                <w:color w:val="424242"/>
                <w:sz w:val="20"/>
                <w:szCs w:val="20"/>
                <w:lang w:eastAsia="en-GB"/>
              </w:rPr>
              <w:t>: Ongoing discussions with PVI providers and childminders.</w:t>
            </w:r>
          </w:p>
          <w:p w14:paraId="4129F060" w14:textId="77777777" w:rsidR="00E32421" w:rsidRPr="00E32421" w:rsidRDefault="00E32421" w:rsidP="00C46865">
            <w:pPr>
              <w:numPr>
                <w:ilvl w:val="0"/>
                <w:numId w:val="14"/>
              </w:numPr>
              <w:shd w:val="clear" w:color="auto" w:fill="FFFFFF" w:themeFill="background1"/>
              <w:tabs>
                <w:tab w:val="clear" w:pos="720"/>
                <w:tab w:val="num" w:pos="1173"/>
              </w:tabs>
              <w:spacing w:before="100" w:beforeAutospacing="1" w:after="100" w:afterAutospacing="1"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Early Years Review</w:t>
            </w:r>
            <w:r w:rsidRPr="00E32421">
              <w:rPr>
                <w:rFonts w:ascii="Arial" w:eastAsia="Times New Roman" w:hAnsi="Arial" w:cs="Arial"/>
                <w:color w:val="424242"/>
                <w:sz w:val="20"/>
                <w:szCs w:val="20"/>
                <w:lang w:eastAsia="en-GB"/>
              </w:rPr>
              <w:t>: Assessing services to strengthen early intervention.</w:t>
            </w:r>
          </w:p>
          <w:p w14:paraId="00F767EC" w14:textId="77777777" w:rsidR="00E32421" w:rsidRPr="00E32421" w:rsidRDefault="00E32421" w:rsidP="00C46865">
            <w:pPr>
              <w:numPr>
                <w:ilvl w:val="0"/>
                <w:numId w:val="14"/>
              </w:numPr>
              <w:shd w:val="clear" w:color="auto" w:fill="FFFFFF" w:themeFill="background1"/>
              <w:tabs>
                <w:tab w:val="clear" w:pos="720"/>
                <w:tab w:val="num" w:pos="1173"/>
              </w:tabs>
              <w:spacing w:before="100" w:beforeAutospacing="1" w:after="100" w:afterAutospacing="1"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CPP 2025/26 Planning</w:t>
            </w:r>
            <w:r w:rsidRPr="00E32421">
              <w:rPr>
                <w:rFonts w:ascii="Arial" w:eastAsia="Times New Roman" w:hAnsi="Arial" w:cs="Arial"/>
                <w:color w:val="424242"/>
                <w:sz w:val="20"/>
                <w:szCs w:val="20"/>
                <w:lang w:eastAsia="en-GB"/>
              </w:rPr>
              <w:t>: Attending delivery event to inform next steps.</w:t>
            </w:r>
          </w:p>
          <w:p w14:paraId="2E5A826E" w14:textId="77777777" w:rsidR="00E32421" w:rsidRPr="00E32421" w:rsidRDefault="00E32421" w:rsidP="00C46865">
            <w:pPr>
              <w:numPr>
                <w:ilvl w:val="0"/>
                <w:numId w:val="14"/>
              </w:numPr>
              <w:shd w:val="clear" w:color="auto" w:fill="FFFFFF" w:themeFill="background1"/>
              <w:tabs>
                <w:tab w:val="clear" w:pos="720"/>
                <w:tab w:val="num" w:pos="1173"/>
              </w:tabs>
              <w:spacing w:before="100" w:beforeAutospacing="1" w:after="100" w:afterAutospacing="1"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Workforce Development</w:t>
            </w:r>
            <w:r w:rsidRPr="00E32421">
              <w:rPr>
                <w:rFonts w:ascii="Arial" w:eastAsia="Times New Roman" w:hAnsi="Arial" w:cs="Arial"/>
                <w:color w:val="424242"/>
                <w:sz w:val="20"/>
                <w:szCs w:val="20"/>
                <w:lang w:eastAsia="en-GB"/>
              </w:rPr>
              <w:t>: Collaborating with the Learning Academy on SEND training and voice inclusion.</w:t>
            </w:r>
          </w:p>
          <w:p w14:paraId="614A8A8E" w14:textId="77777777" w:rsidR="00E32421" w:rsidRPr="00E32421" w:rsidRDefault="00E32421" w:rsidP="00C46865">
            <w:pPr>
              <w:numPr>
                <w:ilvl w:val="0"/>
                <w:numId w:val="14"/>
              </w:numPr>
              <w:shd w:val="clear" w:color="auto" w:fill="FFFFFF" w:themeFill="background1"/>
              <w:tabs>
                <w:tab w:val="clear" w:pos="720"/>
                <w:tab w:val="num" w:pos="1173"/>
              </w:tabs>
              <w:spacing w:before="100" w:beforeAutospacing="1" w:after="100" w:afterAutospacing="1"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AI Pilot in SENART</w:t>
            </w:r>
            <w:r w:rsidRPr="00E32421">
              <w:rPr>
                <w:rFonts w:ascii="Arial" w:eastAsia="Times New Roman" w:hAnsi="Arial" w:cs="Arial"/>
                <w:color w:val="424242"/>
                <w:sz w:val="20"/>
                <w:szCs w:val="20"/>
                <w:lang w:eastAsia="en-GB"/>
              </w:rPr>
              <w:t>: Enhancing caseworker capacity and family engagement.</w:t>
            </w:r>
          </w:p>
          <w:p w14:paraId="03B251B4" w14:textId="77777777" w:rsidR="00E32421" w:rsidRPr="00E32421" w:rsidRDefault="00E32421" w:rsidP="00C46865">
            <w:pPr>
              <w:numPr>
                <w:ilvl w:val="0"/>
                <w:numId w:val="14"/>
              </w:numPr>
              <w:shd w:val="clear" w:color="auto" w:fill="FFFFFF" w:themeFill="background1"/>
              <w:tabs>
                <w:tab w:val="clear" w:pos="720"/>
                <w:tab w:val="num" w:pos="1173"/>
              </w:tabs>
              <w:spacing w:before="100" w:beforeAutospacing="1" w:after="100" w:afterAutospacing="1"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Partnership Board</w:t>
            </w:r>
            <w:r w:rsidRPr="00E32421">
              <w:rPr>
                <w:rFonts w:ascii="Arial" w:eastAsia="Times New Roman" w:hAnsi="Arial" w:cs="Arial"/>
                <w:color w:val="424242"/>
                <w:sz w:val="20"/>
                <w:szCs w:val="20"/>
                <w:lang w:eastAsia="en-GB"/>
              </w:rPr>
              <w:t>: Discussed CPP updates, SEMH service, and Neurodiverse Intensive Support Team.</w:t>
            </w:r>
          </w:p>
          <w:p w14:paraId="27855F2A" w14:textId="7AB38A80" w:rsidR="0077760A" w:rsidRPr="00857B62" w:rsidRDefault="00E32421" w:rsidP="00C46865">
            <w:pPr>
              <w:numPr>
                <w:ilvl w:val="0"/>
                <w:numId w:val="14"/>
              </w:numPr>
              <w:shd w:val="clear" w:color="auto" w:fill="FFFFFF" w:themeFill="background1"/>
              <w:tabs>
                <w:tab w:val="clear" w:pos="720"/>
                <w:tab w:val="num" w:pos="1173"/>
              </w:tabs>
              <w:spacing w:after="0" w:line="240" w:lineRule="auto"/>
              <w:ind w:left="1031" w:hanging="284"/>
              <w:rPr>
                <w:rFonts w:ascii="Arial" w:eastAsia="Times New Roman" w:hAnsi="Arial" w:cs="Arial"/>
                <w:color w:val="424242"/>
                <w:sz w:val="20"/>
                <w:szCs w:val="20"/>
                <w:lang w:eastAsia="en-GB"/>
              </w:rPr>
            </w:pPr>
            <w:r w:rsidRPr="00E32421">
              <w:rPr>
                <w:rFonts w:ascii="Arial" w:eastAsia="Times New Roman" w:hAnsi="Arial" w:cs="Arial"/>
                <w:b/>
                <w:bCs/>
                <w:color w:val="424242"/>
                <w:sz w:val="20"/>
                <w:szCs w:val="20"/>
                <w:lang w:eastAsia="en-GB"/>
              </w:rPr>
              <w:t>CPP Delivery Group</w:t>
            </w:r>
            <w:r w:rsidRPr="00E32421">
              <w:rPr>
                <w:rFonts w:ascii="Arial" w:eastAsia="Times New Roman" w:hAnsi="Arial" w:cs="Arial"/>
                <w:color w:val="424242"/>
                <w:sz w:val="20"/>
                <w:szCs w:val="20"/>
                <w:lang w:eastAsia="en-GB"/>
              </w:rPr>
              <w:t>: Participated in 23rd May meeting to support programme delivery.</w:t>
            </w:r>
          </w:p>
          <w:p w14:paraId="075F2463" w14:textId="77777777" w:rsidR="00E52B62" w:rsidRDefault="00E52B62" w:rsidP="00857B62">
            <w:pPr>
              <w:spacing w:after="0" w:line="240" w:lineRule="auto"/>
              <w:rPr>
                <w:rFonts w:ascii="Arial" w:hAnsi="Arial" w:cs="Arial"/>
                <w:b/>
                <w:bCs/>
                <w:sz w:val="20"/>
              </w:rPr>
            </w:pPr>
          </w:p>
          <w:p w14:paraId="1DE9A8E8" w14:textId="77777777" w:rsidR="00E52B62" w:rsidRDefault="00E52B62" w:rsidP="00857B62">
            <w:pPr>
              <w:spacing w:after="0" w:line="240" w:lineRule="auto"/>
              <w:rPr>
                <w:rFonts w:ascii="Arial" w:hAnsi="Arial" w:cs="Arial"/>
                <w:b/>
                <w:bCs/>
                <w:sz w:val="20"/>
              </w:rPr>
            </w:pPr>
          </w:p>
          <w:p w14:paraId="20E67CAD" w14:textId="129FF794" w:rsidR="00857B62" w:rsidRPr="00857B62" w:rsidRDefault="00857B62" w:rsidP="00857B62">
            <w:pPr>
              <w:spacing w:after="0" w:line="240" w:lineRule="auto"/>
              <w:rPr>
                <w:rFonts w:ascii="Arial" w:hAnsi="Arial" w:cs="Arial"/>
                <w:b/>
                <w:bCs/>
                <w:sz w:val="20"/>
              </w:rPr>
            </w:pPr>
            <w:r w:rsidRPr="00857B62">
              <w:rPr>
                <w:rFonts w:ascii="Arial" w:hAnsi="Arial" w:cs="Arial"/>
                <w:b/>
                <w:bCs/>
                <w:sz w:val="20"/>
              </w:rPr>
              <w:lastRenderedPageBreak/>
              <w:t>Bradford:</w:t>
            </w:r>
          </w:p>
          <w:p w14:paraId="78225B5B" w14:textId="3747A212" w:rsidR="006435B6" w:rsidRPr="006435B6" w:rsidRDefault="006435B6" w:rsidP="00C46865">
            <w:pPr>
              <w:numPr>
                <w:ilvl w:val="0"/>
                <w:numId w:val="2"/>
              </w:numPr>
              <w:shd w:val="clear" w:color="auto" w:fill="FFFFFF" w:themeFill="background1"/>
              <w:spacing w:after="0" w:line="240" w:lineRule="auto"/>
              <w:ind w:left="1031" w:hanging="284"/>
              <w:rPr>
                <w:rFonts w:ascii="Arial" w:eastAsia="Times New Roman" w:hAnsi="Arial" w:cs="Arial"/>
                <w:sz w:val="20"/>
                <w:szCs w:val="20"/>
                <w:lang w:eastAsia="en-GB"/>
              </w:rPr>
            </w:pPr>
            <w:r w:rsidRPr="006435B6">
              <w:rPr>
                <w:rFonts w:ascii="Arial" w:eastAsia="Times New Roman" w:hAnsi="Arial" w:cs="Arial"/>
                <w:b/>
                <w:bCs/>
                <w:sz w:val="20"/>
                <w:szCs w:val="20"/>
                <w:lang w:eastAsia="en-GB"/>
              </w:rPr>
              <w:t>APST Naming and Referral Process</w:t>
            </w:r>
            <w:r w:rsidRPr="006435B6">
              <w:rPr>
                <w:rFonts w:ascii="Arial" w:eastAsia="Times New Roman" w:hAnsi="Arial" w:cs="Arial"/>
                <w:sz w:val="20"/>
                <w:szCs w:val="20"/>
                <w:lang w:eastAsia="en-GB"/>
              </w:rPr>
              <w:t>:</w:t>
            </w:r>
            <w:r w:rsidRPr="00A116D6">
              <w:rPr>
                <w:rFonts w:ascii="Arial" w:eastAsia="Times New Roman" w:hAnsi="Arial" w:cs="Arial"/>
                <w:sz w:val="20"/>
                <w:szCs w:val="20"/>
                <w:lang w:eastAsia="en-GB"/>
              </w:rPr>
              <w:t xml:space="preserve"> </w:t>
            </w:r>
            <w:r w:rsidRPr="006435B6">
              <w:rPr>
                <w:rFonts w:ascii="Arial" w:eastAsia="Times New Roman" w:hAnsi="Arial" w:cs="Arial"/>
                <w:sz w:val="20"/>
                <w:szCs w:val="20"/>
                <w:lang w:eastAsia="en-GB"/>
              </w:rPr>
              <w:t>Agreed on a new name for APST via the AP Planning Group.</w:t>
            </w:r>
            <w:r w:rsidRPr="00A116D6">
              <w:rPr>
                <w:rFonts w:ascii="Arial" w:eastAsia="Times New Roman" w:hAnsi="Arial" w:cs="Arial"/>
                <w:sz w:val="20"/>
                <w:szCs w:val="20"/>
                <w:lang w:eastAsia="en-GB"/>
              </w:rPr>
              <w:t xml:space="preserve">  </w:t>
            </w:r>
            <w:r w:rsidRPr="006435B6">
              <w:rPr>
                <w:rFonts w:ascii="Arial" w:eastAsia="Times New Roman" w:hAnsi="Arial" w:cs="Arial"/>
                <w:sz w:val="20"/>
                <w:szCs w:val="20"/>
                <w:lang w:eastAsia="en-GB"/>
              </w:rPr>
              <w:t>Referral processes to be published on Bradford Schools Online and the Local Offer.</w:t>
            </w:r>
          </w:p>
          <w:p w14:paraId="79615139" w14:textId="5CE9C6D5" w:rsidR="006435B6" w:rsidRPr="006435B6" w:rsidRDefault="006435B6" w:rsidP="00C46865">
            <w:pPr>
              <w:numPr>
                <w:ilvl w:val="0"/>
                <w:numId w:val="2"/>
              </w:numPr>
              <w:shd w:val="clear" w:color="auto" w:fill="FFFFFF" w:themeFill="background1"/>
              <w:spacing w:after="0" w:line="240" w:lineRule="auto"/>
              <w:ind w:left="1031" w:hanging="284"/>
              <w:rPr>
                <w:rFonts w:ascii="Arial" w:eastAsia="Times New Roman" w:hAnsi="Arial" w:cs="Arial"/>
                <w:sz w:val="20"/>
                <w:szCs w:val="20"/>
                <w:lang w:eastAsia="en-GB"/>
              </w:rPr>
            </w:pPr>
            <w:r w:rsidRPr="006435B6">
              <w:rPr>
                <w:rFonts w:ascii="Arial" w:eastAsia="Times New Roman" w:hAnsi="Arial" w:cs="Arial"/>
                <w:b/>
                <w:bCs/>
                <w:sz w:val="20"/>
                <w:szCs w:val="20"/>
                <w:lang w:eastAsia="en-GB"/>
              </w:rPr>
              <w:t>Parent Carer Forum (PCF) Engagement</w:t>
            </w:r>
            <w:r w:rsidRPr="006435B6">
              <w:rPr>
                <w:rFonts w:ascii="Arial" w:eastAsia="Times New Roman" w:hAnsi="Arial" w:cs="Arial"/>
                <w:sz w:val="20"/>
                <w:szCs w:val="20"/>
                <w:lang w:eastAsia="en-GB"/>
              </w:rPr>
              <w:t>:</w:t>
            </w:r>
            <w:r w:rsidR="00304383" w:rsidRPr="00A116D6">
              <w:rPr>
                <w:rFonts w:ascii="Arial" w:eastAsia="Times New Roman" w:hAnsi="Arial" w:cs="Arial"/>
                <w:sz w:val="20"/>
                <w:szCs w:val="20"/>
                <w:lang w:eastAsia="en-GB"/>
              </w:rPr>
              <w:t xml:space="preserve"> </w:t>
            </w:r>
            <w:r w:rsidRPr="006435B6">
              <w:rPr>
                <w:rFonts w:ascii="Arial" w:eastAsia="Times New Roman" w:hAnsi="Arial" w:cs="Arial"/>
                <w:sz w:val="20"/>
                <w:szCs w:val="20"/>
                <w:lang w:eastAsia="en-GB"/>
              </w:rPr>
              <w:t>Me</w:t>
            </w:r>
            <w:r w:rsidR="00AB0614">
              <w:rPr>
                <w:rFonts w:ascii="Arial" w:eastAsia="Times New Roman" w:hAnsi="Arial" w:cs="Arial"/>
                <w:sz w:val="20"/>
                <w:szCs w:val="20"/>
                <w:lang w:eastAsia="en-GB"/>
              </w:rPr>
              <w:t>e</w:t>
            </w:r>
            <w:r w:rsidRPr="006435B6">
              <w:rPr>
                <w:rFonts w:ascii="Arial" w:eastAsia="Times New Roman" w:hAnsi="Arial" w:cs="Arial"/>
                <w:sz w:val="20"/>
                <w:szCs w:val="20"/>
                <w:lang w:eastAsia="en-GB"/>
              </w:rPr>
              <w:t>t with the PCF to explore how the Parent Carer Network and new Parental Independent Partners can better support Change Programme projects.</w:t>
            </w:r>
          </w:p>
          <w:p w14:paraId="3A698F52" w14:textId="439C24CC" w:rsidR="006435B6" w:rsidRPr="006435B6" w:rsidRDefault="006435B6" w:rsidP="00C46865">
            <w:pPr>
              <w:numPr>
                <w:ilvl w:val="0"/>
                <w:numId w:val="2"/>
              </w:numPr>
              <w:shd w:val="clear" w:color="auto" w:fill="FFFFFF" w:themeFill="background1"/>
              <w:spacing w:after="0" w:line="240" w:lineRule="auto"/>
              <w:ind w:left="1031" w:hanging="284"/>
              <w:rPr>
                <w:rFonts w:ascii="Arial" w:eastAsia="Times New Roman" w:hAnsi="Arial" w:cs="Arial"/>
                <w:sz w:val="20"/>
                <w:szCs w:val="20"/>
                <w:lang w:eastAsia="en-GB"/>
              </w:rPr>
            </w:pPr>
            <w:r w:rsidRPr="006435B6">
              <w:rPr>
                <w:rFonts w:ascii="Arial" w:eastAsia="Times New Roman" w:hAnsi="Arial" w:cs="Arial"/>
                <w:b/>
                <w:bCs/>
                <w:sz w:val="20"/>
                <w:szCs w:val="20"/>
                <w:lang w:eastAsia="en-GB"/>
              </w:rPr>
              <w:t>Inclusion Chartermark Pilot</w:t>
            </w:r>
            <w:r w:rsidRPr="006435B6">
              <w:rPr>
                <w:rFonts w:ascii="Arial" w:eastAsia="Times New Roman" w:hAnsi="Arial" w:cs="Arial"/>
                <w:sz w:val="20"/>
                <w:szCs w:val="20"/>
                <w:lang w:eastAsia="en-GB"/>
              </w:rPr>
              <w:t>:</w:t>
            </w:r>
            <w:r w:rsidR="00304383" w:rsidRPr="00A116D6">
              <w:rPr>
                <w:rFonts w:ascii="Arial" w:eastAsia="Times New Roman" w:hAnsi="Arial" w:cs="Arial"/>
                <w:sz w:val="20"/>
                <w:szCs w:val="20"/>
                <w:lang w:eastAsia="en-GB"/>
              </w:rPr>
              <w:t xml:space="preserve"> </w:t>
            </w:r>
            <w:r w:rsidRPr="006435B6">
              <w:rPr>
                <w:rFonts w:ascii="Arial" w:eastAsia="Times New Roman" w:hAnsi="Arial" w:cs="Arial"/>
                <w:sz w:val="20"/>
                <w:szCs w:val="20"/>
                <w:lang w:eastAsia="en-GB"/>
              </w:rPr>
              <w:t>Pilot rolled out, with feedback to be shared with the Inclusion Working Group and the SEND Schools Reference Group.</w:t>
            </w:r>
          </w:p>
          <w:p w14:paraId="2888ABB5" w14:textId="0D943502" w:rsidR="006435B6" w:rsidRPr="006435B6" w:rsidRDefault="006435B6" w:rsidP="00C46865">
            <w:pPr>
              <w:numPr>
                <w:ilvl w:val="0"/>
                <w:numId w:val="2"/>
              </w:numPr>
              <w:shd w:val="clear" w:color="auto" w:fill="FFFFFF" w:themeFill="background1"/>
              <w:spacing w:after="0" w:line="240" w:lineRule="auto"/>
              <w:ind w:left="1031" w:hanging="284"/>
              <w:rPr>
                <w:rFonts w:ascii="Arial" w:eastAsia="Times New Roman" w:hAnsi="Arial" w:cs="Arial"/>
                <w:sz w:val="20"/>
                <w:szCs w:val="20"/>
                <w:lang w:eastAsia="en-GB"/>
              </w:rPr>
            </w:pPr>
            <w:r w:rsidRPr="006435B6">
              <w:rPr>
                <w:rFonts w:ascii="Arial" w:eastAsia="Times New Roman" w:hAnsi="Arial" w:cs="Arial"/>
                <w:b/>
                <w:bCs/>
                <w:sz w:val="20"/>
                <w:szCs w:val="20"/>
                <w:lang w:eastAsia="en-GB"/>
              </w:rPr>
              <w:t>Inclusion Services Scoping Review</w:t>
            </w:r>
            <w:r w:rsidRPr="006435B6">
              <w:rPr>
                <w:rFonts w:ascii="Arial" w:eastAsia="Times New Roman" w:hAnsi="Arial" w:cs="Arial"/>
                <w:sz w:val="20"/>
                <w:szCs w:val="20"/>
                <w:lang w:eastAsia="en-GB"/>
              </w:rPr>
              <w:t>:</w:t>
            </w:r>
            <w:r w:rsidR="00304383" w:rsidRPr="00A116D6">
              <w:rPr>
                <w:rFonts w:ascii="Arial" w:eastAsia="Times New Roman" w:hAnsi="Arial" w:cs="Arial"/>
                <w:sz w:val="20"/>
                <w:szCs w:val="20"/>
                <w:lang w:eastAsia="en-GB"/>
              </w:rPr>
              <w:t xml:space="preserve"> </w:t>
            </w:r>
            <w:r w:rsidRPr="006435B6">
              <w:rPr>
                <w:rFonts w:ascii="Arial" w:eastAsia="Times New Roman" w:hAnsi="Arial" w:cs="Arial"/>
                <w:sz w:val="20"/>
                <w:szCs w:val="20"/>
                <w:lang w:eastAsia="en-GB"/>
              </w:rPr>
              <w:t>Through the Core CPP Group, reviewed the local Inclusion Services scoping exercise, using Portsmouth’s model as a reference.</w:t>
            </w:r>
          </w:p>
          <w:p w14:paraId="6CA38C56" w14:textId="4D58606F" w:rsidR="00857B62" w:rsidRPr="00857B62" w:rsidRDefault="006435B6" w:rsidP="00C46865">
            <w:pPr>
              <w:numPr>
                <w:ilvl w:val="0"/>
                <w:numId w:val="2"/>
              </w:numPr>
              <w:shd w:val="clear" w:color="auto" w:fill="FFFFFF" w:themeFill="background1"/>
              <w:spacing w:after="0" w:line="240" w:lineRule="auto"/>
              <w:ind w:left="1031" w:hanging="284"/>
              <w:rPr>
                <w:rFonts w:ascii="Arial" w:eastAsia="Times New Roman" w:hAnsi="Arial" w:cs="Arial"/>
                <w:sz w:val="20"/>
                <w:szCs w:val="20"/>
                <w:lang w:eastAsia="en-GB"/>
              </w:rPr>
            </w:pPr>
            <w:r w:rsidRPr="006435B6">
              <w:rPr>
                <w:rFonts w:ascii="Arial" w:eastAsia="Times New Roman" w:hAnsi="Arial" w:cs="Arial"/>
                <w:b/>
                <w:bCs/>
                <w:sz w:val="20"/>
                <w:szCs w:val="20"/>
                <w:lang w:eastAsia="en-GB"/>
              </w:rPr>
              <w:t>Strengthening APST</w:t>
            </w:r>
            <w:r w:rsidRPr="006435B6">
              <w:rPr>
                <w:rFonts w:ascii="Arial" w:eastAsia="Times New Roman" w:hAnsi="Arial" w:cs="Arial"/>
                <w:sz w:val="20"/>
                <w:szCs w:val="20"/>
                <w:lang w:eastAsia="en-GB"/>
              </w:rPr>
              <w:t>:</w:t>
            </w:r>
            <w:r w:rsidR="00304383" w:rsidRPr="00A116D6">
              <w:rPr>
                <w:rFonts w:ascii="Arial" w:eastAsia="Times New Roman" w:hAnsi="Arial" w:cs="Arial"/>
                <w:sz w:val="20"/>
                <w:szCs w:val="20"/>
                <w:lang w:eastAsia="en-GB"/>
              </w:rPr>
              <w:t xml:space="preserve"> </w:t>
            </w:r>
            <w:r w:rsidRPr="006435B6">
              <w:rPr>
                <w:rFonts w:ascii="Arial" w:eastAsia="Times New Roman" w:hAnsi="Arial" w:cs="Arial"/>
                <w:sz w:val="20"/>
                <w:szCs w:val="20"/>
                <w:lang w:eastAsia="en-GB"/>
              </w:rPr>
              <w:t>Continued development of APST, following a recent proposal presented at the AP Planning Group.</w:t>
            </w:r>
          </w:p>
          <w:p w14:paraId="1A62042C" w14:textId="33D6F393" w:rsidR="00094FE5" w:rsidRDefault="00857B62" w:rsidP="002C44E2">
            <w:pPr>
              <w:spacing w:after="0" w:line="240" w:lineRule="auto"/>
              <w:rPr>
                <w:rFonts w:ascii="Arial" w:hAnsi="Arial" w:cs="Arial"/>
                <w:b/>
                <w:bCs/>
                <w:sz w:val="20"/>
                <w:lang w:eastAsia="en-GB"/>
              </w:rPr>
            </w:pPr>
            <w:r w:rsidRPr="00094FE5">
              <w:rPr>
                <w:rFonts w:ascii="Arial" w:hAnsi="Arial" w:cs="Arial"/>
                <w:b/>
                <w:bCs/>
                <w:sz w:val="20"/>
                <w:lang w:eastAsia="en-GB"/>
              </w:rPr>
              <w:t>ELSEC (Bradford):</w:t>
            </w:r>
            <w:r w:rsidR="00E13B36" w:rsidRPr="00094FE5">
              <w:t xml:space="preserve"> </w:t>
            </w:r>
          </w:p>
          <w:p w14:paraId="33F93188" w14:textId="5941973C" w:rsidR="00C607E8" w:rsidRPr="008A0886" w:rsidRDefault="00094FE5" w:rsidP="00C46865">
            <w:pPr>
              <w:pStyle w:val="ListParagraph"/>
              <w:numPr>
                <w:ilvl w:val="0"/>
                <w:numId w:val="12"/>
              </w:numPr>
              <w:ind w:left="1031" w:hanging="284"/>
              <w:rPr>
                <w:rFonts w:ascii="Arial" w:hAnsi="Arial" w:cs="Arial"/>
                <w:sz w:val="20"/>
                <w:lang w:eastAsia="en-GB"/>
              </w:rPr>
            </w:pPr>
            <w:r w:rsidRPr="008A0886">
              <w:rPr>
                <w:rFonts w:ascii="Arial" w:hAnsi="Arial" w:cs="Arial"/>
                <w:sz w:val="20"/>
                <w:lang w:eastAsia="en-GB"/>
              </w:rPr>
              <w:t>W</w:t>
            </w:r>
            <w:r w:rsidR="008C24D6" w:rsidRPr="008A0886">
              <w:rPr>
                <w:rFonts w:ascii="Arial" w:hAnsi="Arial" w:cs="Arial"/>
                <w:sz w:val="20"/>
                <w:lang w:eastAsia="en-GB"/>
              </w:rPr>
              <w:t xml:space="preserve">ill </w:t>
            </w:r>
            <w:r w:rsidR="007F0B7A" w:rsidRPr="008A0886">
              <w:rPr>
                <w:rFonts w:ascii="Arial" w:hAnsi="Arial" w:cs="Arial"/>
                <w:sz w:val="20"/>
                <w:lang w:eastAsia="en-GB"/>
              </w:rPr>
              <w:t>continue to deliver targeted interventions and specialist SALT screenings, maintain accurate data input, explore sustainable service models, and plan for the integration of student SALTs through block and ongoing placements.</w:t>
            </w:r>
          </w:p>
          <w:p w14:paraId="78B38E2E" w14:textId="77777777" w:rsidR="00857B62" w:rsidRPr="00857B62" w:rsidRDefault="00857B62" w:rsidP="00857B62">
            <w:pPr>
              <w:spacing w:after="0" w:line="240" w:lineRule="auto"/>
              <w:rPr>
                <w:rFonts w:ascii="Arial" w:hAnsi="Arial" w:cs="Arial"/>
                <w:b/>
                <w:bCs/>
                <w:sz w:val="20"/>
              </w:rPr>
            </w:pPr>
            <w:r w:rsidRPr="00857B62">
              <w:rPr>
                <w:rFonts w:ascii="Arial" w:hAnsi="Arial" w:cs="Arial"/>
                <w:b/>
                <w:bCs/>
                <w:sz w:val="20"/>
              </w:rPr>
              <w:t xml:space="preserve">Leeds: </w:t>
            </w:r>
          </w:p>
          <w:p w14:paraId="36C8E42A" w14:textId="77777777" w:rsidR="00086C14" w:rsidRPr="00086C14" w:rsidRDefault="00086C14" w:rsidP="00C46865">
            <w:pPr>
              <w:numPr>
                <w:ilvl w:val="0"/>
                <w:numId w:val="4"/>
              </w:numPr>
              <w:shd w:val="clear" w:color="auto" w:fill="FFFFFF" w:themeFill="background1"/>
              <w:tabs>
                <w:tab w:val="clear" w:pos="720"/>
                <w:tab w:val="num" w:pos="1173"/>
              </w:tabs>
              <w:spacing w:after="0" w:line="240" w:lineRule="auto"/>
              <w:ind w:left="1031" w:hanging="284"/>
              <w:rPr>
                <w:rFonts w:ascii="Arial" w:eastAsia="Times New Roman" w:hAnsi="Arial" w:cs="Arial"/>
                <w:sz w:val="20"/>
                <w:szCs w:val="20"/>
                <w:lang w:eastAsia="en-GB"/>
              </w:rPr>
            </w:pPr>
            <w:r w:rsidRPr="00086C14">
              <w:rPr>
                <w:rFonts w:ascii="Arial" w:eastAsia="Times New Roman" w:hAnsi="Arial" w:cs="Arial"/>
                <w:b/>
                <w:bCs/>
                <w:sz w:val="20"/>
                <w:szCs w:val="20"/>
                <w:lang w:eastAsia="en-GB"/>
              </w:rPr>
              <w:t>Recruitment Planning</w:t>
            </w:r>
            <w:r w:rsidRPr="00086C14">
              <w:rPr>
                <w:rFonts w:ascii="Arial" w:eastAsia="Times New Roman" w:hAnsi="Arial" w:cs="Arial"/>
                <w:sz w:val="20"/>
                <w:szCs w:val="20"/>
                <w:lang w:eastAsia="en-GB"/>
              </w:rPr>
              <w:t>: Initiated recruitment processes as part of successful funding bids.</w:t>
            </w:r>
          </w:p>
          <w:p w14:paraId="53E6023D" w14:textId="77777777" w:rsidR="00086C14" w:rsidRPr="00086C14" w:rsidRDefault="00086C14" w:rsidP="00C46865">
            <w:pPr>
              <w:numPr>
                <w:ilvl w:val="0"/>
                <w:numId w:val="4"/>
              </w:numPr>
              <w:shd w:val="clear" w:color="auto" w:fill="FFFFFF" w:themeFill="background1"/>
              <w:tabs>
                <w:tab w:val="clear" w:pos="720"/>
                <w:tab w:val="num" w:pos="1173"/>
              </w:tabs>
              <w:spacing w:after="0" w:line="240" w:lineRule="auto"/>
              <w:ind w:left="1031" w:hanging="284"/>
              <w:rPr>
                <w:rFonts w:ascii="Arial" w:eastAsia="Times New Roman" w:hAnsi="Arial" w:cs="Arial"/>
                <w:sz w:val="20"/>
                <w:szCs w:val="20"/>
                <w:lang w:eastAsia="en-GB"/>
              </w:rPr>
            </w:pPr>
            <w:r w:rsidRPr="00086C14">
              <w:rPr>
                <w:rFonts w:ascii="Arial" w:eastAsia="Times New Roman" w:hAnsi="Arial" w:cs="Arial"/>
                <w:b/>
                <w:bCs/>
                <w:sz w:val="20"/>
                <w:szCs w:val="20"/>
                <w:lang w:eastAsia="en-GB"/>
              </w:rPr>
              <w:t>Ordinarily Available Provision (OAP)</w:t>
            </w:r>
            <w:r w:rsidRPr="00086C14">
              <w:rPr>
                <w:rFonts w:ascii="Arial" w:eastAsia="Times New Roman" w:hAnsi="Arial" w:cs="Arial"/>
                <w:sz w:val="20"/>
                <w:szCs w:val="20"/>
                <w:lang w:eastAsia="en-GB"/>
              </w:rPr>
              <w:t>: Continued co-production work with stakeholders to refine and implement the OAP framework.</w:t>
            </w:r>
          </w:p>
          <w:p w14:paraId="03D940C9" w14:textId="2A230EBB" w:rsidR="00857B62" w:rsidRPr="00857B62" w:rsidRDefault="00086C14" w:rsidP="00C46865">
            <w:pPr>
              <w:numPr>
                <w:ilvl w:val="0"/>
                <w:numId w:val="4"/>
              </w:numPr>
              <w:shd w:val="clear" w:color="auto" w:fill="FFFFFF" w:themeFill="background1"/>
              <w:tabs>
                <w:tab w:val="clear" w:pos="720"/>
                <w:tab w:val="num" w:pos="1173"/>
              </w:tabs>
              <w:spacing w:after="0" w:line="240" w:lineRule="auto"/>
              <w:ind w:left="1031" w:hanging="284"/>
              <w:rPr>
                <w:rFonts w:ascii="Arial" w:eastAsia="Times New Roman" w:hAnsi="Arial" w:cs="Arial"/>
                <w:sz w:val="20"/>
                <w:szCs w:val="20"/>
                <w:lang w:eastAsia="en-GB"/>
              </w:rPr>
            </w:pPr>
            <w:r w:rsidRPr="00086C14">
              <w:rPr>
                <w:rFonts w:ascii="Arial" w:eastAsia="Times New Roman" w:hAnsi="Arial" w:cs="Arial"/>
                <w:b/>
                <w:bCs/>
                <w:sz w:val="20"/>
                <w:szCs w:val="20"/>
                <w:lang w:eastAsia="en-GB"/>
              </w:rPr>
              <w:t>EHC Needs Assessment (NA) Panel</w:t>
            </w:r>
            <w:r w:rsidRPr="00086C14">
              <w:rPr>
                <w:rFonts w:ascii="Arial" w:eastAsia="Times New Roman" w:hAnsi="Arial" w:cs="Arial"/>
                <w:sz w:val="20"/>
                <w:szCs w:val="20"/>
                <w:lang w:eastAsia="en-GB"/>
              </w:rPr>
              <w:t>:</w:t>
            </w:r>
            <w:r w:rsidRPr="00A116D6">
              <w:rPr>
                <w:rFonts w:ascii="Arial" w:eastAsia="Times New Roman" w:hAnsi="Arial" w:cs="Arial"/>
                <w:sz w:val="20"/>
                <w:szCs w:val="20"/>
                <w:lang w:eastAsia="en-GB"/>
              </w:rPr>
              <w:t xml:space="preserve"> </w:t>
            </w:r>
            <w:r w:rsidRPr="00086C14">
              <w:rPr>
                <w:rFonts w:ascii="Arial" w:eastAsia="Times New Roman" w:hAnsi="Arial" w:cs="Arial"/>
                <w:sz w:val="20"/>
                <w:szCs w:val="20"/>
                <w:lang w:eastAsia="en-GB"/>
              </w:rPr>
              <w:t>Agreed on the next phase of panel development and process automation, following review of the options paper.</w:t>
            </w:r>
          </w:p>
          <w:p w14:paraId="40971B30" w14:textId="77777777" w:rsidR="00857B62" w:rsidRPr="00857B62" w:rsidRDefault="00857B62" w:rsidP="002C44E2">
            <w:pPr>
              <w:tabs>
                <w:tab w:val="num" w:pos="1173"/>
              </w:tabs>
              <w:spacing w:after="0" w:line="240" w:lineRule="auto"/>
              <w:rPr>
                <w:rFonts w:ascii="Arial" w:hAnsi="Arial" w:cs="Arial"/>
                <w:b/>
                <w:bCs/>
                <w:sz w:val="20"/>
              </w:rPr>
            </w:pPr>
            <w:r w:rsidRPr="00857B62">
              <w:rPr>
                <w:rFonts w:ascii="Arial" w:hAnsi="Arial" w:cs="Arial"/>
                <w:b/>
                <w:bCs/>
                <w:sz w:val="20"/>
              </w:rPr>
              <w:t>Calderdale:</w:t>
            </w:r>
          </w:p>
          <w:p w14:paraId="003D4576" w14:textId="77479B60" w:rsidR="00563BEE" w:rsidRPr="00563BEE" w:rsidRDefault="00563BEE" w:rsidP="00C46865">
            <w:pPr>
              <w:numPr>
                <w:ilvl w:val="0"/>
                <w:numId w:val="5"/>
              </w:numPr>
              <w:shd w:val="clear" w:color="auto" w:fill="FFFFFF" w:themeFill="background1"/>
              <w:tabs>
                <w:tab w:val="clear" w:pos="720"/>
                <w:tab w:val="num" w:pos="1173"/>
              </w:tabs>
              <w:spacing w:after="0" w:line="240" w:lineRule="auto"/>
              <w:ind w:left="1032" w:hanging="284"/>
              <w:rPr>
                <w:rFonts w:ascii="Arial" w:eastAsia="Times New Roman" w:hAnsi="Arial" w:cs="Arial"/>
                <w:sz w:val="20"/>
                <w:szCs w:val="20"/>
                <w:lang w:eastAsia="en-GB"/>
              </w:rPr>
            </w:pPr>
            <w:r w:rsidRPr="00563BEE">
              <w:rPr>
                <w:rFonts w:ascii="Arial" w:eastAsia="Times New Roman" w:hAnsi="Arial" w:cs="Arial"/>
                <w:b/>
                <w:bCs/>
                <w:sz w:val="20"/>
                <w:szCs w:val="20"/>
                <w:lang w:eastAsia="en-GB"/>
              </w:rPr>
              <w:t>Year 2 Change Programme Communication</w:t>
            </w:r>
            <w:r w:rsidRPr="00563BEE">
              <w:rPr>
                <w:rFonts w:ascii="Arial" w:eastAsia="Times New Roman" w:hAnsi="Arial" w:cs="Arial"/>
                <w:sz w:val="20"/>
                <w:szCs w:val="20"/>
                <w:lang w:eastAsia="en-GB"/>
              </w:rPr>
              <w:t>:</w:t>
            </w:r>
            <w:r w:rsidRPr="00A116D6">
              <w:rPr>
                <w:rFonts w:ascii="Arial" w:eastAsia="Times New Roman" w:hAnsi="Arial" w:cs="Arial"/>
                <w:sz w:val="20"/>
                <w:szCs w:val="20"/>
                <w:lang w:eastAsia="en-GB"/>
              </w:rPr>
              <w:t xml:space="preserve"> </w:t>
            </w:r>
            <w:r w:rsidRPr="00563BEE">
              <w:rPr>
                <w:rFonts w:ascii="Arial" w:eastAsia="Times New Roman" w:hAnsi="Arial" w:cs="Arial"/>
                <w:sz w:val="20"/>
                <w:szCs w:val="20"/>
                <w:lang w:eastAsia="en-GB"/>
              </w:rPr>
              <w:t>Rolled out communications outlining the key asks for Year 2, with a focus on the bigger picture and how the programme fits into broader priorities.</w:t>
            </w:r>
          </w:p>
          <w:p w14:paraId="5BFE6832" w14:textId="6EEF3352" w:rsidR="00563BEE" w:rsidRPr="00563BEE" w:rsidRDefault="00563BEE" w:rsidP="00C46865">
            <w:pPr>
              <w:numPr>
                <w:ilvl w:val="0"/>
                <w:numId w:val="5"/>
              </w:numPr>
              <w:shd w:val="clear" w:color="auto" w:fill="FFFFFF" w:themeFill="background1"/>
              <w:tabs>
                <w:tab w:val="clear" w:pos="720"/>
                <w:tab w:val="num" w:pos="1173"/>
              </w:tabs>
              <w:spacing w:after="0" w:line="240" w:lineRule="auto"/>
              <w:ind w:left="1032" w:hanging="284"/>
              <w:rPr>
                <w:rFonts w:ascii="Arial" w:eastAsia="Times New Roman" w:hAnsi="Arial" w:cs="Arial"/>
                <w:sz w:val="20"/>
                <w:szCs w:val="20"/>
                <w:lang w:eastAsia="en-GB"/>
              </w:rPr>
            </w:pPr>
            <w:r w:rsidRPr="00563BEE">
              <w:rPr>
                <w:rFonts w:ascii="Arial" w:eastAsia="Times New Roman" w:hAnsi="Arial" w:cs="Arial"/>
                <w:b/>
                <w:bCs/>
                <w:sz w:val="20"/>
                <w:szCs w:val="20"/>
                <w:lang w:eastAsia="en-GB"/>
              </w:rPr>
              <w:t>SEND Delivery Group</w:t>
            </w:r>
            <w:r w:rsidRPr="00563BEE">
              <w:rPr>
                <w:rFonts w:ascii="Arial" w:eastAsia="Times New Roman" w:hAnsi="Arial" w:cs="Arial"/>
                <w:sz w:val="20"/>
                <w:szCs w:val="20"/>
                <w:lang w:eastAsia="en-GB"/>
              </w:rPr>
              <w:t>:</w:t>
            </w:r>
            <w:r w:rsidRPr="00A116D6">
              <w:rPr>
                <w:rFonts w:ascii="Arial" w:eastAsia="Times New Roman" w:hAnsi="Arial" w:cs="Arial"/>
                <w:sz w:val="20"/>
                <w:szCs w:val="20"/>
                <w:lang w:eastAsia="en-GB"/>
              </w:rPr>
              <w:t xml:space="preserve"> </w:t>
            </w:r>
            <w:r w:rsidRPr="00563BEE">
              <w:rPr>
                <w:rFonts w:ascii="Arial" w:eastAsia="Times New Roman" w:hAnsi="Arial" w:cs="Arial"/>
                <w:sz w:val="20"/>
                <w:szCs w:val="20"/>
                <w:lang w:eastAsia="en-GB"/>
              </w:rPr>
              <w:t>Continued governance of all CPP projects, ensuring alignment with the wider SEND and AP Board.</w:t>
            </w:r>
          </w:p>
          <w:p w14:paraId="1755BF3C" w14:textId="5AC44540" w:rsidR="00563BEE" w:rsidRPr="00563BEE" w:rsidRDefault="00563BEE" w:rsidP="00C46865">
            <w:pPr>
              <w:numPr>
                <w:ilvl w:val="0"/>
                <w:numId w:val="5"/>
              </w:numPr>
              <w:shd w:val="clear" w:color="auto" w:fill="FFFFFF" w:themeFill="background1"/>
              <w:tabs>
                <w:tab w:val="clear" w:pos="720"/>
                <w:tab w:val="num" w:pos="1173"/>
              </w:tabs>
              <w:spacing w:after="0" w:line="240" w:lineRule="auto"/>
              <w:ind w:left="1032" w:hanging="284"/>
              <w:rPr>
                <w:rFonts w:ascii="Arial" w:eastAsia="Times New Roman" w:hAnsi="Arial" w:cs="Arial"/>
                <w:sz w:val="20"/>
                <w:szCs w:val="20"/>
                <w:lang w:eastAsia="en-GB"/>
              </w:rPr>
            </w:pPr>
            <w:r w:rsidRPr="00563BEE">
              <w:rPr>
                <w:rFonts w:ascii="Arial" w:eastAsia="Times New Roman" w:hAnsi="Arial" w:cs="Arial"/>
                <w:b/>
                <w:bCs/>
                <w:sz w:val="20"/>
                <w:szCs w:val="20"/>
                <w:lang w:eastAsia="en-GB"/>
              </w:rPr>
              <w:t>Mainstream Inclusion Calderdale Framework</w:t>
            </w:r>
            <w:r w:rsidRPr="00563BEE">
              <w:rPr>
                <w:rFonts w:ascii="Arial" w:eastAsia="Times New Roman" w:hAnsi="Arial" w:cs="Arial"/>
                <w:sz w:val="20"/>
                <w:szCs w:val="20"/>
                <w:lang w:eastAsia="en-GB"/>
              </w:rPr>
              <w:t>:</w:t>
            </w:r>
            <w:r w:rsidRPr="00A116D6">
              <w:rPr>
                <w:rFonts w:ascii="Arial" w:eastAsia="Times New Roman" w:hAnsi="Arial" w:cs="Arial"/>
                <w:sz w:val="20"/>
                <w:szCs w:val="20"/>
                <w:lang w:eastAsia="en-GB"/>
              </w:rPr>
              <w:t xml:space="preserve"> </w:t>
            </w:r>
            <w:r w:rsidRPr="00563BEE">
              <w:rPr>
                <w:rFonts w:ascii="Arial" w:eastAsia="Times New Roman" w:hAnsi="Arial" w:cs="Arial"/>
                <w:sz w:val="20"/>
                <w:szCs w:val="20"/>
                <w:lang w:eastAsia="en-GB"/>
              </w:rPr>
              <w:t>Delivered stakeholder workshops focused on Speech, Language and Communication Needs (SLCN) and Social, Emotional and Mental Health (SEMH).</w:t>
            </w:r>
          </w:p>
          <w:p w14:paraId="4F49286C" w14:textId="5537B15D" w:rsidR="00563BEE" w:rsidRPr="00563BEE" w:rsidRDefault="00563BEE" w:rsidP="00C46865">
            <w:pPr>
              <w:numPr>
                <w:ilvl w:val="0"/>
                <w:numId w:val="5"/>
              </w:numPr>
              <w:shd w:val="clear" w:color="auto" w:fill="FFFFFF" w:themeFill="background1"/>
              <w:tabs>
                <w:tab w:val="clear" w:pos="720"/>
                <w:tab w:val="num" w:pos="1173"/>
              </w:tabs>
              <w:spacing w:after="0" w:line="240" w:lineRule="auto"/>
              <w:ind w:left="1032" w:hanging="284"/>
              <w:rPr>
                <w:rFonts w:ascii="Arial" w:eastAsia="Times New Roman" w:hAnsi="Arial" w:cs="Arial"/>
                <w:sz w:val="20"/>
                <w:szCs w:val="20"/>
                <w:lang w:eastAsia="en-GB"/>
              </w:rPr>
            </w:pPr>
            <w:r w:rsidRPr="00563BEE">
              <w:rPr>
                <w:rFonts w:ascii="Arial" w:eastAsia="Times New Roman" w:hAnsi="Arial" w:cs="Arial"/>
                <w:b/>
                <w:bCs/>
                <w:sz w:val="20"/>
                <w:szCs w:val="20"/>
                <w:lang w:eastAsia="en-GB"/>
              </w:rPr>
              <w:t>Launch of PINs2</w:t>
            </w:r>
            <w:r w:rsidRPr="00563BEE">
              <w:rPr>
                <w:rFonts w:ascii="Arial" w:eastAsia="Times New Roman" w:hAnsi="Arial" w:cs="Arial"/>
                <w:sz w:val="20"/>
                <w:szCs w:val="20"/>
                <w:lang w:eastAsia="en-GB"/>
              </w:rPr>
              <w:t>:</w:t>
            </w:r>
            <w:r w:rsidRPr="00A116D6">
              <w:rPr>
                <w:rFonts w:ascii="Arial" w:eastAsia="Times New Roman" w:hAnsi="Arial" w:cs="Arial"/>
                <w:sz w:val="20"/>
                <w:szCs w:val="20"/>
                <w:lang w:eastAsia="en-GB"/>
              </w:rPr>
              <w:t xml:space="preserve"> </w:t>
            </w:r>
            <w:r w:rsidRPr="00563BEE">
              <w:rPr>
                <w:rFonts w:ascii="Arial" w:eastAsia="Times New Roman" w:hAnsi="Arial" w:cs="Arial"/>
                <w:sz w:val="20"/>
                <w:szCs w:val="20"/>
                <w:lang w:eastAsia="en-GB"/>
              </w:rPr>
              <w:t>Officially launched the second phase of the PINs programme.</w:t>
            </w:r>
          </w:p>
          <w:p w14:paraId="239660F0" w14:textId="2A13747F" w:rsidR="00563BEE" w:rsidRPr="00563BEE" w:rsidRDefault="00563BEE" w:rsidP="00C46865">
            <w:pPr>
              <w:numPr>
                <w:ilvl w:val="0"/>
                <w:numId w:val="5"/>
              </w:numPr>
              <w:shd w:val="clear" w:color="auto" w:fill="FFFFFF" w:themeFill="background1"/>
              <w:tabs>
                <w:tab w:val="clear" w:pos="720"/>
                <w:tab w:val="num" w:pos="1173"/>
              </w:tabs>
              <w:spacing w:after="0" w:line="240" w:lineRule="auto"/>
              <w:ind w:left="1032" w:hanging="284"/>
              <w:rPr>
                <w:rFonts w:ascii="Arial" w:eastAsia="Times New Roman" w:hAnsi="Arial" w:cs="Arial"/>
                <w:sz w:val="20"/>
                <w:szCs w:val="20"/>
                <w:lang w:eastAsia="en-GB"/>
              </w:rPr>
            </w:pPr>
            <w:r w:rsidRPr="00563BEE">
              <w:rPr>
                <w:rFonts w:ascii="Arial" w:eastAsia="Times New Roman" w:hAnsi="Arial" w:cs="Arial"/>
                <w:b/>
                <w:bCs/>
                <w:sz w:val="20"/>
                <w:szCs w:val="20"/>
                <w:lang w:eastAsia="en-GB"/>
              </w:rPr>
              <w:t>APST Developments</w:t>
            </w:r>
            <w:r w:rsidRPr="00563BEE">
              <w:rPr>
                <w:rFonts w:ascii="Arial" w:eastAsia="Times New Roman" w:hAnsi="Arial" w:cs="Arial"/>
                <w:sz w:val="20"/>
                <w:szCs w:val="20"/>
                <w:lang w:eastAsia="en-GB"/>
              </w:rPr>
              <w:t>:</w:t>
            </w:r>
            <w:r w:rsidRPr="00A116D6">
              <w:rPr>
                <w:rFonts w:ascii="Arial" w:eastAsia="Times New Roman" w:hAnsi="Arial" w:cs="Arial"/>
                <w:sz w:val="20"/>
                <w:szCs w:val="20"/>
                <w:lang w:eastAsia="en-GB"/>
              </w:rPr>
              <w:t xml:space="preserve">  </w:t>
            </w:r>
            <w:r w:rsidRPr="00563BEE">
              <w:rPr>
                <w:rFonts w:ascii="Arial" w:eastAsia="Times New Roman" w:hAnsi="Arial" w:cs="Arial"/>
                <w:sz w:val="20"/>
                <w:szCs w:val="20"/>
                <w:lang w:eastAsia="en-GB"/>
              </w:rPr>
              <w:t>Ongoing collaboration with the NHS to progress recruitment of a speech and language therapist.</w:t>
            </w:r>
            <w:r w:rsidRPr="00A116D6">
              <w:rPr>
                <w:rFonts w:ascii="Arial" w:eastAsia="Times New Roman" w:hAnsi="Arial" w:cs="Arial"/>
                <w:sz w:val="20"/>
                <w:szCs w:val="20"/>
                <w:lang w:eastAsia="en-GB"/>
              </w:rPr>
              <w:t xml:space="preserve"> </w:t>
            </w:r>
            <w:r w:rsidRPr="00563BEE">
              <w:rPr>
                <w:rFonts w:ascii="Arial" w:eastAsia="Times New Roman" w:hAnsi="Arial" w:cs="Arial"/>
                <w:sz w:val="20"/>
                <w:szCs w:val="20"/>
                <w:lang w:eastAsia="en-GB"/>
              </w:rPr>
              <w:t>Weekly strategic meetings continue.</w:t>
            </w:r>
            <w:r w:rsidR="00EE68B3" w:rsidRPr="00A116D6">
              <w:rPr>
                <w:rFonts w:ascii="Arial" w:eastAsia="Times New Roman" w:hAnsi="Arial" w:cs="Arial"/>
                <w:sz w:val="20"/>
                <w:szCs w:val="20"/>
                <w:lang w:eastAsia="en-GB"/>
              </w:rPr>
              <w:t xml:space="preserve">  </w:t>
            </w:r>
            <w:r w:rsidRPr="00563BEE">
              <w:rPr>
                <w:rFonts w:ascii="Arial" w:eastAsia="Times New Roman" w:hAnsi="Arial" w:cs="Arial"/>
                <w:sz w:val="20"/>
                <w:szCs w:val="20"/>
                <w:lang w:eastAsia="en-GB"/>
              </w:rPr>
              <w:t>Outreach work set to begin at Trinity Academy Grammar and Ryburn Valley High School.</w:t>
            </w:r>
          </w:p>
          <w:p w14:paraId="65451545" w14:textId="7EE42EED" w:rsidR="00857B62" w:rsidRPr="00857B62" w:rsidRDefault="00F86C64" w:rsidP="002C44E2">
            <w:pPr>
              <w:shd w:val="clear" w:color="auto" w:fill="FFFFFF" w:themeFill="background1"/>
              <w:spacing w:after="0" w:line="240" w:lineRule="auto"/>
              <w:rPr>
                <w:rFonts w:ascii="Arial" w:hAnsi="Arial" w:cs="Arial"/>
                <w:b/>
                <w:bCs/>
                <w:sz w:val="20"/>
              </w:rPr>
            </w:pPr>
            <w:r w:rsidRPr="00A116D6">
              <w:rPr>
                <w:rFonts w:ascii="Arial" w:hAnsi="Arial" w:cs="Arial"/>
                <w:b/>
                <w:bCs/>
                <w:sz w:val="20"/>
              </w:rPr>
              <w:t>WY</w:t>
            </w:r>
            <w:r w:rsidR="00AD6650">
              <w:rPr>
                <w:rFonts w:ascii="Arial" w:hAnsi="Arial" w:cs="Arial"/>
                <w:b/>
                <w:bCs/>
                <w:sz w:val="20"/>
              </w:rPr>
              <w:t xml:space="preserve"> </w:t>
            </w:r>
            <w:r w:rsidR="00857B62" w:rsidRPr="00857B62">
              <w:rPr>
                <w:rFonts w:ascii="Arial" w:hAnsi="Arial" w:cs="Arial"/>
                <w:b/>
                <w:bCs/>
                <w:sz w:val="20"/>
              </w:rPr>
              <w:t>ICB:</w:t>
            </w:r>
          </w:p>
          <w:p w14:paraId="373B969A" w14:textId="0E61890A" w:rsidR="00FF3BAC" w:rsidRPr="00A116D6" w:rsidRDefault="00FF3BAC" w:rsidP="00C46865">
            <w:pPr>
              <w:numPr>
                <w:ilvl w:val="0"/>
                <w:numId w:val="10"/>
              </w:numPr>
              <w:shd w:val="clear" w:color="auto" w:fill="FFFFFF" w:themeFill="background1"/>
              <w:spacing w:after="0" w:line="240" w:lineRule="auto"/>
              <w:ind w:left="1077" w:hanging="357"/>
              <w:rPr>
                <w:rFonts w:ascii="Arial" w:eastAsia="Times New Roman" w:hAnsi="Arial" w:cs="Arial"/>
                <w:sz w:val="20"/>
                <w:szCs w:val="20"/>
                <w:lang w:eastAsia="en-GB"/>
              </w:rPr>
            </w:pPr>
            <w:r w:rsidRPr="00A116D6">
              <w:rPr>
                <w:rFonts w:ascii="Arial" w:eastAsia="Times New Roman" w:hAnsi="Arial" w:cs="Arial"/>
                <w:b/>
                <w:bCs/>
                <w:sz w:val="20"/>
                <w:szCs w:val="20"/>
                <w:lang w:eastAsia="en-GB"/>
              </w:rPr>
              <w:t>Support coordination, scaling, and knowledge sharing</w:t>
            </w:r>
            <w:r w:rsidRPr="00A116D6">
              <w:rPr>
                <w:rFonts w:ascii="Arial" w:eastAsia="Times New Roman" w:hAnsi="Arial" w:cs="Arial"/>
                <w:sz w:val="20"/>
                <w:szCs w:val="20"/>
                <w:lang w:eastAsia="en-GB"/>
              </w:rPr>
              <w:t> of the ELSEC approach and pathfinder network across West Yorkshire.</w:t>
            </w:r>
          </w:p>
          <w:p w14:paraId="4D53ACD6" w14:textId="77777777" w:rsidR="00ED1A1D" w:rsidRDefault="00FF3BAC" w:rsidP="00C46865">
            <w:pPr>
              <w:numPr>
                <w:ilvl w:val="0"/>
                <w:numId w:val="10"/>
              </w:numPr>
              <w:shd w:val="clear" w:color="auto" w:fill="FFFFFF" w:themeFill="background1"/>
              <w:spacing w:after="0" w:line="240" w:lineRule="auto"/>
              <w:ind w:left="1077" w:hanging="357"/>
              <w:rPr>
                <w:rFonts w:ascii="Arial" w:eastAsia="Times New Roman" w:hAnsi="Arial" w:cs="Arial"/>
                <w:sz w:val="20"/>
                <w:szCs w:val="20"/>
                <w:lang w:eastAsia="en-GB"/>
              </w:rPr>
            </w:pPr>
            <w:r w:rsidRPr="00FF3BAC">
              <w:rPr>
                <w:rFonts w:ascii="Arial" w:eastAsia="Times New Roman" w:hAnsi="Arial" w:cs="Arial"/>
                <w:b/>
                <w:bCs/>
                <w:sz w:val="20"/>
                <w:szCs w:val="20"/>
                <w:lang w:eastAsia="en-GB"/>
              </w:rPr>
              <w:t>Continue NHSE pilot delivery</w:t>
            </w:r>
            <w:r w:rsidRPr="00FF3BAC">
              <w:rPr>
                <w:rFonts w:ascii="Arial" w:eastAsia="Times New Roman" w:hAnsi="Arial" w:cs="Arial"/>
                <w:sz w:val="20"/>
                <w:szCs w:val="20"/>
                <w:lang w:eastAsia="en-GB"/>
              </w:rPr>
              <w:t xml:space="preserve"> to improve SEND service quality assurance, </w:t>
            </w:r>
          </w:p>
          <w:p w14:paraId="666A8568" w14:textId="6E9E0B16" w:rsidR="00F07996" w:rsidRDefault="00A942CA" w:rsidP="00C46865">
            <w:pPr>
              <w:numPr>
                <w:ilvl w:val="0"/>
                <w:numId w:val="10"/>
              </w:numPr>
              <w:shd w:val="clear" w:color="auto" w:fill="FFFFFF" w:themeFill="background1"/>
              <w:spacing w:after="0" w:line="240" w:lineRule="auto"/>
              <w:ind w:left="1077" w:hanging="357"/>
              <w:rPr>
                <w:rFonts w:ascii="Arial" w:eastAsia="Times New Roman" w:hAnsi="Arial" w:cs="Arial"/>
                <w:sz w:val="20"/>
                <w:szCs w:val="20"/>
                <w:lang w:eastAsia="en-GB"/>
              </w:rPr>
            </w:pPr>
            <w:r w:rsidRPr="00A942CA">
              <w:rPr>
                <w:rFonts w:ascii="Arial" w:eastAsia="Times New Roman" w:hAnsi="Arial" w:cs="Arial"/>
                <w:b/>
                <w:bCs/>
                <w:sz w:val="20"/>
                <w:szCs w:val="20"/>
                <w:lang w:eastAsia="en-GB"/>
              </w:rPr>
              <w:t>Health QA Toolkit for EHCPs:</w:t>
            </w:r>
            <w:r w:rsidRPr="00A942CA">
              <w:rPr>
                <w:rFonts w:ascii="Arial" w:eastAsia="Times New Roman" w:hAnsi="Arial" w:cs="Arial"/>
                <w:sz w:val="20"/>
                <w:szCs w:val="20"/>
                <w:lang w:eastAsia="en-GB"/>
              </w:rPr>
              <w:t xml:space="preserve"> Sharing with the CPP group is now planned for July 2025, following earlier delays due to capacity issues, which have recently improved</w:t>
            </w:r>
            <w:r w:rsidR="00F07996">
              <w:rPr>
                <w:rFonts w:ascii="Arial" w:eastAsia="Times New Roman" w:hAnsi="Arial" w:cs="Arial"/>
                <w:sz w:val="20"/>
                <w:szCs w:val="20"/>
                <w:lang w:eastAsia="en-GB"/>
              </w:rPr>
              <w:t>.</w:t>
            </w:r>
          </w:p>
          <w:p w14:paraId="581CF945" w14:textId="53831286" w:rsidR="00FF3BAC" w:rsidRPr="00FF3BAC" w:rsidRDefault="00FF3BAC" w:rsidP="00C46865">
            <w:pPr>
              <w:numPr>
                <w:ilvl w:val="0"/>
                <w:numId w:val="10"/>
              </w:numPr>
              <w:shd w:val="clear" w:color="auto" w:fill="FFFFFF" w:themeFill="background1"/>
              <w:spacing w:after="0" w:line="240" w:lineRule="auto"/>
              <w:ind w:left="1077" w:hanging="357"/>
              <w:rPr>
                <w:rFonts w:ascii="Arial" w:eastAsia="Times New Roman" w:hAnsi="Arial" w:cs="Arial"/>
                <w:sz w:val="20"/>
                <w:szCs w:val="20"/>
                <w:lang w:eastAsia="en-GB"/>
              </w:rPr>
            </w:pPr>
            <w:r w:rsidRPr="00FF3BAC">
              <w:rPr>
                <w:rFonts w:ascii="Arial" w:eastAsia="Times New Roman" w:hAnsi="Arial" w:cs="Arial"/>
                <w:b/>
                <w:bCs/>
                <w:sz w:val="20"/>
                <w:szCs w:val="20"/>
                <w:lang w:eastAsia="en-GB"/>
              </w:rPr>
              <w:t>Support PINS project engagement</w:t>
            </w:r>
            <w:r w:rsidRPr="00FF3BAC">
              <w:rPr>
                <w:rFonts w:ascii="Arial" w:eastAsia="Times New Roman" w:hAnsi="Arial" w:cs="Arial"/>
                <w:sz w:val="20"/>
                <w:szCs w:val="20"/>
                <w:lang w:eastAsia="en-GB"/>
              </w:rPr>
              <w:t> with CPP steering group:</w:t>
            </w:r>
            <w:r w:rsidRPr="00A116D6">
              <w:rPr>
                <w:rFonts w:ascii="Arial" w:eastAsia="Times New Roman" w:hAnsi="Arial" w:cs="Arial"/>
                <w:sz w:val="20"/>
                <w:szCs w:val="20"/>
                <w:lang w:eastAsia="en-GB"/>
              </w:rPr>
              <w:t xml:space="preserve"> </w:t>
            </w:r>
            <w:r w:rsidRPr="00FF3BAC">
              <w:rPr>
                <w:rFonts w:ascii="Arial" w:eastAsia="Times New Roman" w:hAnsi="Arial" w:cs="Arial"/>
                <w:sz w:val="20"/>
                <w:szCs w:val="20"/>
                <w:lang w:eastAsia="en-GB"/>
              </w:rPr>
              <w:t>ICBs working with eligible schools on self-assessments across six core areas.</w:t>
            </w:r>
            <w:r w:rsidRPr="00A116D6">
              <w:rPr>
                <w:rFonts w:ascii="Arial" w:eastAsia="Times New Roman" w:hAnsi="Arial" w:cs="Arial"/>
                <w:sz w:val="20"/>
                <w:szCs w:val="20"/>
                <w:lang w:eastAsia="en-GB"/>
              </w:rPr>
              <w:t xml:space="preserve"> </w:t>
            </w:r>
            <w:r w:rsidRPr="00FF3BAC">
              <w:rPr>
                <w:rFonts w:ascii="Arial" w:eastAsia="Times New Roman" w:hAnsi="Arial" w:cs="Arial"/>
                <w:sz w:val="20"/>
                <w:szCs w:val="20"/>
                <w:lang w:eastAsia="en-GB"/>
              </w:rPr>
              <w:t>Tailored 5-day support provided based on assessment outputs.</w:t>
            </w:r>
          </w:p>
          <w:p w14:paraId="6A93C35A" w14:textId="77777777" w:rsidR="00FF3BAC" w:rsidRPr="00FF3BAC" w:rsidRDefault="00FF3BAC" w:rsidP="00C46865">
            <w:pPr>
              <w:numPr>
                <w:ilvl w:val="0"/>
                <w:numId w:val="10"/>
              </w:numPr>
              <w:shd w:val="clear" w:color="auto" w:fill="FFFFFF" w:themeFill="background1"/>
              <w:spacing w:after="0" w:line="240" w:lineRule="auto"/>
              <w:ind w:left="1077" w:hanging="357"/>
              <w:rPr>
                <w:rFonts w:ascii="Arial" w:eastAsia="Times New Roman" w:hAnsi="Arial" w:cs="Arial"/>
                <w:sz w:val="20"/>
                <w:szCs w:val="20"/>
                <w:lang w:eastAsia="en-GB"/>
              </w:rPr>
            </w:pPr>
            <w:r w:rsidRPr="00FF3BAC">
              <w:rPr>
                <w:rFonts w:ascii="Arial" w:eastAsia="Times New Roman" w:hAnsi="Arial" w:cs="Arial"/>
                <w:b/>
                <w:bCs/>
                <w:sz w:val="20"/>
                <w:szCs w:val="20"/>
                <w:lang w:eastAsia="en-GB"/>
              </w:rPr>
              <w:t>Ensure young people’s voices</w:t>
            </w:r>
            <w:r w:rsidRPr="00FF3BAC">
              <w:rPr>
                <w:rFonts w:ascii="Arial" w:eastAsia="Times New Roman" w:hAnsi="Arial" w:cs="Arial"/>
                <w:sz w:val="20"/>
                <w:szCs w:val="20"/>
                <w:lang w:eastAsia="en-GB"/>
              </w:rPr>
              <w:t> continue to shape the CPP programme.</w:t>
            </w:r>
          </w:p>
          <w:p w14:paraId="41BA3421" w14:textId="77777777" w:rsidR="00FF3BAC" w:rsidRPr="00FF3BAC" w:rsidRDefault="00FF3BAC" w:rsidP="00C46865">
            <w:pPr>
              <w:numPr>
                <w:ilvl w:val="0"/>
                <w:numId w:val="10"/>
              </w:numPr>
              <w:shd w:val="clear" w:color="auto" w:fill="FFFFFF" w:themeFill="background1"/>
              <w:spacing w:after="0" w:line="240" w:lineRule="auto"/>
              <w:ind w:left="1077" w:hanging="357"/>
              <w:rPr>
                <w:rFonts w:ascii="Arial" w:eastAsia="Times New Roman" w:hAnsi="Arial" w:cs="Arial"/>
                <w:sz w:val="20"/>
                <w:szCs w:val="20"/>
                <w:lang w:eastAsia="en-GB"/>
              </w:rPr>
            </w:pPr>
            <w:r w:rsidRPr="00FF3BAC">
              <w:rPr>
                <w:rFonts w:ascii="Arial" w:eastAsia="Times New Roman" w:hAnsi="Arial" w:cs="Arial"/>
                <w:b/>
                <w:bCs/>
                <w:sz w:val="20"/>
                <w:szCs w:val="20"/>
                <w:lang w:eastAsia="en-GB"/>
              </w:rPr>
              <w:t>Share learning from Bradford’s ‘Connecting Data’ project</w:t>
            </w:r>
            <w:r w:rsidRPr="00FF3BAC">
              <w:rPr>
                <w:rFonts w:ascii="Arial" w:eastAsia="Times New Roman" w:hAnsi="Arial" w:cs="Arial"/>
                <w:sz w:val="20"/>
                <w:szCs w:val="20"/>
                <w:lang w:eastAsia="en-GB"/>
              </w:rPr>
              <w:t> when available.</w:t>
            </w:r>
          </w:p>
          <w:p w14:paraId="17402BFE" w14:textId="3F7331CC" w:rsidR="00857B62" w:rsidRPr="00A116D6" w:rsidRDefault="00FF3BAC" w:rsidP="00C46865">
            <w:pPr>
              <w:numPr>
                <w:ilvl w:val="0"/>
                <w:numId w:val="10"/>
              </w:numPr>
              <w:shd w:val="clear" w:color="auto" w:fill="FFFFFF" w:themeFill="background1"/>
              <w:spacing w:after="0" w:line="240" w:lineRule="auto"/>
              <w:ind w:left="1077" w:hanging="357"/>
              <w:rPr>
                <w:rFonts w:ascii="Arial" w:eastAsia="Times New Roman" w:hAnsi="Arial" w:cs="Arial"/>
                <w:sz w:val="20"/>
                <w:szCs w:val="20"/>
                <w:lang w:eastAsia="en-GB"/>
              </w:rPr>
            </w:pPr>
            <w:r w:rsidRPr="00FF3BAC">
              <w:rPr>
                <w:rFonts w:ascii="Arial" w:eastAsia="Times New Roman" w:hAnsi="Arial" w:cs="Arial"/>
                <w:b/>
                <w:bCs/>
                <w:sz w:val="20"/>
                <w:szCs w:val="20"/>
                <w:lang w:eastAsia="en-GB"/>
              </w:rPr>
              <w:t>Promote inclusive practice</w:t>
            </w:r>
            <w:r w:rsidRPr="00FF3BAC">
              <w:rPr>
                <w:rFonts w:ascii="Arial" w:eastAsia="Times New Roman" w:hAnsi="Arial" w:cs="Arial"/>
                <w:sz w:val="20"/>
                <w:szCs w:val="20"/>
                <w:lang w:eastAsia="en-GB"/>
              </w:rPr>
              <w:t> through alignment between Yorkshire Sport, Rugby League, and schools.</w:t>
            </w:r>
          </w:p>
          <w:p w14:paraId="13E46F91" w14:textId="58EB29E6" w:rsidR="00857B62" w:rsidRPr="00857B62" w:rsidRDefault="008A0886" w:rsidP="00857B62">
            <w:pPr>
              <w:spacing w:after="0" w:line="240" w:lineRule="auto"/>
              <w:rPr>
                <w:rFonts w:ascii="Arial" w:hAnsi="Arial" w:cs="Arial"/>
                <w:b/>
                <w:bCs/>
                <w:sz w:val="20"/>
              </w:rPr>
            </w:pPr>
            <w:r>
              <w:rPr>
                <w:rFonts w:ascii="Arial" w:hAnsi="Arial" w:cs="Arial"/>
                <w:b/>
                <w:bCs/>
                <w:sz w:val="20"/>
              </w:rPr>
              <w:t>Y</w:t>
            </w:r>
            <w:r w:rsidR="00857B62" w:rsidRPr="00857B62">
              <w:rPr>
                <w:rFonts w:ascii="Arial" w:hAnsi="Arial" w:cs="Arial"/>
                <w:b/>
                <w:bCs/>
                <w:sz w:val="20"/>
              </w:rPr>
              <w:t>outh Work Unit:</w:t>
            </w:r>
          </w:p>
          <w:p w14:paraId="5141F0C0" w14:textId="441C2731" w:rsidR="00692AD8" w:rsidRPr="00692AD8" w:rsidRDefault="00692AD8" w:rsidP="00C46865">
            <w:pPr>
              <w:numPr>
                <w:ilvl w:val="0"/>
                <w:numId w:val="2"/>
              </w:numPr>
              <w:tabs>
                <w:tab w:val="num" w:pos="720"/>
              </w:tabs>
              <w:spacing w:after="0" w:line="240" w:lineRule="auto"/>
              <w:ind w:left="1173" w:hanging="437"/>
              <w:contextualSpacing/>
              <w:rPr>
                <w:rFonts w:ascii="Arial" w:hAnsi="Arial" w:cs="Arial"/>
                <w:sz w:val="20"/>
              </w:rPr>
            </w:pPr>
            <w:r w:rsidRPr="00692AD8">
              <w:rPr>
                <w:rFonts w:ascii="Arial" w:hAnsi="Arial" w:cs="Arial"/>
                <w:b/>
                <w:bCs/>
                <w:sz w:val="20"/>
              </w:rPr>
              <w:t>CPP Animation Development</w:t>
            </w:r>
            <w:r w:rsidRPr="00692AD8">
              <w:rPr>
                <w:rFonts w:ascii="Arial" w:hAnsi="Arial" w:cs="Arial"/>
                <w:sz w:val="20"/>
              </w:rPr>
              <w:t xml:space="preserve">: Met </w:t>
            </w:r>
            <w:r>
              <w:rPr>
                <w:rFonts w:ascii="Arial" w:hAnsi="Arial" w:cs="Arial"/>
                <w:sz w:val="20"/>
              </w:rPr>
              <w:t>with stakeholders</w:t>
            </w:r>
            <w:r w:rsidRPr="00692AD8">
              <w:rPr>
                <w:rFonts w:ascii="Arial" w:hAnsi="Arial" w:cs="Arial"/>
                <w:sz w:val="20"/>
              </w:rPr>
              <w:t xml:space="preserve"> to ensure the animation aligns with DfE criteria and began audio recording sessions with young people, delayed previously due to exam commitments.</w:t>
            </w:r>
          </w:p>
          <w:p w14:paraId="69BDD249" w14:textId="77777777" w:rsidR="00692AD8" w:rsidRPr="00692AD8" w:rsidRDefault="00692AD8" w:rsidP="00C46865">
            <w:pPr>
              <w:numPr>
                <w:ilvl w:val="0"/>
                <w:numId w:val="2"/>
              </w:numPr>
              <w:tabs>
                <w:tab w:val="num" w:pos="720"/>
              </w:tabs>
              <w:spacing w:after="0" w:line="240" w:lineRule="auto"/>
              <w:ind w:left="1173" w:hanging="437"/>
              <w:contextualSpacing/>
              <w:rPr>
                <w:rFonts w:ascii="Arial" w:hAnsi="Arial" w:cs="Arial"/>
                <w:sz w:val="20"/>
              </w:rPr>
            </w:pPr>
            <w:r w:rsidRPr="00692AD8">
              <w:rPr>
                <w:rFonts w:ascii="Arial" w:hAnsi="Arial" w:cs="Arial"/>
                <w:b/>
                <w:bCs/>
                <w:sz w:val="20"/>
              </w:rPr>
              <w:t>Workshop Preparation</w:t>
            </w:r>
            <w:r w:rsidRPr="00692AD8">
              <w:rPr>
                <w:rFonts w:ascii="Arial" w:hAnsi="Arial" w:cs="Arial"/>
                <w:sz w:val="20"/>
              </w:rPr>
              <w:t>: Supported young people in preparing for their upcoming workshop at the School of Rock and Media (SORM) in Bradford.</w:t>
            </w:r>
          </w:p>
          <w:p w14:paraId="323920DF" w14:textId="4FC0F3AB" w:rsidR="00692AD8" w:rsidRPr="00692AD8" w:rsidRDefault="00692AD8" w:rsidP="00C46865">
            <w:pPr>
              <w:numPr>
                <w:ilvl w:val="0"/>
                <w:numId w:val="2"/>
              </w:numPr>
              <w:tabs>
                <w:tab w:val="num" w:pos="720"/>
              </w:tabs>
              <w:spacing w:after="0" w:line="240" w:lineRule="auto"/>
              <w:ind w:left="1173" w:hanging="437"/>
              <w:contextualSpacing/>
              <w:rPr>
                <w:rFonts w:ascii="Arial" w:hAnsi="Arial" w:cs="Arial"/>
                <w:sz w:val="20"/>
              </w:rPr>
            </w:pPr>
            <w:r w:rsidRPr="00692AD8">
              <w:rPr>
                <w:rFonts w:ascii="Arial" w:hAnsi="Arial" w:cs="Arial"/>
                <w:b/>
                <w:bCs/>
                <w:sz w:val="20"/>
              </w:rPr>
              <w:t>Workshop Delivery</w:t>
            </w:r>
            <w:r w:rsidRPr="00692AD8">
              <w:rPr>
                <w:rFonts w:ascii="Arial" w:hAnsi="Arial" w:cs="Arial"/>
                <w:sz w:val="20"/>
              </w:rPr>
              <w:t xml:space="preserve">: Peer researchers </w:t>
            </w:r>
            <w:r w:rsidR="000168C2">
              <w:rPr>
                <w:rFonts w:ascii="Arial" w:hAnsi="Arial" w:cs="Arial"/>
                <w:sz w:val="20"/>
              </w:rPr>
              <w:t>to deliver</w:t>
            </w:r>
            <w:r w:rsidRPr="00692AD8">
              <w:rPr>
                <w:rFonts w:ascii="Arial" w:hAnsi="Arial" w:cs="Arial"/>
                <w:sz w:val="20"/>
              </w:rPr>
              <w:t xml:space="preserve"> their session at SORM on 19th May.</w:t>
            </w:r>
          </w:p>
          <w:p w14:paraId="54AEE97F" w14:textId="0FCA8F3A" w:rsidR="00692AD8" w:rsidRPr="00692AD8" w:rsidRDefault="004D68A9" w:rsidP="00C46865">
            <w:pPr>
              <w:numPr>
                <w:ilvl w:val="0"/>
                <w:numId w:val="2"/>
              </w:numPr>
              <w:tabs>
                <w:tab w:val="num" w:pos="720"/>
              </w:tabs>
              <w:spacing w:after="0" w:line="240" w:lineRule="auto"/>
              <w:ind w:left="1173" w:hanging="437"/>
              <w:contextualSpacing/>
              <w:rPr>
                <w:rFonts w:ascii="Arial" w:hAnsi="Arial" w:cs="Arial"/>
                <w:sz w:val="20"/>
              </w:rPr>
            </w:pPr>
            <w:r>
              <w:rPr>
                <w:rFonts w:ascii="Arial" w:hAnsi="Arial" w:cs="Arial"/>
                <w:sz w:val="20"/>
              </w:rPr>
              <w:t>S</w:t>
            </w:r>
            <w:r w:rsidR="00692AD8" w:rsidRPr="00692AD8">
              <w:rPr>
                <w:rFonts w:ascii="Arial" w:hAnsi="Arial" w:cs="Arial"/>
                <w:sz w:val="20"/>
              </w:rPr>
              <w:t>cheduled to attend the SEND Next Choices event at Leeds First Direct Arena on 24th June to gather further insights from children and young people.</w:t>
            </w:r>
          </w:p>
          <w:p w14:paraId="1659D736" w14:textId="48FBC038" w:rsidR="00F911D5" w:rsidRPr="00A116D6" w:rsidRDefault="00F911D5" w:rsidP="00B60AB4">
            <w:pPr>
              <w:pStyle w:val="ListParagraph"/>
              <w:rPr>
                <w:rFonts w:ascii="Arial" w:hAnsi="Arial" w:cs="Arial"/>
                <w:sz w:val="20"/>
              </w:rPr>
            </w:pPr>
          </w:p>
        </w:tc>
      </w:tr>
      <w:tr w:rsidR="0076372B" w:rsidRPr="0076372B" w14:paraId="22F60EA9" w14:textId="77777777" w:rsidTr="0076372B">
        <w:tc>
          <w:tcPr>
            <w:tcW w:w="10207" w:type="dxa"/>
            <w:shd w:val="clear" w:color="auto" w:fill="002060"/>
          </w:tcPr>
          <w:p w14:paraId="0262CA43" w14:textId="2195A21A" w:rsidR="00BA17DE" w:rsidRPr="0076372B" w:rsidRDefault="0076372B" w:rsidP="0076372B">
            <w:pPr>
              <w:spacing w:after="0"/>
              <w:rPr>
                <w:rFonts w:ascii="Arial" w:hAnsi="Arial" w:cs="Arial"/>
                <w:b/>
                <w:bCs/>
                <w:color w:val="FFFFFF" w:themeColor="background1"/>
                <w:sz w:val="24"/>
                <w:szCs w:val="24"/>
              </w:rPr>
            </w:pPr>
            <w:r w:rsidRPr="0076372B">
              <w:rPr>
                <w:rFonts w:ascii="Arial" w:hAnsi="Arial" w:cs="Arial"/>
                <w:b/>
                <w:bCs/>
                <w:color w:val="FFFFFF" w:themeColor="background1"/>
                <w:sz w:val="24"/>
                <w:szCs w:val="24"/>
              </w:rPr>
              <w:lastRenderedPageBreak/>
              <w:t>Parent and Carer Feedback</w:t>
            </w:r>
          </w:p>
        </w:tc>
      </w:tr>
      <w:tr w:rsidR="00BA17DE" w:rsidRPr="00367DD2" w14:paraId="6348DC8B" w14:textId="77777777" w:rsidTr="12D36887">
        <w:tc>
          <w:tcPr>
            <w:tcW w:w="10207" w:type="dxa"/>
          </w:tcPr>
          <w:p w14:paraId="4A4EC15F" w14:textId="08001453" w:rsidR="0076372B" w:rsidRPr="000A67AE" w:rsidRDefault="004D7898" w:rsidP="00C46865">
            <w:pPr>
              <w:pStyle w:val="ListParagraph"/>
              <w:numPr>
                <w:ilvl w:val="0"/>
                <w:numId w:val="7"/>
              </w:numPr>
              <w:ind w:left="1173"/>
              <w:rPr>
                <w:rFonts w:ascii="Arial" w:hAnsi="Arial" w:cs="Arial"/>
                <w:sz w:val="20"/>
              </w:rPr>
            </w:pPr>
            <w:r w:rsidRPr="004D7898">
              <w:rPr>
                <w:rFonts w:ascii="Arial" w:hAnsi="Arial" w:cs="Arial"/>
                <w:sz w:val="20"/>
              </w:rPr>
              <w:t xml:space="preserve">Inclusive Mainstream Provision Project leads </w:t>
            </w:r>
            <w:proofErr w:type="gramStart"/>
            <w:r w:rsidRPr="004D7898">
              <w:rPr>
                <w:rFonts w:ascii="Arial" w:hAnsi="Arial" w:cs="Arial"/>
                <w:sz w:val="20"/>
              </w:rPr>
              <w:t>led</w:t>
            </w:r>
            <w:proofErr w:type="gramEnd"/>
            <w:r w:rsidRPr="004D7898">
              <w:rPr>
                <w:rFonts w:ascii="Arial" w:hAnsi="Arial" w:cs="Arial"/>
                <w:sz w:val="20"/>
              </w:rPr>
              <w:t xml:space="preserve"> a parent carer workshop at the Leeds </w:t>
            </w:r>
            <w:r w:rsidR="004D68A9">
              <w:rPr>
                <w:rFonts w:ascii="Arial" w:hAnsi="Arial" w:cs="Arial"/>
                <w:sz w:val="20"/>
              </w:rPr>
              <w:t>L</w:t>
            </w:r>
            <w:r w:rsidRPr="004D7898">
              <w:rPr>
                <w:rFonts w:ascii="Arial" w:hAnsi="Arial" w:cs="Arial"/>
                <w:sz w:val="20"/>
              </w:rPr>
              <w:t xml:space="preserve">ocal </w:t>
            </w:r>
            <w:r w:rsidR="004D68A9">
              <w:rPr>
                <w:rFonts w:ascii="Arial" w:hAnsi="Arial" w:cs="Arial"/>
                <w:sz w:val="20"/>
              </w:rPr>
              <w:t>O</w:t>
            </w:r>
            <w:r w:rsidRPr="004D7898">
              <w:rPr>
                <w:rFonts w:ascii="Arial" w:hAnsi="Arial" w:cs="Arial"/>
                <w:sz w:val="20"/>
              </w:rPr>
              <w:t xml:space="preserve">ffer </w:t>
            </w:r>
            <w:r w:rsidR="004D68A9">
              <w:rPr>
                <w:rFonts w:ascii="Arial" w:hAnsi="Arial" w:cs="Arial"/>
                <w:sz w:val="20"/>
              </w:rPr>
              <w:t xml:space="preserve">(LLO) </w:t>
            </w:r>
            <w:r w:rsidRPr="004D7898">
              <w:rPr>
                <w:rFonts w:ascii="Arial" w:hAnsi="Arial" w:cs="Arial"/>
                <w:sz w:val="20"/>
              </w:rPr>
              <w:t xml:space="preserve">event. A report of the findings has been collated and will be shared on the LLO and </w:t>
            </w:r>
            <w:proofErr w:type="gramStart"/>
            <w:r w:rsidRPr="004D7898">
              <w:rPr>
                <w:rFonts w:ascii="Arial" w:hAnsi="Arial" w:cs="Arial"/>
                <w:sz w:val="20"/>
              </w:rPr>
              <w:t>at</w:t>
            </w:r>
            <w:proofErr w:type="gramEnd"/>
            <w:r w:rsidRPr="004D7898">
              <w:rPr>
                <w:rFonts w:ascii="Arial" w:hAnsi="Arial" w:cs="Arial"/>
                <w:sz w:val="20"/>
              </w:rPr>
              <w:t xml:space="preserve"> parent carer forums.</w:t>
            </w:r>
          </w:p>
          <w:p w14:paraId="2B833304" w14:textId="77777777" w:rsidR="0076372B" w:rsidRPr="00857B62" w:rsidRDefault="0076372B" w:rsidP="005566A3">
            <w:pPr>
              <w:spacing w:after="0" w:line="240" w:lineRule="auto"/>
              <w:ind w:left="1173"/>
              <w:rPr>
                <w:rFonts w:ascii="Arial" w:hAnsi="Arial" w:cs="Arial"/>
                <w:b/>
                <w:bCs/>
                <w:sz w:val="20"/>
              </w:rPr>
            </w:pPr>
          </w:p>
        </w:tc>
      </w:tr>
      <w:tr w:rsidR="004B45DE" w:rsidRPr="00367DD2" w14:paraId="0D620BF2" w14:textId="77777777" w:rsidTr="00F34EA9">
        <w:trPr>
          <w:trHeight w:hRule="exact" w:val="340"/>
        </w:trPr>
        <w:tc>
          <w:tcPr>
            <w:tcW w:w="10207" w:type="dxa"/>
            <w:shd w:val="clear" w:color="auto" w:fill="002060"/>
          </w:tcPr>
          <w:p w14:paraId="526F2818" w14:textId="3928F537" w:rsidR="004B45DE" w:rsidRPr="00367DD2" w:rsidRDefault="0075140C" w:rsidP="005566A3">
            <w:pPr>
              <w:ind w:left="1173"/>
              <w:rPr>
                <w:rFonts w:ascii="Arial" w:hAnsi="Arial" w:cs="Arial"/>
                <w:sz w:val="20"/>
              </w:rPr>
            </w:pPr>
            <w:r>
              <w:rPr>
                <w:rFonts w:ascii="Arial" w:hAnsi="Arial" w:cs="Arial"/>
                <w:b/>
                <w:bCs/>
                <w:sz w:val="24"/>
                <w:szCs w:val="24"/>
              </w:rPr>
              <w:t>Impact to date</w:t>
            </w:r>
            <w:r w:rsidR="00154B76">
              <w:rPr>
                <w:rFonts w:ascii="Arial" w:hAnsi="Arial" w:cs="Arial"/>
                <w:b/>
                <w:bCs/>
                <w:sz w:val="24"/>
                <w:szCs w:val="24"/>
              </w:rPr>
              <w:t xml:space="preserve"> and Feedback</w:t>
            </w:r>
            <w:r w:rsidR="007B1D7D" w:rsidRPr="00367DD2">
              <w:rPr>
                <w:rFonts w:ascii="Arial" w:hAnsi="Arial" w:cs="Arial"/>
                <w:sz w:val="20"/>
              </w:rPr>
              <w:t xml:space="preserve"> </w:t>
            </w:r>
          </w:p>
        </w:tc>
      </w:tr>
      <w:tr w:rsidR="007B1D7D" w:rsidRPr="00367DD2" w14:paraId="1C8104E6" w14:textId="77777777" w:rsidTr="12D36887">
        <w:tc>
          <w:tcPr>
            <w:tcW w:w="10207" w:type="dxa"/>
          </w:tcPr>
          <w:p w14:paraId="2F215862" w14:textId="0D9920C1" w:rsidR="005F0414" w:rsidRDefault="005F0414" w:rsidP="00C46865">
            <w:pPr>
              <w:pStyle w:val="ListParagraph"/>
              <w:numPr>
                <w:ilvl w:val="0"/>
                <w:numId w:val="6"/>
              </w:numPr>
              <w:ind w:left="1173"/>
              <w:rPr>
                <w:rFonts w:ascii="Arial" w:hAnsi="Arial" w:cs="Arial"/>
                <w:sz w:val="20"/>
              </w:rPr>
            </w:pPr>
            <w:r w:rsidRPr="005F0414">
              <w:rPr>
                <w:rFonts w:ascii="Arial" w:hAnsi="Arial" w:cs="Arial"/>
                <w:sz w:val="20"/>
              </w:rPr>
              <w:t>Setting up SEND delivery group has tightened operational grip on transformation work in Wakefield</w:t>
            </w:r>
            <w:r w:rsidR="008348A0">
              <w:rPr>
                <w:rFonts w:ascii="Arial" w:hAnsi="Arial" w:cs="Arial"/>
                <w:sz w:val="20"/>
              </w:rPr>
              <w:t>.</w:t>
            </w:r>
          </w:p>
          <w:p w14:paraId="7DA9F01E" w14:textId="77777777" w:rsidR="00361EEA" w:rsidRPr="00361EEA" w:rsidRDefault="00361EEA" w:rsidP="00C46865">
            <w:pPr>
              <w:pStyle w:val="ListParagraph"/>
              <w:numPr>
                <w:ilvl w:val="0"/>
                <w:numId w:val="6"/>
              </w:numPr>
              <w:ind w:left="1173"/>
              <w:rPr>
                <w:rFonts w:ascii="Arial" w:hAnsi="Arial" w:cs="Arial"/>
                <w:sz w:val="20"/>
              </w:rPr>
            </w:pPr>
            <w:r w:rsidRPr="00361EEA">
              <w:rPr>
                <w:rFonts w:ascii="Arial" w:hAnsi="Arial" w:cs="Arial"/>
                <w:sz w:val="20"/>
              </w:rPr>
              <w:t xml:space="preserve">Deep </w:t>
            </w:r>
            <w:proofErr w:type="gramStart"/>
            <w:r w:rsidRPr="00361EEA">
              <w:rPr>
                <w:rFonts w:ascii="Arial" w:hAnsi="Arial" w:cs="Arial"/>
                <w:sz w:val="20"/>
              </w:rPr>
              <w:t>dive</w:t>
            </w:r>
            <w:proofErr w:type="gramEnd"/>
            <w:r w:rsidRPr="00361EEA">
              <w:rPr>
                <w:rFonts w:ascii="Arial" w:hAnsi="Arial" w:cs="Arial"/>
                <w:sz w:val="20"/>
              </w:rPr>
              <w:t xml:space="preserve"> into transition team shows positive impact.</w:t>
            </w:r>
          </w:p>
          <w:p w14:paraId="38E03D36" w14:textId="45C76449" w:rsidR="008348A0" w:rsidRDefault="00666269" w:rsidP="00C46865">
            <w:pPr>
              <w:pStyle w:val="ListParagraph"/>
              <w:numPr>
                <w:ilvl w:val="0"/>
                <w:numId w:val="6"/>
              </w:numPr>
              <w:ind w:left="1173"/>
              <w:rPr>
                <w:rFonts w:ascii="Arial" w:hAnsi="Arial" w:cs="Arial"/>
                <w:sz w:val="20"/>
              </w:rPr>
            </w:pPr>
            <w:r w:rsidRPr="00666269">
              <w:rPr>
                <w:rFonts w:ascii="Arial" w:hAnsi="Arial" w:cs="Arial"/>
                <w:sz w:val="20"/>
              </w:rPr>
              <w:t>6-month review</w:t>
            </w:r>
            <w:r w:rsidR="00CA4574">
              <w:rPr>
                <w:rFonts w:ascii="Arial" w:hAnsi="Arial" w:cs="Arial"/>
                <w:sz w:val="20"/>
              </w:rPr>
              <w:t xml:space="preserve"> and </w:t>
            </w:r>
            <w:r w:rsidR="0003168C">
              <w:rPr>
                <w:rFonts w:ascii="Arial" w:hAnsi="Arial" w:cs="Arial"/>
                <w:sz w:val="20"/>
              </w:rPr>
              <w:t>Deep Dive</w:t>
            </w:r>
            <w:r w:rsidRPr="00666269">
              <w:rPr>
                <w:rFonts w:ascii="Arial" w:hAnsi="Arial" w:cs="Arial"/>
                <w:sz w:val="20"/>
              </w:rPr>
              <w:t xml:space="preserve"> of SEMH pilot </w:t>
            </w:r>
            <w:proofErr w:type="gramStart"/>
            <w:r w:rsidRPr="00666269">
              <w:rPr>
                <w:rFonts w:ascii="Arial" w:hAnsi="Arial" w:cs="Arial"/>
                <w:sz w:val="20"/>
              </w:rPr>
              <w:t>evidences</w:t>
            </w:r>
            <w:proofErr w:type="gramEnd"/>
            <w:r w:rsidRPr="00666269">
              <w:rPr>
                <w:rFonts w:ascii="Arial" w:hAnsi="Arial" w:cs="Arial"/>
                <w:sz w:val="20"/>
              </w:rPr>
              <w:t xml:space="preserve"> impact of new working methods.</w:t>
            </w:r>
          </w:p>
          <w:p w14:paraId="75C6B8E0" w14:textId="7D612E28" w:rsidR="00B33967" w:rsidRPr="00B33967" w:rsidRDefault="00B33967" w:rsidP="00C46865">
            <w:pPr>
              <w:pStyle w:val="ListParagraph"/>
              <w:numPr>
                <w:ilvl w:val="0"/>
                <w:numId w:val="6"/>
              </w:numPr>
              <w:ind w:left="1173"/>
              <w:rPr>
                <w:rFonts w:ascii="Arial" w:hAnsi="Arial" w:cs="Arial"/>
                <w:sz w:val="20"/>
              </w:rPr>
            </w:pPr>
            <w:r w:rsidRPr="00B33967">
              <w:rPr>
                <w:rFonts w:ascii="Arial" w:hAnsi="Arial" w:cs="Arial"/>
                <w:sz w:val="20"/>
              </w:rPr>
              <w:t>Feedback from EPS conference shows school leaders value support around inclusion.</w:t>
            </w:r>
          </w:p>
          <w:p w14:paraId="4E5EC2F8" w14:textId="667871C0" w:rsidR="005F0414" w:rsidRPr="005F0414" w:rsidRDefault="004E7F8F" w:rsidP="00C46865">
            <w:pPr>
              <w:pStyle w:val="ListParagraph"/>
              <w:numPr>
                <w:ilvl w:val="0"/>
                <w:numId w:val="6"/>
              </w:numPr>
              <w:ind w:left="1173"/>
              <w:rPr>
                <w:rFonts w:ascii="Arial" w:hAnsi="Arial" w:cs="Arial"/>
                <w:sz w:val="20"/>
              </w:rPr>
            </w:pPr>
            <w:r w:rsidRPr="004E7F8F">
              <w:rPr>
                <w:rFonts w:ascii="Arial" w:hAnsi="Arial" w:cs="Arial"/>
                <w:sz w:val="20"/>
              </w:rPr>
              <w:lastRenderedPageBreak/>
              <w:t>APST</w:t>
            </w:r>
            <w:r w:rsidR="00B15CC9">
              <w:rPr>
                <w:rFonts w:ascii="Arial" w:hAnsi="Arial" w:cs="Arial"/>
                <w:sz w:val="20"/>
              </w:rPr>
              <w:t xml:space="preserve"> </w:t>
            </w:r>
            <w:r w:rsidR="00B33967">
              <w:rPr>
                <w:rFonts w:ascii="Arial" w:hAnsi="Arial" w:cs="Arial"/>
                <w:sz w:val="20"/>
              </w:rPr>
              <w:t xml:space="preserve">is </w:t>
            </w:r>
            <w:r w:rsidRPr="004E7F8F">
              <w:rPr>
                <w:rFonts w:ascii="Arial" w:hAnsi="Arial" w:cs="Arial"/>
                <w:sz w:val="20"/>
              </w:rPr>
              <w:t xml:space="preserve">well supported by partners; early work in engaging partners supports recruitment drive </w:t>
            </w:r>
            <w:r w:rsidR="006224E0">
              <w:rPr>
                <w:rFonts w:ascii="Arial" w:hAnsi="Arial" w:cs="Arial"/>
                <w:sz w:val="20"/>
              </w:rPr>
              <w:t>Calderdale’s m</w:t>
            </w:r>
            <w:r w:rsidR="005F0414" w:rsidRPr="005F0414">
              <w:rPr>
                <w:rFonts w:ascii="Arial" w:hAnsi="Arial" w:cs="Arial"/>
                <w:sz w:val="20"/>
              </w:rPr>
              <w:t>edical needs team seeing early positive impact on early intervention work.</w:t>
            </w:r>
          </w:p>
          <w:p w14:paraId="246A7B16" w14:textId="3D9E185E" w:rsidR="005F0414" w:rsidRPr="005F0414" w:rsidRDefault="005F0414" w:rsidP="00C46865">
            <w:pPr>
              <w:pStyle w:val="ListParagraph"/>
              <w:numPr>
                <w:ilvl w:val="0"/>
                <w:numId w:val="6"/>
              </w:numPr>
              <w:ind w:left="1173"/>
              <w:rPr>
                <w:rFonts w:ascii="Arial" w:hAnsi="Arial" w:cs="Arial"/>
                <w:sz w:val="20"/>
              </w:rPr>
            </w:pPr>
            <w:r w:rsidRPr="005F0414">
              <w:rPr>
                <w:rFonts w:ascii="Arial" w:hAnsi="Arial" w:cs="Arial"/>
                <w:sz w:val="20"/>
              </w:rPr>
              <w:t>Collaboration and co-production to drive forward mainstream inclusion work.</w:t>
            </w:r>
          </w:p>
          <w:p w14:paraId="2400D06A" w14:textId="58F961BE" w:rsidR="005F0414" w:rsidRDefault="005F0414" w:rsidP="00C46865">
            <w:pPr>
              <w:pStyle w:val="ListParagraph"/>
              <w:numPr>
                <w:ilvl w:val="0"/>
                <w:numId w:val="6"/>
              </w:numPr>
              <w:ind w:left="1173"/>
              <w:rPr>
                <w:rFonts w:ascii="Arial" w:hAnsi="Arial" w:cs="Arial"/>
                <w:sz w:val="20"/>
              </w:rPr>
            </w:pPr>
            <w:r w:rsidRPr="005F0414">
              <w:rPr>
                <w:rFonts w:ascii="Arial" w:hAnsi="Arial" w:cs="Arial"/>
                <w:sz w:val="20"/>
              </w:rPr>
              <w:t>Leeds has seen a positive impact on timeliness of decisions to assess and added further rigor to financial decisions.</w:t>
            </w:r>
          </w:p>
          <w:p w14:paraId="27B0FF0D" w14:textId="7CBDF73C" w:rsidR="008348A0" w:rsidRPr="008348A0" w:rsidRDefault="008348A0" w:rsidP="00C46865">
            <w:pPr>
              <w:pStyle w:val="ListParagraph"/>
              <w:numPr>
                <w:ilvl w:val="0"/>
                <w:numId w:val="6"/>
              </w:numPr>
              <w:ind w:left="1173"/>
              <w:rPr>
                <w:rFonts w:ascii="Arial" w:hAnsi="Arial" w:cs="Arial"/>
                <w:sz w:val="20"/>
              </w:rPr>
            </w:pPr>
            <w:r w:rsidRPr="008348A0">
              <w:rPr>
                <w:rFonts w:ascii="Arial" w:hAnsi="Arial" w:cs="Arial"/>
                <w:sz w:val="20"/>
              </w:rPr>
              <w:t>Preparation for Adulthood thematic review identified gaps and allowed planning within the framework.</w:t>
            </w:r>
          </w:p>
          <w:p w14:paraId="744546AD" w14:textId="2836D872" w:rsidR="00F8716E" w:rsidRPr="00F8716E" w:rsidRDefault="00F8716E" w:rsidP="00C46865">
            <w:pPr>
              <w:pStyle w:val="ListParagraph"/>
              <w:numPr>
                <w:ilvl w:val="0"/>
                <w:numId w:val="6"/>
              </w:numPr>
              <w:ind w:left="1173"/>
              <w:rPr>
                <w:rFonts w:ascii="Arial" w:hAnsi="Arial" w:cs="Arial"/>
                <w:sz w:val="20"/>
              </w:rPr>
            </w:pPr>
            <w:r w:rsidRPr="00F8716E">
              <w:rPr>
                <w:rFonts w:ascii="Arial" w:hAnsi="Arial" w:cs="Arial"/>
                <w:sz w:val="20"/>
              </w:rPr>
              <w:t xml:space="preserve">Leeds </w:t>
            </w:r>
            <w:r w:rsidR="007309F0">
              <w:rPr>
                <w:rFonts w:ascii="Arial" w:hAnsi="Arial" w:cs="Arial"/>
                <w:sz w:val="20"/>
              </w:rPr>
              <w:t>r</w:t>
            </w:r>
            <w:r w:rsidRPr="00F8716E">
              <w:rPr>
                <w:rFonts w:ascii="Arial" w:hAnsi="Arial" w:cs="Arial"/>
                <w:sz w:val="20"/>
              </w:rPr>
              <w:t>eviewed work to date on automation; discussed impact and future direction.</w:t>
            </w:r>
          </w:p>
          <w:p w14:paraId="4E4828AE" w14:textId="60743166" w:rsidR="005F0414" w:rsidRPr="005F0414" w:rsidRDefault="005F0414" w:rsidP="00C46865">
            <w:pPr>
              <w:pStyle w:val="ListParagraph"/>
              <w:numPr>
                <w:ilvl w:val="0"/>
                <w:numId w:val="6"/>
              </w:numPr>
              <w:ind w:left="1173"/>
              <w:rPr>
                <w:rFonts w:ascii="Arial" w:hAnsi="Arial" w:cs="Arial"/>
                <w:sz w:val="20"/>
              </w:rPr>
            </w:pPr>
            <w:r w:rsidRPr="005F0414">
              <w:rPr>
                <w:rFonts w:ascii="Arial" w:hAnsi="Arial" w:cs="Arial"/>
                <w:sz w:val="20"/>
              </w:rPr>
              <w:t xml:space="preserve">AP strategy work and co-production </w:t>
            </w:r>
            <w:r w:rsidR="00993364" w:rsidRPr="005F0414">
              <w:rPr>
                <w:rFonts w:ascii="Arial" w:hAnsi="Arial" w:cs="Arial"/>
                <w:sz w:val="20"/>
              </w:rPr>
              <w:t>have</w:t>
            </w:r>
            <w:r w:rsidRPr="005F0414">
              <w:rPr>
                <w:rFonts w:ascii="Arial" w:hAnsi="Arial" w:cs="Arial"/>
                <w:sz w:val="20"/>
              </w:rPr>
              <w:t xml:space="preserve"> resulted in strong engagement and shared vision for AP.</w:t>
            </w:r>
          </w:p>
          <w:p w14:paraId="414D8190" w14:textId="6DB1439C" w:rsidR="005F0414" w:rsidRDefault="005F0414" w:rsidP="00C46865">
            <w:pPr>
              <w:pStyle w:val="ListParagraph"/>
              <w:numPr>
                <w:ilvl w:val="0"/>
                <w:numId w:val="6"/>
              </w:numPr>
              <w:ind w:left="1173"/>
              <w:rPr>
                <w:rFonts w:ascii="Arial" w:hAnsi="Arial" w:cs="Arial"/>
                <w:sz w:val="20"/>
              </w:rPr>
            </w:pPr>
            <w:r w:rsidRPr="005F0414">
              <w:rPr>
                <w:rFonts w:ascii="Arial" w:hAnsi="Arial" w:cs="Arial"/>
                <w:sz w:val="20"/>
              </w:rPr>
              <w:t>Bradford has seen some small reductions in suspensions and permanent exclusions since December launch of 3-tier AP models.</w:t>
            </w:r>
          </w:p>
          <w:p w14:paraId="06750CA5" w14:textId="7B6F9457" w:rsidR="009C2DF9" w:rsidRPr="009C2DF9" w:rsidRDefault="009C2DF9" w:rsidP="00C46865">
            <w:pPr>
              <w:pStyle w:val="ListParagraph"/>
              <w:numPr>
                <w:ilvl w:val="0"/>
                <w:numId w:val="6"/>
              </w:numPr>
              <w:ind w:left="1173"/>
              <w:rPr>
                <w:rFonts w:ascii="Arial" w:hAnsi="Arial" w:cs="Arial"/>
                <w:sz w:val="20"/>
              </w:rPr>
            </w:pPr>
            <w:r w:rsidRPr="009C2DF9">
              <w:rPr>
                <w:rFonts w:ascii="Arial" w:hAnsi="Arial" w:cs="Arial"/>
                <w:sz w:val="20"/>
              </w:rPr>
              <w:t xml:space="preserve">Latest comparator data shows Bradford above the </w:t>
            </w:r>
            <w:r w:rsidR="004D68A9">
              <w:rPr>
                <w:rFonts w:ascii="Arial" w:hAnsi="Arial" w:cs="Arial"/>
                <w:sz w:val="20"/>
              </w:rPr>
              <w:t>c</w:t>
            </w:r>
            <w:r w:rsidRPr="009C2DF9">
              <w:rPr>
                <w:rFonts w:ascii="Arial" w:hAnsi="Arial" w:cs="Arial"/>
                <w:sz w:val="20"/>
              </w:rPr>
              <w:t>omparator levels of key life milestones and achievements for children with SEND.</w:t>
            </w:r>
          </w:p>
          <w:p w14:paraId="55704FCC" w14:textId="30A21405" w:rsidR="005F0414" w:rsidRDefault="005F0414" w:rsidP="00C46865">
            <w:pPr>
              <w:pStyle w:val="ListParagraph"/>
              <w:numPr>
                <w:ilvl w:val="0"/>
                <w:numId w:val="6"/>
              </w:numPr>
              <w:ind w:left="1173"/>
              <w:rPr>
                <w:rFonts w:ascii="Arial" w:hAnsi="Arial" w:cs="Arial"/>
                <w:sz w:val="20"/>
              </w:rPr>
            </w:pPr>
            <w:r w:rsidRPr="005F0414">
              <w:rPr>
                <w:rFonts w:ascii="Arial" w:hAnsi="Arial" w:cs="Arial"/>
                <w:sz w:val="20"/>
              </w:rPr>
              <w:t>Engagement with school leaders is strong, however there is anxiety around inclusive settings and what this means regarding needing to do more given increasing need for support.</w:t>
            </w:r>
          </w:p>
          <w:p w14:paraId="172F8A7E" w14:textId="71A32D11" w:rsidR="00DD4C69" w:rsidRPr="005F0414" w:rsidRDefault="00DD4C69" w:rsidP="00C46865">
            <w:pPr>
              <w:pStyle w:val="ListParagraph"/>
              <w:numPr>
                <w:ilvl w:val="0"/>
                <w:numId w:val="6"/>
              </w:numPr>
              <w:ind w:left="1173"/>
              <w:rPr>
                <w:rFonts w:ascii="Arial" w:hAnsi="Arial" w:cs="Arial"/>
                <w:sz w:val="20"/>
              </w:rPr>
            </w:pPr>
            <w:r w:rsidRPr="00DD4C69">
              <w:rPr>
                <w:rFonts w:ascii="Arial" w:hAnsi="Arial" w:cs="Arial"/>
                <w:sz w:val="20"/>
                <w:lang w:val="en-GB"/>
              </w:rPr>
              <w:t>Engagement with health partners, families, and young people has fostered a collaborative environment, enhancing the effectiveness of the initiatives</w:t>
            </w:r>
            <w:r w:rsidR="00665E1F">
              <w:rPr>
                <w:rFonts w:ascii="Arial" w:hAnsi="Arial" w:cs="Arial"/>
                <w:sz w:val="20"/>
                <w:lang w:val="en-GB"/>
              </w:rPr>
              <w:t>.</w:t>
            </w:r>
          </w:p>
          <w:p w14:paraId="4CCB0621" w14:textId="0352F858" w:rsidR="00BD5B4B" w:rsidRPr="005F0414" w:rsidRDefault="005F0414" w:rsidP="00C46865">
            <w:pPr>
              <w:pStyle w:val="ListParagraph"/>
              <w:numPr>
                <w:ilvl w:val="0"/>
                <w:numId w:val="6"/>
              </w:numPr>
              <w:ind w:left="1173"/>
              <w:rPr>
                <w:rFonts w:ascii="Arial" w:hAnsi="Arial" w:cs="Arial"/>
                <w:sz w:val="20"/>
              </w:rPr>
            </w:pPr>
            <w:r w:rsidRPr="005F0414">
              <w:rPr>
                <w:rFonts w:ascii="Arial" w:hAnsi="Arial" w:cs="Arial"/>
                <w:sz w:val="20"/>
              </w:rPr>
              <w:t>Work is enabling further integration across health and care and education.</w:t>
            </w:r>
          </w:p>
          <w:p w14:paraId="5E9BB7C7" w14:textId="1C3CA12F" w:rsidR="003209D2" w:rsidRPr="002A327B" w:rsidRDefault="000F1433" w:rsidP="00C46865">
            <w:pPr>
              <w:pStyle w:val="ListParagraph"/>
              <w:numPr>
                <w:ilvl w:val="0"/>
                <w:numId w:val="6"/>
              </w:numPr>
              <w:ind w:left="1173"/>
              <w:rPr>
                <w:rFonts w:ascii="Arial" w:hAnsi="Arial" w:cs="Arial"/>
                <w:sz w:val="20"/>
              </w:rPr>
            </w:pPr>
            <w:r w:rsidRPr="000A7B36">
              <w:rPr>
                <w:rFonts w:ascii="Arial" w:hAnsi="Arial" w:cs="Arial"/>
                <w:sz w:val="20"/>
              </w:rPr>
              <w:t>Mini peer reviews</w:t>
            </w:r>
            <w:r w:rsidR="006224E0">
              <w:rPr>
                <w:rFonts w:ascii="Arial" w:hAnsi="Arial" w:cs="Arial"/>
                <w:sz w:val="20"/>
              </w:rPr>
              <w:t xml:space="preserve"> on inclusive settings</w:t>
            </w:r>
            <w:r w:rsidRPr="000A7B36">
              <w:rPr>
                <w:rFonts w:ascii="Arial" w:hAnsi="Arial" w:cs="Arial"/>
                <w:sz w:val="20"/>
              </w:rPr>
              <w:t xml:space="preserve"> are emerging as a key strategic tool for </w:t>
            </w:r>
            <w:r w:rsidR="000B1BA9" w:rsidRPr="000A7B36">
              <w:rPr>
                <w:rFonts w:ascii="Arial" w:hAnsi="Arial" w:cs="Arial"/>
                <w:sz w:val="20"/>
              </w:rPr>
              <w:t>self-assessment</w:t>
            </w:r>
            <w:r w:rsidRPr="000A7B36">
              <w:rPr>
                <w:rFonts w:ascii="Arial" w:hAnsi="Arial" w:cs="Arial"/>
                <w:sz w:val="20"/>
              </w:rPr>
              <w:t xml:space="preserve"> and improvements in SEND support </w:t>
            </w:r>
            <w:r w:rsidR="00905397" w:rsidRPr="000A7B36">
              <w:rPr>
                <w:rFonts w:ascii="Arial" w:hAnsi="Arial" w:cs="Arial"/>
                <w:sz w:val="20"/>
              </w:rPr>
              <w:t>with positive initial outcomes</w:t>
            </w:r>
            <w:r w:rsidR="002A327B">
              <w:rPr>
                <w:rFonts w:ascii="Arial" w:hAnsi="Arial" w:cs="Arial"/>
                <w:sz w:val="20"/>
              </w:rPr>
              <w:t xml:space="preserve">. </w:t>
            </w:r>
            <w:r w:rsidR="002A327B" w:rsidRPr="000A7B36">
              <w:rPr>
                <w:rFonts w:ascii="Arial" w:hAnsi="Arial" w:cs="Arial"/>
                <w:sz w:val="20"/>
              </w:rPr>
              <w:t>Th</w:t>
            </w:r>
            <w:r w:rsidR="002A327B">
              <w:rPr>
                <w:rFonts w:ascii="Arial" w:hAnsi="Arial" w:cs="Arial"/>
                <w:sz w:val="20"/>
              </w:rPr>
              <w:t>ese</w:t>
            </w:r>
            <w:r w:rsidR="002A327B" w:rsidRPr="000A7B36">
              <w:rPr>
                <w:rFonts w:ascii="Arial" w:hAnsi="Arial" w:cs="Arial"/>
                <w:sz w:val="20"/>
              </w:rPr>
              <w:t xml:space="preserve"> will continue to inform future action planning.</w:t>
            </w:r>
          </w:p>
          <w:p w14:paraId="551E8B68" w14:textId="5AE7E976" w:rsidR="009D3443" w:rsidRPr="000A7B36" w:rsidRDefault="00DA0A72" w:rsidP="00C46865">
            <w:pPr>
              <w:pStyle w:val="ListParagraph"/>
              <w:numPr>
                <w:ilvl w:val="0"/>
                <w:numId w:val="6"/>
              </w:numPr>
              <w:ind w:left="1173"/>
              <w:rPr>
                <w:rFonts w:ascii="Arial" w:hAnsi="Arial" w:cs="Arial"/>
                <w:sz w:val="20"/>
              </w:rPr>
            </w:pPr>
            <w:r w:rsidRPr="000A7B36">
              <w:rPr>
                <w:rFonts w:ascii="Arial" w:hAnsi="Arial" w:cs="Arial"/>
                <w:sz w:val="20"/>
              </w:rPr>
              <w:t xml:space="preserve">Steering Groups and working groups are established </w:t>
            </w:r>
            <w:r w:rsidR="009D3443" w:rsidRPr="000A7B36">
              <w:rPr>
                <w:rFonts w:ascii="Arial" w:hAnsi="Arial" w:cs="Arial"/>
                <w:sz w:val="20"/>
              </w:rPr>
              <w:t xml:space="preserve">giving </w:t>
            </w:r>
            <w:r w:rsidR="000B1BA9">
              <w:rPr>
                <w:rFonts w:ascii="Arial" w:hAnsi="Arial" w:cs="Arial"/>
                <w:sz w:val="20"/>
              </w:rPr>
              <w:t>partnership</w:t>
            </w:r>
            <w:r w:rsidR="009D3443" w:rsidRPr="000A7B36">
              <w:rPr>
                <w:rFonts w:ascii="Arial" w:hAnsi="Arial" w:cs="Arial"/>
                <w:sz w:val="20"/>
              </w:rPr>
              <w:t xml:space="preserve"> representation and strategic </w:t>
            </w:r>
            <w:r w:rsidR="00993364" w:rsidRPr="000A7B36">
              <w:rPr>
                <w:rFonts w:ascii="Arial" w:hAnsi="Arial" w:cs="Arial"/>
                <w:sz w:val="20"/>
              </w:rPr>
              <w:t>oversight.</w:t>
            </w:r>
          </w:p>
          <w:p w14:paraId="43481E8A" w14:textId="13CC2CAE" w:rsidR="009D3443" w:rsidRPr="000A7B36" w:rsidRDefault="006D760A" w:rsidP="00C46865">
            <w:pPr>
              <w:pStyle w:val="ListParagraph"/>
              <w:numPr>
                <w:ilvl w:val="0"/>
                <w:numId w:val="6"/>
              </w:numPr>
              <w:ind w:left="1173"/>
              <w:rPr>
                <w:rFonts w:ascii="Arial" w:hAnsi="Arial" w:cs="Arial"/>
                <w:sz w:val="20"/>
              </w:rPr>
            </w:pPr>
            <w:r w:rsidRPr="000A7B36">
              <w:rPr>
                <w:rFonts w:ascii="Arial" w:hAnsi="Arial" w:cs="Arial"/>
                <w:sz w:val="20"/>
              </w:rPr>
              <w:t xml:space="preserve">There has been a productive collaborative workshop approach across </w:t>
            </w:r>
            <w:r w:rsidR="006224E0">
              <w:rPr>
                <w:rFonts w:ascii="Arial" w:hAnsi="Arial" w:cs="Arial"/>
                <w:sz w:val="20"/>
              </w:rPr>
              <w:t>the region.</w:t>
            </w:r>
          </w:p>
          <w:p w14:paraId="695BC59B" w14:textId="5BA7842B" w:rsidR="00E531EC" w:rsidRDefault="00050C5B" w:rsidP="00C46865">
            <w:pPr>
              <w:pStyle w:val="ListParagraph"/>
              <w:numPr>
                <w:ilvl w:val="0"/>
                <w:numId w:val="6"/>
              </w:numPr>
              <w:ind w:left="1173"/>
              <w:rPr>
                <w:rFonts w:ascii="Arial" w:hAnsi="Arial" w:cs="Arial"/>
                <w:sz w:val="20"/>
              </w:rPr>
            </w:pPr>
            <w:r w:rsidRPr="000A7B36">
              <w:rPr>
                <w:rFonts w:ascii="Arial" w:hAnsi="Arial" w:cs="Arial"/>
                <w:sz w:val="20"/>
              </w:rPr>
              <w:t xml:space="preserve">The introduction of </w:t>
            </w:r>
            <w:r w:rsidR="008C46D5">
              <w:rPr>
                <w:rFonts w:ascii="Arial" w:hAnsi="Arial" w:cs="Arial"/>
                <w:sz w:val="20"/>
              </w:rPr>
              <w:t xml:space="preserve">AV1 </w:t>
            </w:r>
            <w:r w:rsidR="00111378">
              <w:rPr>
                <w:rFonts w:ascii="Arial" w:hAnsi="Arial" w:cs="Arial"/>
                <w:sz w:val="20"/>
              </w:rPr>
              <w:t>R</w:t>
            </w:r>
            <w:r w:rsidRPr="000A7B36">
              <w:rPr>
                <w:rFonts w:ascii="Arial" w:hAnsi="Arial" w:cs="Arial"/>
                <w:sz w:val="20"/>
              </w:rPr>
              <w:t>obots within s</w:t>
            </w:r>
            <w:r w:rsidR="00672336" w:rsidRPr="000A7B36">
              <w:rPr>
                <w:rFonts w:ascii="Arial" w:hAnsi="Arial" w:cs="Arial"/>
                <w:sz w:val="20"/>
              </w:rPr>
              <w:t>ettings</w:t>
            </w:r>
            <w:r w:rsidRPr="000A7B36">
              <w:rPr>
                <w:rFonts w:ascii="Arial" w:hAnsi="Arial" w:cs="Arial"/>
                <w:sz w:val="20"/>
              </w:rPr>
              <w:t xml:space="preserve"> </w:t>
            </w:r>
            <w:proofErr w:type="gramStart"/>
            <w:r w:rsidRPr="000A7B36">
              <w:rPr>
                <w:rFonts w:ascii="Arial" w:hAnsi="Arial" w:cs="Arial"/>
                <w:sz w:val="20"/>
              </w:rPr>
              <w:t>are</w:t>
            </w:r>
            <w:proofErr w:type="gramEnd"/>
            <w:r w:rsidRPr="000A7B36">
              <w:rPr>
                <w:rFonts w:ascii="Arial" w:hAnsi="Arial" w:cs="Arial"/>
                <w:sz w:val="20"/>
              </w:rPr>
              <w:t xml:space="preserve"> providing transformative </w:t>
            </w:r>
            <w:r w:rsidR="00E531EC" w:rsidRPr="000A7B36">
              <w:rPr>
                <w:rFonts w:ascii="Arial" w:hAnsi="Arial" w:cs="Arial"/>
                <w:sz w:val="20"/>
              </w:rPr>
              <w:t>technology</w:t>
            </w:r>
            <w:r w:rsidRPr="000A7B36">
              <w:rPr>
                <w:rFonts w:ascii="Arial" w:hAnsi="Arial" w:cs="Arial"/>
                <w:sz w:val="20"/>
              </w:rPr>
              <w:t xml:space="preserve"> with significant positive implications for inclusive</w:t>
            </w:r>
            <w:r w:rsidR="00A80167" w:rsidRPr="000A7B36">
              <w:rPr>
                <w:rFonts w:ascii="Arial" w:hAnsi="Arial" w:cs="Arial"/>
                <w:sz w:val="20"/>
              </w:rPr>
              <w:t xml:space="preserve">, flexible education support with advantages </w:t>
            </w:r>
            <w:r w:rsidR="004C0277" w:rsidRPr="000A7B36">
              <w:rPr>
                <w:rFonts w:ascii="Arial" w:hAnsi="Arial" w:cs="Arial"/>
                <w:sz w:val="20"/>
              </w:rPr>
              <w:t xml:space="preserve">of </w:t>
            </w:r>
            <w:r w:rsidR="00672336" w:rsidRPr="000A7B36">
              <w:rPr>
                <w:rFonts w:ascii="Arial" w:hAnsi="Arial" w:cs="Arial"/>
                <w:sz w:val="20"/>
              </w:rPr>
              <w:t xml:space="preserve">enabling flexible learning </w:t>
            </w:r>
            <w:r w:rsidR="00111378" w:rsidRPr="000A7B36">
              <w:rPr>
                <w:rFonts w:ascii="Arial" w:hAnsi="Arial" w:cs="Arial"/>
                <w:sz w:val="20"/>
              </w:rPr>
              <w:t>environments.</w:t>
            </w:r>
          </w:p>
          <w:p w14:paraId="503BB433" w14:textId="3FD7371E" w:rsidR="00530F29" w:rsidRPr="00530F29" w:rsidRDefault="00530F29" w:rsidP="00C46865">
            <w:pPr>
              <w:pStyle w:val="ListParagraph"/>
              <w:numPr>
                <w:ilvl w:val="0"/>
                <w:numId w:val="6"/>
              </w:numPr>
              <w:ind w:left="1173"/>
              <w:rPr>
                <w:rFonts w:ascii="Arial" w:hAnsi="Arial" w:cs="Arial"/>
                <w:sz w:val="20"/>
              </w:rPr>
            </w:pPr>
            <w:r w:rsidRPr="00530F29">
              <w:rPr>
                <w:rFonts w:ascii="Arial" w:hAnsi="Arial" w:cs="Arial"/>
                <w:sz w:val="20"/>
              </w:rPr>
              <w:t xml:space="preserve">Children using </w:t>
            </w:r>
            <w:proofErr w:type="gramStart"/>
            <w:r w:rsidRPr="00530F29">
              <w:rPr>
                <w:rFonts w:ascii="Arial" w:hAnsi="Arial" w:cs="Arial"/>
                <w:sz w:val="20"/>
              </w:rPr>
              <w:t>the robots</w:t>
            </w:r>
            <w:proofErr w:type="gramEnd"/>
            <w:r w:rsidRPr="00530F29">
              <w:rPr>
                <w:rFonts w:ascii="Arial" w:hAnsi="Arial" w:cs="Arial"/>
                <w:sz w:val="20"/>
              </w:rPr>
              <w:t xml:space="preserve"> have shared positive feedback, with evidence showing improved engagement in lessons. </w:t>
            </w:r>
          </w:p>
          <w:p w14:paraId="0A1CC691" w14:textId="3515A87A" w:rsidR="00AB72E0" w:rsidRDefault="00E32AB2" w:rsidP="00C46865">
            <w:pPr>
              <w:pStyle w:val="ListParagraph"/>
              <w:numPr>
                <w:ilvl w:val="0"/>
                <w:numId w:val="6"/>
              </w:numPr>
              <w:ind w:left="1173"/>
              <w:rPr>
                <w:rFonts w:ascii="Arial" w:hAnsi="Arial" w:cs="Arial"/>
                <w:sz w:val="20"/>
              </w:rPr>
            </w:pPr>
            <w:r w:rsidRPr="000A7B36">
              <w:rPr>
                <w:rFonts w:ascii="Arial" w:hAnsi="Arial" w:cs="Arial"/>
                <w:sz w:val="20"/>
              </w:rPr>
              <w:t>M</w:t>
            </w:r>
            <w:r w:rsidR="007C4C23">
              <w:rPr>
                <w:rFonts w:ascii="Arial" w:hAnsi="Arial" w:cs="Arial"/>
                <w:sz w:val="20"/>
              </w:rPr>
              <w:t>ulti-agency Panels (M</w:t>
            </w:r>
            <w:r w:rsidRPr="000A7B36">
              <w:rPr>
                <w:rFonts w:ascii="Arial" w:hAnsi="Arial" w:cs="Arial"/>
                <w:sz w:val="20"/>
              </w:rPr>
              <w:t>APS</w:t>
            </w:r>
            <w:r w:rsidR="007C4C23">
              <w:rPr>
                <w:rFonts w:ascii="Arial" w:hAnsi="Arial" w:cs="Arial"/>
                <w:sz w:val="20"/>
              </w:rPr>
              <w:t>)</w:t>
            </w:r>
            <w:r w:rsidR="009832B3" w:rsidRPr="000A7B36">
              <w:rPr>
                <w:rFonts w:ascii="Arial" w:hAnsi="Arial" w:cs="Arial"/>
                <w:sz w:val="20"/>
              </w:rPr>
              <w:t xml:space="preserve"> are continuing to </w:t>
            </w:r>
            <w:r w:rsidR="00965892" w:rsidRPr="000A7B36">
              <w:rPr>
                <w:rFonts w:ascii="Arial" w:hAnsi="Arial" w:cs="Arial"/>
                <w:sz w:val="20"/>
              </w:rPr>
              <w:t>offer advantage</w:t>
            </w:r>
            <w:r w:rsidR="00192059">
              <w:rPr>
                <w:rFonts w:ascii="Arial" w:hAnsi="Arial" w:cs="Arial"/>
                <w:sz w:val="20"/>
              </w:rPr>
              <w:t>s</w:t>
            </w:r>
            <w:r w:rsidR="003329E6" w:rsidRPr="000A7B36">
              <w:rPr>
                <w:rFonts w:ascii="Arial" w:hAnsi="Arial" w:cs="Arial"/>
                <w:sz w:val="20"/>
              </w:rPr>
              <w:t xml:space="preserve"> with benefits of</w:t>
            </w:r>
            <w:r w:rsidR="006D7252" w:rsidRPr="000A7B36">
              <w:rPr>
                <w:rFonts w:ascii="Arial" w:hAnsi="Arial" w:cs="Arial"/>
                <w:sz w:val="20"/>
              </w:rPr>
              <w:t xml:space="preserve"> ensuring shared professional expertise and a </w:t>
            </w:r>
            <w:r w:rsidR="00E36546" w:rsidRPr="000A7B36">
              <w:rPr>
                <w:rFonts w:ascii="Arial" w:hAnsi="Arial" w:cs="Arial"/>
                <w:sz w:val="20"/>
              </w:rPr>
              <w:t xml:space="preserve">consistent support </w:t>
            </w:r>
            <w:r w:rsidR="00111378" w:rsidRPr="000A7B36">
              <w:rPr>
                <w:rFonts w:ascii="Arial" w:hAnsi="Arial" w:cs="Arial"/>
                <w:sz w:val="20"/>
              </w:rPr>
              <w:t>approach.</w:t>
            </w:r>
            <w:r w:rsidR="00E36546" w:rsidRPr="000A7B36">
              <w:rPr>
                <w:rFonts w:ascii="Arial" w:hAnsi="Arial" w:cs="Arial"/>
                <w:sz w:val="20"/>
              </w:rPr>
              <w:t xml:space="preserve"> </w:t>
            </w:r>
          </w:p>
          <w:p w14:paraId="58924262" w14:textId="7E0985AF" w:rsidR="00B60AB4" w:rsidRDefault="00637E0E" w:rsidP="00C46865">
            <w:pPr>
              <w:pStyle w:val="ListParagraph"/>
              <w:numPr>
                <w:ilvl w:val="0"/>
                <w:numId w:val="6"/>
              </w:numPr>
              <w:ind w:left="1173"/>
              <w:rPr>
                <w:rFonts w:ascii="Arial" w:hAnsi="Arial" w:cs="Arial"/>
                <w:sz w:val="20"/>
              </w:rPr>
            </w:pPr>
            <w:r>
              <w:rPr>
                <w:rFonts w:ascii="Arial" w:hAnsi="Arial" w:cs="Arial"/>
                <w:sz w:val="20"/>
              </w:rPr>
              <w:t>Young people are excited about</w:t>
            </w:r>
            <w:r w:rsidR="00E26B75">
              <w:rPr>
                <w:rFonts w:ascii="Arial" w:hAnsi="Arial" w:cs="Arial"/>
                <w:sz w:val="20"/>
              </w:rPr>
              <w:t xml:space="preserve"> being</w:t>
            </w:r>
            <w:r>
              <w:rPr>
                <w:rFonts w:ascii="Arial" w:hAnsi="Arial" w:cs="Arial"/>
                <w:sz w:val="20"/>
              </w:rPr>
              <w:t xml:space="preserve"> giv</w:t>
            </w:r>
            <w:r w:rsidR="00E26B75">
              <w:rPr>
                <w:rFonts w:ascii="Arial" w:hAnsi="Arial" w:cs="Arial"/>
                <w:sz w:val="20"/>
              </w:rPr>
              <w:t>en the opportunity to offer</w:t>
            </w:r>
            <w:r>
              <w:rPr>
                <w:rFonts w:ascii="Arial" w:hAnsi="Arial" w:cs="Arial"/>
                <w:sz w:val="20"/>
              </w:rPr>
              <w:t xml:space="preserve"> feedback</w:t>
            </w:r>
            <w:r w:rsidR="007C4C23">
              <w:rPr>
                <w:rFonts w:ascii="Arial" w:hAnsi="Arial" w:cs="Arial"/>
                <w:sz w:val="20"/>
              </w:rPr>
              <w:t>.</w:t>
            </w:r>
          </w:p>
          <w:p w14:paraId="11838BEE" w14:textId="77777777" w:rsidR="007C4C23" w:rsidRDefault="007C4C23" w:rsidP="00C46865">
            <w:pPr>
              <w:pStyle w:val="ListParagraph"/>
              <w:numPr>
                <w:ilvl w:val="0"/>
                <w:numId w:val="6"/>
              </w:numPr>
              <w:ind w:left="1173"/>
              <w:rPr>
                <w:rFonts w:ascii="Arial" w:hAnsi="Arial" w:cs="Arial"/>
                <w:sz w:val="20"/>
              </w:rPr>
            </w:pPr>
            <w:r>
              <w:rPr>
                <w:rFonts w:ascii="Arial" w:hAnsi="Arial" w:cs="Arial"/>
                <w:sz w:val="20"/>
              </w:rPr>
              <w:t>All CPP areas are continuing to use the EHCP template following positive feedback.</w:t>
            </w:r>
          </w:p>
          <w:p w14:paraId="060F857F" w14:textId="2A1A2365" w:rsidR="007C4C23" w:rsidRPr="00E26B75" w:rsidRDefault="007C4C23" w:rsidP="005566A3">
            <w:pPr>
              <w:pStyle w:val="ListParagraph"/>
              <w:ind w:left="1173"/>
              <w:rPr>
                <w:rFonts w:ascii="Arial" w:hAnsi="Arial" w:cs="Arial"/>
                <w:sz w:val="20"/>
              </w:rPr>
            </w:pPr>
          </w:p>
        </w:tc>
      </w:tr>
      <w:tr w:rsidR="004B45DE" w:rsidRPr="00F34EA9" w14:paraId="593ED0C9" w14:textId="77777777" w:rsidTr="00F34EA9">
        <w:trPr>
          <w:trHeight w:hRule="exact" w:val="340"/>
        </w:trPr>
        <w:tc>
          <w:tcPr>
            <w:tcW w:w="10207" w:type="dxa"/>
            <w:shd w:val="clear" w:color="auto" w:fill="002060"/>
          </w:tcPr>
          <w:p w14:paraId="0570F39F" w14:textId="05A6F3E2" w:rsidR="004B45DE" w:rsidRPr="00F34EA9" w:rsidRDefault="007B1D7D">
            <w:pPr>
              <w:rPr>
                <w:rFonts w:ascii="Arial" w:hAnsi="Arial" w:cs="Arial"/>
                <w:b/>
                <w:bCs/>
                <w:sz w:val="24"/>
                <w:szCs w:val="24"/>
              </w:rPr>
            </w:pPr>
            <w:r w:rsidRPr="00367DD2">
              <w:rPr>
                <w:rFonts w:ascii="Arial" w:hAnsi="Arial" w:cs="Arial"/>
                <w:b/>
                <w:bCs/>
                <w:sz w:val="24"/>
                <w:szCs w:val="24"/>
              </w:rPr>
              <w:lastRenderedPageBreak/>
              <w:t>Risks, Barriers and Challenges</w:t>
            </w:r>
          </w:p>
        </w:tc>
      </w:tr>
      <w:tr w:rsidR="007B1D7D" w:rsidRPr="00367DD2" w14:paraId="243FDDC9" w14:textId="77777777" w:rsidTr="12D36887">
        <w:tc>
          <w:tcPr>
            <w:tcW w:w="10207" w:type="dxa"/>
          </w:tcPr>
          <w:p w14:paraId="203B5835" w14:textId="6DD2DE64" w:rsidR="00F83F7D" w:rsidRPr="00A828ED" w:rsidRDefault="006D718D" w:rsidP="00C46865">
            <w:pPr>
              <w:pStyle w:val="ListParagraph"/>
              <w:numPr>
                <w:ilvl w:val="0"/>
                <w:numId w:val="8"/>
              </w:numPr>
              <w:ind w:left="1173"/>
              <w:rPr>
                <w:rFonts w:ascii="Arial" w:hAnsi="Arial" w:cs="Arial"/>
                <w:sz w:val="20"/>
              </w:rPr>
            </w:pPr>
            <w:r w:rsidRPr="00A828ED">
              <w:rPr>
                <w:rFonts w:ascii="Arial" w:hAnsi="Arial" w:cs="Arial"/>
                <w:sz w:val="20"/>
              </w:rPr>
              <w:t>There is an on-going challenge to b</w:t>
            </w:r>
            <w:r w:rsidR="00C05D9A" w:rsidRPr="00A828ED">
              <w:rPr>
                <w:rFonts w:ascii="Arial" w:hAnsi="Arial" w:cs="Arial"/>
                <w:sz w:val="20"/>
              </w:rPr>
              <w:t>alanc</w:t>
            </w:r>
            <w:r w:rsidRPr="00A828ED">
              <w:rPr>
                <w:rFonts w:ascii="Arial" w:hAnsi="Arial" w:cs="Arial"/>
                <w:sz w:val="20"/>
              </w:rPr>
              <w:t xml:space="preserve">e </w:t>
            </w:r>
            <w:r w:rsidR="00C05D9A" w:rsidRPr="00A828ED">
              <w:rPr>
                <w:rFonts w:ascii="Arial" w:hAnsi="Arial" w:cs="Arial"/>
                <w:sz w:val="20"/>
              </w:rPr>
              <w:t>priorities and commitment</w:t>
            </w:r>
            <w:r w:rsidR="00055B9E" w:rsidRPr="00A828ED">
              <w:rPr>
                <w:rFonts w:ascii="Arial" w:hAnsi="Arial" w:cs="Arial"/>
                <w:sz w:val="20"/>
              </w:rPr>
              <w:t xml:space="preserve"> across the CPP</w:t>
            </w:r>
            <w:r w:rsidRPr="00A828ED">
              <w:rPr>
                <w:rFonts w:ascii="Arial" w:hAnsi="Arial" w:cs="Arial"/>
                <w:sz w:val="20"/>
              </w:rPr>
              <w:t xml:space="preserve">, mitigations are in place to support </w:t>
            </w:r>
            <w:r w:rsidR="00485D3E" w:rsidRPr="00A828ED">
              <w:rPr>
                <w:rFonts w:ascii="Arial" w:hAnsi="Arial" w:cs="Arial"/>
                <w:sz w:val="20"/>
              </w:rPr>
              <w:t>through</w:t>
            </w:r>
            <w:r w:rsidRPr="00A828ED">
              <w:rPr>
                <w:rFonts w:ascii="Arial" w:hAnsi="Arial" w:cs="Arial"/>
                <w:sz w:val="20"/>
              </w:rPr>
              <w:t xml:space="preserve"> specific task and finish groups</w:t>
            </w:r>
            <w:r w:rsidR="00BD6480" w:rsidRPr="00A828ED">
              <w:rPr>
                <w:rFonts w:ascii="Arial" w:hAnsi="Arial" w:cs="Arial"/>
                <w:sz w:val="20"/>
              </w:rPr>
              <w:t xml:space="preserve"> </w:t>
            </w:r>
            <w:r w:rsidR="00564FA7" w:rsidRPr="00A828ED">
              <w:rPr>
                <w:rFonts w:ascii="Arial" w:hAnsi="Arial" w:cs="Arial"/>
                <w:sz w:val="20"/>
              </w:rPr>
              <w:t>with</w:t>
            </w:r>
            <w:r w:rsidR="00485D3E" w:rsidRPr="00A828ED">
              <w:rPr>
                <w:rFonts w:ascii="Arial" w:hAnsi="Arial" w:cs="Arial"/>
                <w:sz w:val="20"/>
              </w:rPr>
              <w:t xml:space="preserve"> delegated ownership to drive progress. </w:t>
            </w:r>
          </w:p>
          <w:p w14:paraId="3EFAAE5B" w14:textId="104ADCD4" w:rsidR="00570A09" w:rsidRPr="00A828ED" w:rsidRDefault="00570A09" w:rsidP="00C46865">
            <w:pPr>
              <w:pStyle w:val="ListParagraph"/>
              <w:numPr>
                <w:ilvl w:val="0"/>
                <w:numId w:val="8"/>
              </w:numPr>
              <w:ind w:left="1173"/>
              <w:rPr>
                <w:rFonts w:ascii="Arial" w:hAnsi="Arial" w:cs="Arial"/>
                <w:sz w:val="20"/>
              </w:rPr>
            </w:pPr>
            <w:r w:rsidRPr="00A828ED">
              <w:rPr>
                <w:rFonts w:ascii="Arial" w:hAnsi="Arial" w:cs="Arial"/>
                <w:sz w:val="20"/>
              </w:rPr>
              <w:t xml:space="preserve">Some local areas are </w:t>
            </w:r>
            <w:proofErr w:type="gramStart"/>
            <w:r w:rsidRPr="00A828ED">
              <w:rPr>
                <w:rFonts w:ascii="Arial" w:hAnsi="Arial" w:cs="Arial"/>
                <w:sz w:val="20"/>
              </w:rPr>
              <w:t>carrying</w:t>
            </w:r>
            <w:proofErr w:type="gramEnd"/>
            <w:r w:rsidRPr="00A828ED">
              <w:rPr>
                <w:rFonts w:ascii="Arial" w:hAnsi="Arial" w:cs="Arial"/>
                <w:sz w:val="20"/>
              </w:rPr>
              <w:t xml:space="preserve"> vacancies</w:t>
            </w:r>
            <w:r w:rsidR="005978FF" w:rsidRPr="00A828ED">
              <w:rPr>
                <w:rFonts w:ascii="Arial" w:hAnsi="Arial" w:cs="Arial"/>
                <w:sz w:val="20"/>
              </w:rPr>
              <w:t xml:space="preserve"> which are putting </w:t>
            </w:r>
            <w:r w:rsidR="0006340C" w:rsidRPr="00A828ED">
              <w:rPr>
                <w:rFonts w:ascii="Arial" w:hAnsi="Arial" w:cs="Arial"/>
                <w:sz w:val="20"/>
              </w:rPr>
              <w:t>pressure</w:t>
            </w:r>
            <w:r w:rsidR="005978FF" w:rsidRPr="00A828ED">
              <w:rPr>
                <w:rFonts w:ascii="Arial" w:hAnsi="Arial" w:cs="Arial"/>
                <w:sz w:val="20"/>
              </w:rPr>
              <w:t xml:space="preserve"> on resourcing aspects of the </w:t>
            </w:r>
            <w:r w:rsidR="005E34F6" w:rsidRPr="00A828ED">
              <w:rPr>
                <w:rFonts w:ascii="Arial" w:hAnsi="Arial" w:cs="Arial"/>
                <w:sz w:val="20"/>
              </w:rPr>
              <w:t>programme,</w:t>
            </w:r>
            <w:r w:rsidR="005978FF" w:rsidRPr="00A828ED">
              <w:rPr>
                <w:rFonts w:ascii="Arial" w:hAnsi="Arial" w:cs="Arial"/>
                <w:sz w:val="20"/>
              </w:rPr>
              <w:t xml:space="preserve"> and it is </w:t>
            </w:r>
            <w:r w:rsidR="00705BB3" w:rsidRPr="00A828ED">
              <w:rPr>
                <w:rFonts w:ascii="Arial" w:hAnsi="Arial" w:cs="Arial"/>
                <w:sz w:val="20"/>
              </w:rPr>
              <w:t xml:space="preserve">a challenge to </w:t>
            </w:r>
            <w:r w:rsidR="0006340C" w:rsidRPr="00A828ED">
              <w:rPr>
                <w:rFonts w:ascii="Arial" w:hAnsi="Arial" w:cs="Arial"/>
                <w:sz w:val="20"/>
              </w:rPr>
              <w:t>recruit</w:t>
            </w:r>
            <w:r w:rsidR="00705BB3" w:rsidRPr="00A828ED">
              <w:rPr>
                <w:rFonts w:ascii="Arial" w:hAnsi="Arial" w:cs="Arial"/>
                <w:sz w:val="20"/>
              </w:rPr>
              <w:t xml:space="preserve"> some posts.</w:t>
            </w:r>
          </w:p>
          <w:p w14:paraId="486AE31A" w14:textId="48FAEEA7" w:rsidR="00BF22D0" w:rsidRPr="00A828ED" w:rsidRDefault="00F83F7D" w:rsidP="00C46865">
            <w:pPr>
              <w:pStyle w:val="ListParagraph"/>
              <w:numPr>
                <w:ilvl w:val="0"/>
                <w:numId w:val="8"/>
              </w:numPr>
              <w:ind w:left="1173"/>
              <w:rPr>
                <w:rFonts w:ascii="Arial" w:hAnsi="Arial" w:cs="Arial"/>
                <w:sz w:val="20"/>
              </w:rPr>
            </w:pPr>
            <w:r w:rsidRPr="00A828ED">
              <w:rPr>
                <w:rFonts w:ascii="Arial" w:hAnsi="Arial" w:cs="Arial"/>
                <w:sz w:val="20"/>
              </w:rPr>
              <w:t>The impact of</w:t>
            </w:r>
            <w:r w:rsidR="00F31425" w:rsidRPr="00A828ED">
              <w:rPr>
                <w:rFonts w:ascii="Arial" w:hAnsi="Arial" w:cs="Arial"/>
                <w:sz w:val="20"/>
              </w:rPr>
              <w:t xml:space="preserve"> local challenges along with</w:t>
            </w:r>
            <w:r w:rsidRPr="00A828ED">
              <w:rPr>
                <w:rFonts w:ascii="Arial" w:hAnsi="Arial" w:cs="Arial"/>
                <w:sz w:val="20"/>
              </w:rPr>
              <w:t xml:space="preserve"> wider challenges in the SEND system</w:t>
            </w:r>
            <w:r w:rsidR="00772ABF" w:rsidRPr="00A828ED">
              <w:rPr>
                <w:rFonts w:ascii="Arial" w:hAnsi="Arial" w:cs="Arial"/>
                <w:sz w:val="20"/>
              </w:rPr>
              <w:t xml:space="preserve"> </w:t>
            </w:r>
            <w:r w:rsidR="00F31425" w:rsidRPr="00A828ED">
              <w:rPr>
                <w:rFonts w:ascii="Arial" w:hAnsi="Arial" w:cs="Arial"/>
                <w:sz w:val="20"/>
              </w:rPr>
              <w:t>and</w:t>
            </w:r>
            <w:r w:rsidR="00772ABF" w:rsidRPr="00A828ED">
              <w:rPr>
                <w:rFonts w:ascii="Arial" w:hAnsi="Arial" w:cs="Arial"/>
                <w:sz w:val="20"/>
              </w:rPr>
              <w:t xml:space="preserve"> changes to key posts can </w:t>
            </w:r>
            <w:r w:rsidR="002A51F1" w:rsidRPr="00A828ED">
              <w:rPr>
                <w:rFonts w:ascii="Arial" w:hAnsi="Arial" w:cs="Arial"/>
                <w:sz w:val="20"/>
              </w:rPr>
              <w:t xml:space="preserve">and does </w:t>
            </w:r>
            <w:r w:rsidR="00772ABF" w:rsidRPr="00A828ED">
              <w:rPr>
                <w:rFonts w:ascii="Arial" w:hAnsi="Arial" w:cs="Arial"/>
                <w:sz w:val="20"/>
              </w:rPr>
              <w:t>hin</w:t>
            </w:r>
            <w:r w:rsidR="00654B65" w:rsidRPr="00A828ED">
              <w:rPr>
                <w:rFonts w:ascii="Arial" w:hAnsi="Arial" w:cs="Arial"/>
                <w:sz w:val="20"/>
              </w:rPr>
              <w:t>der progress and impact</w:t>
            </w:r>
            <w:r w:rsidR="00F9761A" w:rsidRPr="00A828ED">
              <w:rPr>
                <w:rFonts w:ascii="Arial" w:hAnsi="Arial" w:cs="Arial"/>
                <w:sz w:val="20"/>
              </w:rPr>
              <w:t>s</w:t>
            </w:r>
            <w:r w:rsidR="00654B65" w:rsidRPr="00A828ED">
              <w:rPr>
                <w:rFonts w:ascii="Arial" w:hAnsi="Arial" w:cs="Arial"/>
                <w:sz w:val="20"/>
              </w:rPr>
              <w:t xml:space="preserve"> o</w:t>
            </w:r>
            <w:r w:rsidR="00F31425" w:rsidRPr="00A828ED">
              <w:rPr>
                <w:rFonts w:ascii="Arial" w:hAnsi="Arial" w:cs="Arial"/>
                <w:sz w:val="20"/>
              </w:rPr>
              <w:t>n</w:t>
            </w:r>
            <w:r w:rsidR="00654B65" w:rsidRPr="00A828ED">
              <w:rPr>
                <w:rFonts w:ascii="Arial" w:hAnsi="Arial" w:cs="Arial"/>
                <w:sz w:val="20"/>
              </w:rPr>
              <w:t xml:space="preserve"> timescales</w:t>
            </w:r>
            <w:r w:rsidRPr="00A828ED">
              <w:rPr>
                <w:rFonts w:ascii="Arial" w:hAnsi="Arial" w:cs="Arial"/>
                <w:sz w:val="20"/>
              </w:rPr>
              <w:t>.</w:t>
            </w:r>
          </w:p>
          <w:p w14:paraId="4222B251" w14:textId="1FD3EF3D" w:rsidR="006B48B3" w:rsidRPr="00A828ED" w:rsidRDefault="006B48B3" w:rsidP="00C46865">
            <w:pPr>
              <w:pStyle w:val="ListParagraph"/>
              <w:numPr>
                <w:ilvl w:val="0"/>
                <w:numId w:val="8"/>
              </w:numPr>
              <w:ind w:left="1173"/>
              <w:rPr>
                <w:rFonts w:ascii="Arial" w:hAnsi="Arial" w:cs="Arial"/>
                <w:sz w:val="20"/>
              </w:rPr>
            </w:pPr>
            <w:r w:rsidRPr="00A828ED">
              <w:rPr>
                <w:rFonts w:ascii="Arial" w:hAnsi="Arial" w:cs="Arial"/>
                <w:sz w:val="20"/>
              </w:rPr>
              <w:t>Risks around capacity in PCF to support testing of reforms</w:t>
            </w:r>
            <w:r w:rsidR="00BF4CFB" w:rsidRPr="00A828ED">
              <w:rPr>
                <w:rFonts w:ascii="Arial" w:hAnsi="Arial" w:cs="Arial"/>
                <w:sz w:val="20"/>
              </w:rPr>
              <w:t xml:space="preserve"> </w:t>
            </w:r>
            <w:proofErr w:type="gramStart"/>
            <w:r w:rsidR="00BF4CFB" w:rsidRPr="00A828ED">
              <w:rPr>
                <w:rFonts w:ascii="Arial" w:hAnsi="Arial" w:cs="Arial"/>
                <w:sz w:val="20"/>
              </w:rPr>
              <w:t>and also</w:t>
            </w:r>
            <w:proofErr w:type="gramEnd"/>
            <w:r w:rsidR="00BF4CFB" w:rsidRPr="00A828ED">
              <w:rPr>
                <w:rFonts w:ascii="Arial" w:hAnsi="Arial" w:cs="Arial"/>
                <w:sz w:val="20"/>
              </w:rPr>
              <w:t xml:space="preserve"> ensuring they remain </w:t>
            </w:r>
            <w:r w:rsidR="008475E0" w:rsidRPr="00A828ED">
              <w:rPr>
                <w:rFonts w:ascii="Arial" w:hAnsi="Arial" w:cs="Arial"/>
                <w:sz w:val="20"/>
              </w:rPr>
              <w:t>well linked into programme</w:t>
            </w:r>
            <w:r w:rsidR="004A3BE1" w:rsidRPr="00A828ED">
              <w:rPr>
                <w:rFonts w:ascii="Arial" w:hAnsi="Arial" w:cs="Arial"/>
                <w:sz w:val="20"/>
              </w:rPr>
              <w:t>.</w:t>
            </w:r>
          </w:p>
          <w:p w14:paraId="7AE7BEC3" w14:textId="77777777" w:rsidR="00276647" w:rsidRDefault="00AB72E0" w:rsidP="00C46865">
            <w:pPr>
              <w:pStyle w:val="ListParagraph"/>
              <w:numPr>
                <w:ilvl w:val="0"/>
                <w:numId w:val="8"/>
              </w:numPr>
              <w:ind w:left="1173"/>
              <w:rPr>
                <w:rFonts w:ascii="Arial" w:hAnsi="Arial" w:cs="Arial"/>
                <w:sz w:val="20"/>
              </w:rPr>
            </w:pPr>
            <w:r w:rsidRPr="00A828ED">
              <w:rPr>
                <w:rFonts w:ascii="Arial" w:hAnsi="Arial" w:cs="Arial"/>
                <w:sz w:val="20"/>
              </w:rPr>
              <w:t>There are some potential delays in</w:t>
            </w:r>
            <w:r w:rsidR="00603CBA">
              <w:rPr>
                <w:rFonts w:ascii="Arial" w:hAnsi="Arial" w:cs="Arial"/>
                <w:sz w:val="20"/>
              </w:rPr>
              <w:t xml:space="preserve"> some of the specific funded</w:t>
            </w:r>
            <w:r w:rsidRPr="00A828ED">
              <w:rPr>
                <w:rFonts w:ascii="Arial" w:hAnsi="Arial" w:cs="Arial"/>
                <w:sz w:val="20"/>
              </w:rPr>
              <w:t xml:space="preserve"> project</w:t>
            </w:r>
            <w:r w:rsidR="00603CBA">
              <w:rPr>
                <w:rFonts w:ascii="Arial" w:hAnsi="Arial" w:cs="Arial"/>
                <w:sz w:val="20"/>
              </w:rPr>
              <w:t>s</w:t>
            </w:r>
            <w:r w:rsidR="008C5389">
              <w:rPr>
                <w:rFonts w:ascii="Arial" w:hAnsi="Arial" w:cs="Arial"/>
                <w:sz w:val="20"/>
              </w:rPr>
              <w:t xml:space="preserve"> that have been</w:t>
            </w:r>
            <w:r w:rsidRPr="00A828ED">
              <w:rPr>
                <w:rFonts w:ascii="Arial" w:hAnsi="Arial" w:cs="Arial"/>
                <w:sz w:val="20"/>
              </w:rPr>
              <w:t xml:space="preserve"> implement</w:t>
            </w:r>
            <w:r w:rsidR="008C5389">
              <w:rPr>
                <w:rFonts w:ascii="Arial" w:hAnsi="Arial" w:cs="Arial"/>
                <w:sz w:val="20"/>
              </w:rPr>
              <w:t xml:space="preserve">ed </w:t>
            </w:r>
            <w:r w:rsidRPr="00A828ED">
              <w:rPr>
                <w:rFonts w:ascii="Arial" w:hAnsi="Arial" w:cs="Arial"/>
                <w:sz w:val="20"/>
              </w:rPr>
              <w:t>due to unforeseen circumstances or logistical issues</w:t>
            </w:r>
            <w:r w:rsidR="001A7ABD" w:rsidRPr="00A828ED">
              <w:rPr>
                <w:rFonts w:ascii="Arial" w:hAnsi="Arial" w:cs="Arial"/>
                <w:sz w:val="20"/>
              </w:rPr>
              <w:t>.</w:t>
            </w:r>
          </w:p>
          <w:p w14:paraId="1945C268" w14:textId="181F3BB1" w:rsidR="00B60AB4" w:rsidRPr="00BA57F7" w:rsidRDefault="00B60AB4" w:rsidP="00BA57F7">
            <w:pPr>
              <w:pStyle w:val="ListParagraph"/>
              <w:ind w:left="1173"/>
              <w:rPr>
                <w:rFonts w:ascii="Arial" w:hAnsi="Arial" w:cs="Arial"/>
                <w:sz w:val="20"/>
              </w:rPr>
            </w:pPr>
          </w:p>
        </w:tc>
      </w:tr>
    </w:tbl>
    <w:p w14:paraId="248D9412" w14:textId="77777777" w:rsidR="00FD06F7" w:rsidRDefault="00FD06F7">
      <w:pPr>
        <w:rPr>
          <w:rFonts w:ascii="Arial" w:hAnsi="Arial" w:cs="Arial"/>
          <w:sz w:val="24"/>
          <w:szCs w:val="24"/>
        </w:rPr>
      </w:pPr>
    </w:p>
    <w:p w14:paraId="5A9EB669" w14:textId="5A6FEA72" w:rsidR="007B1D7D" w:rsidRPr="007B1D7D" w:rsidRDefault="00FD06F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F468E52" wp14:editId="3CDB7FDA">
                <wp:simplePos x="0" y="0"/>
                <wp:positionH relativeFrom="column">
                  <wp:posOffset>-255103</wp:posOffset>
                </wp:positionH>
                <wp:positionV relativeFrom="paragraph">
                  <wp:posOffset>224155</wp:posOffset>
                </wp:positionV>
                <wp:extent cx="1957137" cy="802105"/>
                <wp:effectExtent l="0" t="0" r="5080" b="0"/>
                <wp:wrapNone/>
                <wp:docPr id="304899881" name="Text Box 1"/>
                <wp:cNvGraphicFramePr/>
                <a:graphic xmlns:a="http://schemas.openxmlformats.org/drawingml/2006/main">
                  <a:graphicData uri="http://schemas.microsoft.com/office/word/2010/wordprocessingShape">
                    <wps:wsp>
                      <wps:cNvSpPr txBox="1"/>
                      <wps:spPr>
                        <a:xfrm>
                          <a:off x="0" y="0"/>
                          <a:ext cx="1957137" cy="802105"/>
                        </a:xfrm>
                        <a:prstGeom prst="rect">
                          <a:avLst/>
                        </a:prstGeom>
                        <a:solidFill>
                          <a:schemeClr val="lt1"/>
                        </a:solidFill>
                        <a:ln w="6350">
                          <a:noFill/>
                        </a:ln>
                      </wps:spPr>
                      <wps:txbx>
                        <w:txbxContent>
                          <w:p w14:paraId="1FAE39AA" w14:textId="4640BF00" w:rsidR="00FD06F7" w:rsidRDefault="00FD06F7">
                            <w:r>
                              <w:rPr>
                                <w:noProof/>
                              </w:rPr>
                              <w:drawing>
                                <wp:inline distT="0" distB="0" distL="0" distR="0" wp14:anchorId="3CEC363F" wp14:editId="01144FD7">
                                  <wp:extent cx="1764631" cy="822048"/>
                                  <wp:effectExtent l="0" t="0" r="7620" b="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5"/>
                                          <a:stretch>
                                            <a:fillRect/>
                                          </a:stretch>
                                        </pic:blipFill>
                                        <pic:spPr>
                                          <a:xfrm>
                                            <a:off x="0" y="0"/>
                                            <a:ext cx="1808740" cy="8425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68E52" id="_x0000_t202" coordsize="21600,21600" o:spt="202" path="m,l,21600r21600,l21600,xe">
                <v:stroke joinstyle="miter"/>
                <v:path gradientshapeok="t" o:connecttype="rect"/>
              </v:shapetype>
              <v:shape id="Text Box 1" o:spid="_x0000_s1026" type="#_x0000_t202" style="position:absolute;margin-left:-20.1pt;margin-top:17.65pt;width:154.1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" fillcolor="white [3201]" stroked="f" strokeweight=".5pt">
                <v:textbox>
                  <w:txbxContent>
                    <w:p w14:paraId="1FAE39AA" w14:textId="4640BF00" w:rsidR="00FD06F7" w:rsidRDefault="00FD06F7">
                      <w:r>
                        <w:rPr>
                          <w:noProof/>
                        </w:rPr>
                        <w:drawing>
                          <wp:inline distT="0" distB="0" distL="0" distR="0" wp14:anchorId="3CEC363F" wp14:editId="01144FD7">
                            <wp:extent cx="1764631" cy="822048"/>
                            <wp:effectExtent l="0" t="0" r="7620" b="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6"/>
                                    <a:stretch>
                                      <a:fillRect/>
                                    </a:stretch>
                                  </pic:blipFill>
                                  <pic:spPr>
                                    <a:xfrm>
                                      <a:off x="0" y="0"/>
                                      <a:ext cx="1808740" cy="842596"/>
                                    </a:xfrm>
                                    <a:prstGeom prst="rect">
                                      <a:avLst/>
                                    </a:prstGeom>
                                  </pic:spPr>
                                </pic:pic>
                              </a:graphicData>
                            </a:graphic>
                          </wp:inline>
                        </w:drawing>
                      </w:r>
                    </w:p>
                  </w:txbxContent>
                </v:textbox>
              </v:shape>
            </w:pict>
          </mc:Fallback>
        </mc:AlternateContent>
      </w:r>
      <w:r w:rsidR="007B1D7D" w:rsidRPr="007B1D7D">
        <w:rPr>
          <w:rFonts w:ascii="Arial" w:hAnsi="Arial" w:cs="Arial"/>
          <w:sz w:val="24"/>
          <w:szCs w:val="24"/>
        </w:rPr>
        <w:t xml:space="preserve">For further information please contact: </w:t>
      </w:r>
      <w:hyperlink r:id="rId17" w:history="1">
        <w:r w:rsidR="00680376" w:rsidRPr="00AB6994">
          <w:rPr>
            <w:rStyle w:val="Hyperlink"/>
            <w:rFonts w:ascii="Arial" w:hAnsi="Arial" w:cs="Arial"/>
            <w:sz w:val="24"/>
            <w:szCs w:val="24"/>
          </w:rPr>
          <w:t>changeprogramme@wakefield.gov.uk</w:t>
        </w:r>
      </w:hyperlink>
    </w:p>
    <w:p w14:paraId="151D5894" w14:textId="06D5FDA2" w:rsidR="00CA5EB3" w:rsidRPr="00BD76AC" w:rsidRDefault="00CA5EB3" w:rsidP="00CD4CF8">
      <w:pPr>
        <w:spacing w:after="0" w:line="240" w:lineRule="auto"/>
        <w:rPr>
          <w:rFonts w:ascii="Arial" w:hAnsi="Arial" w:cs="Arial"/>
          <w:sz w:val="2"/>
          <w:szCs w:val="2"/>
        </w:rPr>
      </w:pPr>
    </w:p>
    <w:sectPr w:rsidR="00CA5EB3" w:rsidRPr="00BD76AC" w:rsidSect="00FD06F7">
      <w:headerReference w:type="default" r:id="rId18"/>
      <w:footerReference w:type="default" r:id="rId19"/>
      <w:pgSz w:w="11906" w:h="16838" w:code="9"/>
      <w:pgMar w:top="284" w:right="1134" w:bottom="426"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C4A1C" w14:textId="77777777" w:rsidR="00056229" w:rsidRDefault="00056229" w:rsidP="00D804E3">
      <w:pPr>
        <w:spacing w:after="0" w:line="240" w:lineRule="auto"/>
      </w:pPr>
      <w:r>
        <w:separator/>
      </w:r>
    </w:p>
  </w:endnote>
  <w:endnote w:type="continuationSeparator" w:id="0">
    <w:p w14:paraId="7D310F99" w14:textId="77777777" w:rsidR="00056229" w:rsidRDefault="00056229"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5363" w14:textId="63817055" w:rsidR="003F33CB" w:rsidRDefault="001C6421"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CAE9" w14:textId="77777777" w:rsidR="00056229" w:rsidRDefault="00056229" w:rsidP="00D804E3">
      <w:pPr>
        <w:spacing w:after="0" w:line="240" w:lineRule="auto"/>
      </w:pPr>
      <w:r>
        <w:separator/>
      </w:r>
    </w:p>
  </w:footnote>
  <w:footnote w:type="continuationSeparator" w:id="0">
    <w:p w14:paraId="5E4FE8F7" w14:textId="77777777" w:rsidR="00056229" w:rsidRDefault="00056229"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3E52"/>
    <w:multiLevelType w:val="hybridMultilevel"/>
    <w:tmpl w:val="F4783C60"/>
    <w:lvl w:ilvl="0" w:tplc="580E9F2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1F1CA6"/>
    <w:multiLevelType w:val="hybridMultilevel"/>
    <w:tmpl w:val="8E860F82"/>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12D4F"/>
    <w:multiLevelType w:val="hybridMultilevel"/>
    <w:tmpl w:val="5256161C"/>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3F4CA6"/>
    <w:multiLevelType w:val="hybridMultilevel"/>
    <w:tmpl w:val="08B08194"/>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ED4A26"/>
    <w:multiLevelType w:val="hybridMultilevel"/>
    <w:tmpl w:val="D1B248D2"/>
    <w:lvl w:ilvl="0" w:tplc="23921C9E">
      <w:start w:val="39"/>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F5512D"/>
    <w:multiLevelType w:val="hybridMultilevel"/>
    <w:tmpl w:val="4E94D868"/>
    <w:lvl w:ilvl="0" w:tplc="23921C9E">
      <w:start w:val="39"/>
      <w:numFmt w:val="bullet"/>
      <w:lvlText w:val="•"/>
      <w:lvlJc w:val="left"/>
      <w:pPr>
        <w:ind w:left="1440" w:hanging="72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8E5E8C"/>
    <w:multiLevelType w:val="hybridMultilevel"/>
    <w:tmpl w:val="BE94A6BA"/>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91E2C"/>
    <w:multiLevelType w:val="multilevel"/>
    <w:tmpl w:val="F92EF93E"/>
    <w:lvl w:ilvl="0">
      <w:start w:val="39"/>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9003D3"/>
    <w:multiLevelType w:val="hybridMultilevel"/>
    <w:tmpl w:val="7AB0241E"/>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A122B7"/>
    <w:multiLevelType w:val="multilevel"/>
    <w:tmpl w:val="4F10A5EE"/>
    <w:lvl w:ilvl="0">
      <w:start w:val="39"/>
      <w:numFmt w:val="bullet"/>
      <w:lvlText w:val="•"/>
      <w:lvlJc w:val="left"/>
      <w:pPr>
        <w:tabs>
          <w:tab w:val="num" w:pos="720"/>
        </w:tabs>
        <w:ind w:left="720" w:hanging="360"/>
      </w:pPr>
      <w:rPr>
        <w:rFonts w:ascii="Arial" w:eastAsia="Calibri"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B908D6"/>
    <w:multiLevelType w:val="hybridMultilevel"/>
    <w:tmpl w:val="445007B2"/>
    <w:lvl w:ilvl="0" w:tplc="23921C9E">
      <w:start w:val="39"/>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AD53DF"/>
    <w:multiLevelType w:val="multilevel"/>
    <w:tmpl w:val="0EFEAB88"/>
    <w:lvl w:ilvl="0">
      <w:start w:val="39"/>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216096"/>
    <w:multiLevelType w:val="multilevel"/>
    <w:tmpl w:val="A3301368"/>
    <w:lvl w:ilvl="0">
      <w:start w:val="39"/>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7422B6"/>
    <w:multiLevelType w:val="hybridMultilevel"/>
    <w:tmpl w:val="AEFA5516"/>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34592"/>
    <w:multiLevelType w:val="multilevel"/>
    <w:tmpl w:val="7096B1FE"/>
    <w:lvl w:ilvl="0">
      <w:start w:val="39"/>
      <w:numFmt w:val="bullet"/>
      <w:lvlText w:val="•"/>
      <w:lvlJc w:val="left"/>
      <w:pPr>
        <w:tabs>
          <w:tab w:val="num" w:pos="720"/>
        </w:tabs>
        <w:ind w:left="720" w:hanging="360"/>
      </w:pPr>
      <w:rPr>
        <w:rFonts w:ascii="Arial" w:eastAsia="Calibri"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9300816">
    <w:abstractNumId w:val="0"/>
  </w:num>
  <w:num w:numId="2" w16cid:durableId="718481901">
    <w:abstractNumId w:val="5"/>
  </w:num>
  <w:num w:numId="3" w16cid:durableId="1487091819">
    <w:abstractNumId w:val="4"/>
  </w:num>
  <w:num w:numId="4" w16cid:durableId="106003635">
    <w:abstractNumId w:val="9"/>
  </w:num>
  <w:num w:numId="5" w16cid:durableId="1140419785">
    <w:abstractNumId w:val="14"/>
  </w:num>
  <w:num w:numId="6" w16cid:durableId="2053579081">
    <w:abstractNumId w:val="2"/>
  </w:num>
  <w:num w:numId="7" w16cid:durableId="1390500346">
    <w:abstractNumId w:val="3"/>
  </w:num>
  <w:num w:numId="8" w16cid:durableId="1840390947">
    <w:abstractNumId w:val="8"/>
  </w:num>
  <w:num w:numId="9" w16cid:durableId="1393113083">
    <w:abstractNumId w:val="12"/>
  </w:num>
  <w:num w:numId="10" w16cid:durableId="2070616160">
    <w:abstractNumId w:val="10"/>
  </w:num>
  <w:num w:numId="11" w16cid:durableId="1858233566">
    <w:abstractNumId w:val="13"/>
  </w:num>
  <w:num w:numId="12" w16cid:durableId="1798991893">
    <w:abstractNumId w:val="6"/>
  </w:num>
  <w:num w:numId="13" w16cid:durableId="61686117">
    <w:abstractNumId w:val="1"/>
  </w:num>
  <w:num w:numId="14" w16cid:durableId="787285882">
    <w:abstractNumId w:val="7"/>
  </w:num>
  <w:num w:numId="15" w16cid:durableId="13290151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17B4"/>
    <w:rsid w:val="00001D5A"/>
    <w:rsid w:val="0000485A"/>
    <w:rsid w:val="00005EBD"/>
    <w:rsid w:val="0000739C"/>
    <w:rsid w:val="00010163"/>
    <w:rsid w:val="000112B3"/>
    <w:rsid w:val="0001242C"/>
    <w:rsid w:val="00012565"/>
    <w:rsid w:val="00012861"/>
    <w:rsid w:val="0001292B"/>
    <w:rsid w:val="00013186"/>
    <w:rsid w:val="000133E8"/>
    <w:rsid w:val="000144D1"/>
    <w:rsid w:val="000161E6"/>
    <w:rsid w:val="000164BE"/>
    <w:rsid w:val="000168C2"/>
    <w:rsid w:val="00017973"/>
    <w:rsid w:val="00017BB2"/>
    <w:rsid w:val="00017C66"/>
    <w:rsid w:val="0002024F"/>
    <w:rsid w:val="000205D9"/>
    <w:rsid w:val="00020E61"/>
    <w:rsid w:val="0002262E"/>
    <w:rsid w:val="000228AB"/>
    <w:rsid w:val="000231FF"/>
    <w:rsid w:val="00023345"/>
    <w:rsid w:val="00023D78"/>
    <w:rsid w:val="00024A3F"/>
    <w:rsid w:val="00025413"/>
    <w:rsid w:val="00025635"/>
    <w:rsid w:val="0002573A"/>
    <w:rsid w:val="00025CA8"/>
    <w:rsid w:val="00025E75"/>
    <w:rsid w:val="0002612E"/>
    <w:rsid w:val="000269C4"/>
    <w:rsid w:val="0002736D"/>
    <w:rsid w:val="0002757A"/>
    <w:rsid w:val="0003168C"/>
    <w:rsid w:val="0003193E"/>
    <w:rsid w:val="00032074"/>
    <w:rsid w:val="00032D1A"/>
    <w:rsid w:val="000332A5"/>
    <w:rsid w:val="00034E37"/>
    <w:rsid w:val="00035744"/>
    <w:rsid w:val="00036F21"/>
    <w:rsid w:val="00037DA4"/>
    <w:rsid w:val="00037EAA"/>
    <w:rsid w:val="000423A1"/>
    <w:rsid w:val="00043813"/>
    <w:rsid w:val="00044380"/>
    <w:rsid w:val="00044F8C"/>
    <w:rsid w:val="0004579C"/>
    <w:rsid w:val="00046697"/>
    <w:rsid w:val="00046A28"/>
    <w:rsid w:val="00047040"/>
    <w:rsid w:val="00047B02"/>
    <w:rsid w:val="00047FE3"/>
    <w:rsid w:val="000501F6"/>
    <w:rsid w:val="000504A2"/>
    <w:rsid w:val="00050C5B"/>
    <w:rsid w:val="00051CAC"/>
    <w:rsid w:val="000520FA"/>
    <w:rsid w:val="000543B2"/>
    <w:rsid w:val="000550D6"/>
    <w:rsid w:val="00055598"/>
    <w:rsid w:val="00055B9E"/>
    <w:rsid w:val="00055E2E"/>
    <w:rsid w:val="00056229"/>
    <w:rsid w:val="0005647E"/>
    <w:rsid w:val="000564F2"/>
    <w:rsid w:val="00056E22"/>
    <w:rsid w:val="00057560"/>
    <w:rsid w:val="00057FC9"/>
    <w:rsid w:val="000604AF"/>
    <w:rsid w:val="00062E3D"/>
    <w:rsid w:val="00062E73"/>
    <w:rsid w:val="00062FAC"/>
    <w:rsid w:val="0006340C"/>
    <w:rsid w:val="000651E4"/>
    <w:rsid w:val="000678A4"/>
    <w:rsid w:val="0007089C"/>
    <w:rsid w:val="0007189C"/>
    <w:rsid w:val="000719FF"/>
    <w:rsid w:val="00073EBF"/>
    <w:rsid w:val="0007543D"/>
    <w:rsid w:val="00075E41"/>
    <w:rsid w:val="0007653C"/>
    <w:rsid w:val="0007667E"/>
    <w:rsid w:val="00076998"/>
    <w:rsid w:val="00076C15"/>
    <w:rsid w:val="00076CE9"/>
    <w:rsid w:val="00081089"/>
    <w:rsid w:val="00082117"/>
    <w:rsid w:val="0008482E"/>
    <w:rsid w:val="000848BD"/>
    <w:rsid w:val="00086C14"/>
    <w:rsid w:val="00087152"/>
    <w:rsid w:val="00087E4D"/>
    <w:rsid w:val="00087F04"/>
    <w:rsid w:val="00090DE8"/>
    <w:rsid w:val="000914C5"/>
    <w:rsid w:val="0009293C"/>
    <w:rsid w:val="000941E4"/>
    <w:rsid w:val="0009440B"/>
    <w:rsid w:val="000945C5"/>
    <w:rsid w:val="00094FE5"/>
    <w:rsid w:val="000957B8"/>
    <w:rsid w:val="000957CE"/>
    <w:rsid w:val="000965A3"/>
    <w:rsid w:val="00096AAF"/>
    <w:rsid w:val="00097402"/>
    <w:rsid w:val="000978DD"/>
    <w:rsid w:val="000979C6"/>
    <w:rsid w:val="00097E2F"/>
    <w:rsid w:val="000A054C"/>
    <w:rsid w:val="000A114F"/>
    <w:rsid w:val="000A18AC"/>
    <w:rsid w:val="000A3001"/>
    <w:rsid w:val="000A4DE0"/>
    <w:rsid w:val="000A50BF"/>
    <w:rsid w:val="000A599E"/>
    <w:rsid w:val="000A5D85"/>
    <w:rsid w:val="000A6018"/>
    <w:rsid w:val="000A67AE"/>
    <w:rsid w:val="000A6E10"/>
    <w:rsid w:val="000A78EA"/>
    <w:rsid w:val="000A799E"/>
    <w:rsid w:val="000A7B36"/>
    <w:rsid w:val="000B1BA9"/>
    <w:rsid w:val="000B369D"/>
    <w:rsid w:val="000B3942"/>
    <w:rsid w:val="000B5D1F"/>
    <w:rsid w:val="000B6A46"/>
    <w:rsid w:val="000B72C5"/>
    <w:rsid w:val="000B754D"/>
    <w:rsid w:val="000B7D6D"/>
    <w:rsid w:val="000B7E50"/>
    <w:rsid w:val="000C07A2"/>
    <w:rsid w:val="000C10C0"/>
    <w:rsid w:val="000C1177"/>
    <w:rsid w:val="000C1453"/>
    <w:rsid w:val="000C35F2"/>
    <w:rsid w:val="000C375A"/>
    <w:rsid w:val="000C4874"/>
    <w:rsid w:val="000C5BEC"/>
    <w:rsid w:val="000C5CFC"/>
    <w:rsid w:val="000C70F2"/>
    <w:rsid w:val="000D01A5"/>
    <w:rsid w:val="000D071B"/>
    <w:rsid w:val="000D1CA2"/>
    <w:rsid w:val="000D3E01"/>
    <w:rsid w:val="000D4143"/>
    <w:rsid w:val="000D4735"/>
    <w:rsid w:val="000D4FDA"/>
    <w:rsid w:val="000D6D42"/>
    <w:rsid w:val="000D7EEE"/>
    <w:rsid w:val="000E05F0"/>
    <w:rsid w:val="000E142A"/>
    <w:rsid w:val="000E17C8"/>
    <w:rsid w:val="000E17F4"/>
    <w:rsid w:val="000E2F34"/>
    <w:rsid w:val="000E3576"/>
    <w:rsid w:val="000E4288"/>
    <w:rsid w:val="000E43B5"/>
    <w:rsid w:val="000E4501"/>
    <w:rsid w:val="000E4803"/>
    <w:rsid w:val="000E4872"/>
    <w:rsid w:val="000E535C"/>
    <w:rsid w:val="000E535F"/>
    <w:rsid w:val="000E53DB"/>
    <w:rsid w:val="000E5F7F"/>
    <w:rsid w:val="000E612E"/>
    <w:rsid w:val="000E6D82"/>
    <w:rsid w:val="000E7CD6"/>
    <w:rsid w:val="000E7D42"/>
    <w:rsid w:val="000F09A2"/>
    <w:rsid w:val="000F1433"/>
    <w:rsid w:val="000F2EE8"/>
    <w:rsid w:val="000F4624"/>
    <w:rsid w:val="000F5083"/>
    <w:rsid w:val="000F53D6"/>
    <w:rsid w:val="000F62AA"/>
    <w:rsid w:val="000F6488"/>
    <w:rsid w:val="000F7E09"/>
    <w:rsid w:val="00100507"/>
    <w:rsid w:val="001017B7"/>
    <w:rsid w:val="00101F8D"/>
    <w:rsid w:val="0010246F"/>
    <w:rsid w:val="001024A8"/>
    <w:rsid w:val="00102574"/>
    <w:rsid w:val="00103E3C"/>
    <w:rsid w:val="00104C9F"/>
    <w:rsid w:val="00104F99"/>
    <w:rsid w:val="0010564B"/>
    <w:rsid w:val="001061F8"/>
    <w:rsid w:val="00107CF0"/>
    <w:rsid w:val="001101E8"/>
    <w:rsid w:val="00110A6D"/>
    <w:rsid w:val="0011101E"/>
    <w:rsid w:val="00111378"/>
    <w:rsid w:val="00112B91"/>
    <w:rsid w:val="00112BC5"/>
    <w:rsid w:val="001132A3"/>
    <w:rsid w:val="00113916"/>
    <w:rsid w:val="0011420E"/>
    <w:rsid w:val="0011463E"/>
    <w:rsid w:val="00115255"/>
    <w:rsid w:val="001160CE"/>
    <w:rsid w:val="00117A20"/>
    <w:rsid w:val="00117F1F"/>
    <w:rsid w:val="00120AEA"/>
    <w:rsid w:val="00120C20"/>
    <w:rsid w:val="00121FA3"/>
    <w:rsid w:val="0012218B"/>
    <w:rsid w:val="001221FE"/>
    <w:rsid w:val="001233B3"/>
    <w:rsid w:val="00124024"/>
    <w:rsid w:val="00125D0E"/>
    <w:rsid w:val="00126221"/>
    <w:rsid w:val="00126891"/>
    <w:rsid w:val="00127B58"/>
    <w:rsid w:val="001315D0"/>
    <w:rsid w:val="00132E1F"/>
    <w:rsid w:val="00134292"/>
    <w:rsid w:val="0013573A"/>
    <w:rsid w:val="0013591B"/>
    <w:rsid w:val="00135E53"/>
    <w:rsid w:val="0013753D"/>
    <w:rsid w:val="00140D13"/>
    <w:rsid w:val="00141CE3"/>
    <w:rsid w:val="0014272D"/>
    <w:rsid w:val="001440D4"/>
    <w:rsid w:val="00144EDA"/>
    <w:rsid w:val="00145999"/>
    <w:rsid w:val="00150115"/>
    <w:rsid w:val="00150C75"/>
    <w:rsid w:val="00150EFA"/>
    <w:rsid w:val="00151D06"/>
    <w:rsid w:val="001528D7"/>
    <w:rsid w:val="00152B76"/>
    <w:rsid w:val="0015344E"/>
    <w:rsid w:val="00153B8C"/>
    <w:rsid w:val="00154B76"/>
    <w:rsid w:val="001550D7"/>
    <w:rsid w:val="00155B17"/>
    <w:rsid w:val="00155B57"/>
    <w:rsid w:val="0015717D"/>
    <w:rsid w:val="00160753"/>
    <w:rsid w:val="00160A11"/>
    <w:rsid w:val="00160D98"/>
    <w:rsid w:val="0016262C"/>
    <w:rsid w:val="001636DC"/>
    <w:rsid w:val="001639A0"/>
    <w:rsid w:val="00163B69"/>
    <w:rsid w:val="0016463B"/>
    <w:rsid w:val="00164D19"/>
    <w:rsid w:val="00165F1E"/>
    <w:rsid w:val="0016662E"/>
    <w:rsid w:val="00166A67"/>
    <w:rsid w:val="00167197"/>
    <w:rsid w:val="00170699"/>
    <w:rsid w:val="0017174F"/>
    <w:rsid w:val="00171BFF"/>
    <w:rsid w:val="00171CD0"/>
    <w:rsid w:val="00172B23"/>
    <w:rsid w:val="00172CE8"/>
    <w:rsid w:val="00173307"/>
    <w:rsid w:val="001739CB"/>
    <w:rsid w:val="00173DAE"/>
    <w:rsid w:val="001752EF"/>
    <w:rsid w:val="001759B1"/>
    <w:rsid w:val="001762FE"/>
    <w:rsid w:val="00176A99"/>
    <w:rsid w:val="00176E2C"/>
    <w:rsid w:val="0017751F"/>
    <w:rsid w:val="00177696"/>
    <w:rsid w:val="00177C4E"/>
    <w:rsid w:val="001808B4"/>
    <w:rsid w:val="00181458"/>
    <w:rsid w:val="00181B7A"/>
    <w:rsid w:val="001821EF"/>
    <w:rsid w:val="001823FD"/>
    <w:rsid w:val="001829CE"/>
    <w:rsid w:val="00183364"/>
    <w:rsid w:val="001835D5"/>
    <w:rsid w:val="0018378A"/>
    <w:rsid w:val="00184354"/>
    <w:rsid w:val="001843DC"/>
    <w:rsid w:val="001844A5"/>
    <w:rsid w:val="00184CCB"/>
    <w:rsid w:val="00185156"/>
    <w:rsid w:val="00185E38"/>
    <w:rsid w:val="00187334"/>
    <w:rsid w:val="0018774E"/>
    <w:rsid w:val="00190479"/>
    <w:rsid w:val="001907F2"/>
    <w:rsid w:val="00190D80"/>
    <w:rsid w:val="00191428"/>
    <w:rsid w:val="001914A0"/>
    <w:rsid w:val="00191CD5"/>
    <w:rsid w:val="00192059"/>
    <w:rsid w:val="00192EF4"/>
    <w:rsid w:val="00193E1C"/>
    <w:rsid w:val="00195DB7"/>
    <w:rsid w:val="00196121"/>
    <w:rsid w:val="00196160"/>
    <w:rsid w:val="00196426"/>
    <w:rsid w:val="00196E7A"/>
    <w:rsid w:val="00197952"/>
    <w:rsid w:val="00197E87"/>
    <w:rsid w:val="001A0C28"/>
    <w:rsid w:val="001A116C"/>
    <w:rsid w:val="001A14DA"/>
    <w:rsid w:val="001A1B84"/>
    <w:rsid w:val="001A2317"/>
    <w:rsid w:val="001A2B43"/>
    <w:rsid w:val="001A2D45"/>
    <w:rsid w:val="001A3252"/>
    <w:rsid w:val="001A41F1"/>
    <w:rsid w:val="001A5677"/>
    <w:rsid w:val="001A6D42"/>
    <w:rsid w:val="001A7ABD"/>
    <w:rsid w:val="001A7B7A"/>
    <w:rsid w:val="001B0154"/>
    <w:rsid w:val="001B015B"/>
    <w:rsid w:val="001B0E0C"/>
    <w:rsid w:val="001B1404"/>
    <w:rsid w:val="001B18E7"/>
    <w:rsid w:val="001B1EAF"/>
    <w:rsid w:val="001B337F"/>
    <w:rsid w:val="001B42A9"/>
    <w:rsid w:val="001B4660"/>
    <w:rsid w:val="001B520D"/>
    <w:rsid w:val="001B558C"/>
    <w:rsid w:val="001B6206"/>
    <w:rsid w:val="001B6348"/>
    <w:rsid w:val="001B7D05"/>
    <w:rsid w:val="001B7F74"/>
    <w:rsid w:val="001C1572"/>
    <w:rsid w:val="001C1EE1"/>
    <w:rsid w:val="001C206A"/>
    <w:rsid w:val="001C2F51"/>
    <w:rsid w:val="001C2FE4"/>
    <w:rsid w:val="001C3E3E"/>
    <w:rsid w:val="001C5092"/>
    <w:rsid w:val="001C6421"/>
    <w:rsid w:val="001C6BC5"/>
    <w:rsid w:val="001D30EC"/>
    <w:rsid w:val="001D323D"/>
    <w:rsid w:val="001D391E"/>
    <w:rsid w:val="001D4570"/>
    <w:rsid w:val="001D4728"/>
    <w:rsid w:val="001D514C"/>
    <w:rsid w:val="001D6294"/>
    <w:rsid w:val="001D63D9"/>
    <w:rsid w:val="001D64A4"/>
    <w:rsid w:val="001D67B4"/>
    <w:rsid w:val="001E23F7"/>
    <w:rsid w:val="001E39D4"/>
    <w:rsid w:val="001E3C85"/>
    <w:rsid w:val="001E3EDD"/>
    <w:rsid w:val="001E4F37"/>
    <w:rsid w:val="001E51B7"/>
    <w:rsid w:val="001E57A0"/>
    <w:rsid w:val="001E6A61"/>
    <w:rsid w:val="001E6B68"/>
    <w:rsid w:val="001E6B94"/>
    <w:rsid w:val="001F0A18"/>
    <w:rsid w:val="001F2007"/>
    <w:rsid w:val="001F2177"/>
    <w:rsid w:val="001F2CF0"/>
    <w:rsid w:val="001F312A"/>
    <w:rsid w:val="001F5902"/>
    <w:rsid w:val="001F656B"/>
    <w:rsid w:val="001F696A"/>
    <w:rsid w:val="001F6E30"/>
    <w:rsid w:val="001F7AF3"/>
    <w:rsid w:val="00200A7E"/>
    <w:rsid w:val="00201AB3"/>
    <w:rsid w:val="00202141"/>
    <w:rsid w:val="00202587"/>
    <w:rsid w:val="00202BB6"/>
    <w:rsid w:val="00203792"/>
    <w:rsid w:val="00203906"/>
    <w:rsid w:val="00203C16"/>
    <w:rsid w:val="002050D0"/>
    <w:rsid w:val="002053D8"/>
    <w:rsid w:val="00205FAD"/>
    <w:rsid w:val="00206117"/>
    <w:rsid w:val="00207AA2"/>
    <w:rsid w:val="00211043"/>
    <w:rsid w:val="00211224"/>
    <w:rsid w:val="00211297"/>
    <w:rsid w:val="00212048"/>
    <w:rsid w:val="0021262B"/>
    <w:rsid w:val="00213106"/>
    <w:rsid w:val="002150B5"/>
    <w:rsid w:val="0021580C"/>
    <w:rsid w:val="00215B80"/>
    <w:rsid w:val="00220C58"/>
    <w:rsid w:val="00221CF0"/>
    <w:rsid w:val="00223B3D"/>
    <w:rsid w:val="00224655"/>
    <w:rsid w:val="002254A1"/>
    <w:rsid w:val="00225605"/>
    <w:rsid w:val="0022587E"/>
    <w:rsid w:val="002265EC"/>
    <w:rsid w:val="00227665"/>
    <w:rsid w:val="00227709"/>
    <w:rsid w:val="00232EDE"/>
    <w:rsid w:val="002336D7"/>
    <w:rsid w:val="002346FA"/>
    <w:rsid w:val="002355B0"/>
    <w:rsid w:val="00237253"/>
    <w:rsid w:val="00240F05"/>
    <w:rsid w:val="00241276"/>
    <w:rsid w:val="002417C7"/>
    <w:rsid w:val="002418D1"/>
    <w:rsid w:val="002432BF"/>
    <w:rsid w:val="00243750"/>
    <w:rsid w:val="002454BC"/>
    <w:rsid w:val="00246AC6"/>
    <w:rsid w:val="00246F24"/>
    <w:rsid w:val="00247BDA"/>
    <w:rsid w:val="0025015A"/>
    <w:rsid w:val="0025372B"/>
    <w:rsid w:val="00253BB6"/>
    <w:rsid w:val="00253D38"/>
    <w:rsid w:val="002560A4"/>
    <w:rsid w:val="002561F5"/>
    <w:rsid w:val="00256424"/>
    <w:rsid w:val="00256C7A"/>
    <w:rsid w:val="00256FA9"/>
    <w:rsid w:val="002573CA"/>
    <w:rsid w:val="00257636"/>
    <w:rsid w:val="00260053"/>
    <w:rsid w:val="002622B4"/>
    <w:rsid w:val="002646F4"/>
    <w:rsid w:val="00264F13"/>
    <w:rsid w:val="002658F0"/>
    <w:rsid w:val="002665F3"/>
    <w:rsid w:val="00266AB9"/>
    <w:rsid w:val="00267182"/>
    <w:rsid w:val="00272998"/>
    <w:rsid w:val="0027390F"/>
    <w:rsid w:val="00273C4F"/>
    <w:rsid w:val="00273D20"/>
    <w:rsid w:val="0027532A"/>
    <w:rsid w:val="00276647"/>
    <w:rsid w:val="00282548"/>
    <w:rsid w:val="002825EF"/>
    <w:rsid w:val="00283B5A"/>
    <w:rsid w:val="00285497"/>
    <w:rsid w:val="00285A8D"/>
    <w:rsid w:val="002903F1"/>
    <w:rsid w:val="00291056"/>
    <w:rsid w:val="00291AEC"/>
    <w:rsid w:val="00292C29"/>
    <w:rsid w:val="00293092"/>
    <w:rsid w:val="00294823"/>
    <w:rsid w:val="00294E06"/>
    <w:rsid w:val="002950F1"/>
    <w:rsid w:val="00295126"/>
    <w:rsid w:val="00296485"/>
    <w:rsid w:val="00296486"/>
    <w:rsid w:val="0029781A"/>
    <w:rsid w:val="002A15D6"/>
    <w:rsid w:val="002A1BF2"/>
    <w:rsid w:val="002A25D1"/>
    <w:rsid w:val="002A2A74"/>
    <w:rsid w:val="002A327B"/>
    <w:rsid w:val="002A41B7"/>
    <w:rsid w:val="002A44EC"/>
    <w:rsid w:val="002A4758"/>
    <w:rsid w:val="002A51F1"/>
    <w:rsid w:val="002A5718"/>
    <w:rsid w:val="002A5EF1"/>
    <w:rsid w:val="002A5F8E"/>
    <w:rsid w:val="002A6577"/>
    <w:rsid w:val="002A6927"/>
    <w:rsid w:val="002A7729"/>
    <w:rsid w:val="002B0216"/>
    <w:rsid w:val="002B07C7"/>
    <w:rsid w:val="002B0FC6"/>
    <w:rsid w:val="002B13EE"/>
    <w:rsid w:val="002B2116"/>
    <w:rsid w:val="002B3164"/>
    <w:rsid w:val="002B4E36"/>
    <w:rsid w:val="002B536D"/>
    <w:rsid w:val="002B56D9"/>
    <w:rsid w:val="002B5B3A"/>
    <w:rsid w:val="002B632A"/>
    <w:rsid w:val="002B6B29"/>
    <w:rsid w:val="002C44E2"/>
    <w:rsid w:val="002C4BE1"/>
    <w:rsid w:val="002C4EEF"/>
    <w:rsid w:val="002C6C95"/>
    <w:rsid w:val="002C738C"/>
    <w:rsid w:val="002D052B"/>
    <w:rsid w:val="002D1D7D"/>
    <w:rsid w:val="002D211F"/>
    <w:rsid w:val="002D31A6"/>
    <w:rsid w:val="002D33A6"/>
    <w:rsid w:val="002D7121"/>
    <w:rsid w:val="002D7B74"/>
    <w:rsid w:val="002E00D0"/>
    <w:rsid w:val="002E0DBC"/>
    <w:rsid w:val="002E1890"/>
    <w:rsid w:val="002E2321"/>
    <w:rsid w:val="002E259F"/>
    <w:rsid w:val="002E2F55"/>
    <w:rsid w:val="002E394F"/>
    <w:rsid w:val="002E4CC5"/>
    <w:rsid w:val="002E4E83"/>
    <w:rsid w:val="002E6EE1"/>
    <w:rsid w:val="002E7336"/>
    <w:rsid w:val="002E76B2"/>
    <w:rsid w:val="002F0EE2"/>
    <w:rsid w:val="002F1311"/>
    <w:rsid w:val="002F1DD0"/>
    <w:rsid w:val="002F3548"/>
    <w:rsid w:val="002F3FC2"/>
    <w:rsid w:val="002F41F9"/>
    <w:rsid w:val="002F4C93"/>
    <w:rsid w:val="002F59D5"/>
    <w:rsid w:val="002F6352"/>
    <w:rsid w:val="002F76A8"/>
    <w:rsid w:val="00301ABD"/>
    <w:rsid w:val="00301B4E"/>
    <w:rsid w:val="003039BF"/>
    <w:rsid w:val="00304383"/>
    <w:rsid w:val="003055C0"/>
    <w:rsid w:val="00305C7C"/>
    <w:rsid w:val="00306230"/>
    <w:rsid w:val="0030665E"/>
    <w:rsid w:val="0030754D"/>
    <w:rsid w:val="0031170C"/>
    <w:rsid w:val="00311CB0"/>
    <w:rsid w:val="00311DD4"/>
    <w:rsid w:val="00311E20"/>
    <w:rsid w:val="00311E82"/>
    <w:rsid w:val="003122AC"/>
    <w:rsid w:val="00312349"/>
    <w:rsid w:val="00312944"/>
    <w:rsid w:val="00312CD3"/>
    <w:rsid w:val="00313112"/>
    <w:rsid w:val="00313CA2"/>
    <w:rsid w:val="00314727"/>
    <w:rsid w:val="00315CC1"/>
    <w:rsid w:val="00316260"/>
    <w:rsid w:val="00316547"/>
    <w:rsid w:val="00317604"/>
    <w:rsid w:val="00317765"/>
    <w:rsid w:val="00317848"/>
    <w:rsid w:val="003179CE"/>
    <w:rsid w:val="00317C1C"/>
    <w:rsid w:val="0032090E"/>
    <w:rsid w:val="003209D2"/>
    <w:rsid w:val="00320FE0"/>
    <w:rsid w:val="00322801"/>
    <w:rsid w:val="00322B7E"/>
    <w:rsid w:val="003230A1"/>
    <w:rsid w:val="003233DF"/>
    <w:rsid w:val="00323422"/>
    <w:rsid w:val="00323EEA"/>
    <w:rsid w:val="00324618"/>
    <w:rsid w:val="00324887"/>
    <w:rsid w:val="00324BA5"/>
    <w:rsid w:val="00325F47"/>
    <w:rsid w:val="0032778D"/>
    <w:rsid w:val="00327DC4"/>
    <w:rsid w:val="003301E2"/>
    <w:rsid w:val="0033207A"/>
    <w:rsid w:val="00332192"/>
    <w:rsid w:val="003329E6"/>
    <w:rsid w:val="00332B77"/>
    <w:rsid w:val="0033371D"/>
    <w:rsid w:val="00334440"/>
    <w:rsid w:val="00334F81"/>
    <w:rsid w:val="00335008"/>
    <w:rsid w:val="0033581E"/>
    <w:rsid w:val="00335D37"/>
    <w:rsid w:val="00336EAF"/>
    <w:rsid w:val="003374C2"/>
    <w:rsid w:val="00341089"/>
    <w:rsid w:val="00341AB6"/>
    <w:rsid w:val="00341D3A"/>
    <w:rsid w:val="003438F6"/>
    <w:rsid w:val="00343EAA"/>
    <w:rsid w:val="003450C8"/>
    <w:rsid w:val="003458B9"/>
    <w:rsid w:val="00345BCB"/>
    <w:rsid w:val="00346857"/>
    <w:rsid w:val="00347043"/>
    <w:rsid w:val="00351F90"/>
    <w:rsid w:val="0035218B"/>
    <w:rsid w:val="0035250C"/>
    <w:rsid w:val="00353688"/>
    <w:rsid w:val="0035396B"/>
    <w:rsid w:val="00355264"/>
    <w:rsid w:val="003565D8"/>
    <w:rsid w:val="00357EBB"/>
    <w:rsid w:val="003601BF"/>
    <w:rsid w:val="003619D5"/>
    <w:rsid w:val="00361EEA"/>
    <w:rsid w:val="00361F35"/>
    <w:rsid w:val="003631F8"/>
    <w:rsid w:val="003647C4"/>
    <w:rsid w:val="00365361"/>
    <w:rsid w:val="00365462"/>
    <w:rsid w:val="0036549E"/>
    <w:rsid w:val="0036584E"/>
    <w:rsid w:val="00366D4F"/>
    <w:rsid w:val="00367DD2"/>
    <w:rsid w:val="003703C5"/>
    <w:rsid w:val="00372189"/>
    <w:rsid w:val="00372A52"/>
    <w:rsid w:val="00372C2C"/>
    <w:rsid w:val="00372F45"/>
    <w:rsid w:val="0037373E"/>
    <w:rsid w:val="00374C6B"/>
    <w:rsid w:val="003755F0"/>
    <w:rsid w:val="00375FEF"/>
    <w:rsid w:val="00376405"/>
    <w:rsid w:val="003802E4"/>
    <w:rsid w:val="0038115E"/>
    <w:rsid w:val="00381211"/>
    <w:rsid w:val="003816D6"/>
    <w:rsid w:val="00381BCD"/>
    <w:rsid w:val="0038337F"/>
    <w:rsid w:val="00385A25"/>
    <w:rsid w:val="003860C9"/>
    <w:rsid w:val="00386E73"/>
    <w:rsid w:val="00387169"/>
    <w:rsid w:val="0038779E"/>
    <w:rsid w:val="00390321"/>
    <w:rsid w:val="00391A3B"/>
    <w:rsid w:val="00391BFD"/>
    <w:rsid w:val="00392175"/>
    <w:rsid w:val="003927EA"/>
    <w:rsid w:val="00392C48"/>
    <w:rsid w:val="00393436"/>
    <w:rsid w:val="00393885"/>
    <w:rsid w:val="00393998"/>
    <w:rsid w:val="003948D5"/>
    <w:rsid w:val="0039573B"/>
    <w:rsid w:val="00396359"/>
    <w:rsid w:val="00396659"/>
    <w:rsid w:val="00397731"/>
    <w:rsid w:val="0039790E"/>
    <w:rsid w:val="0039799F"/>
    <w:rsid w:val="003A05BD"/>
    <w:rsid w:val="003A133A"/>
    <w:rsid w:val="003A367E"/>
    <w:rsid w:val="003A3C94"/>
    <w:rsid w:val="003A3EE7"/>
    <w:rsid w:val="003A66AF"/>
    <w:rsid w:val="003A7C15"/>
    <w:rsid w:val="003A7D89"/>
    <w:rsid w:val="003B2D5F"/>
    <w:rsid w:val="003B2EAA"/>
    <w:rsid w:val="003B48CA"/>
    <w:rsid w:val="003B4E9D"/>
    <w:rsid w:val="003B6E29"/>
    <w:rsid w:val="003B6FE2"/>
    <w:rsid w:val="003B7272"/>
    <w:rsid w:val="003B7975"/>
    <w:rsid w:val="003C0EA0"/>
    <w:rsid w:val="003C141B"/>
    <w:rsid w:val="003C1C1C"/>
    <w:rsid w:val="003C2C98"/>
    <w:rsid w:val="003C3862"/>
    <w:rsid w:val="003C4267"/>
    <w:rsid w:val="003C5177"/>
    <w:rsid w:val="003C62BA"/>
    <w:rsid w:val="003C673D"/>
    <w:rsid w:val="003D02C8"/>
    <w:rsid w:val="003D0947"/>
    <w:rsid w:val="003D1A3D"/>
    <w:rsid w:val="003D2AE5"/>
    <w:rsid w:val="003D2BAC"/>
    <w:rsid w:val="003D2C35"/>
    <w:rsid w:val="003D3057"/>
    <w:rsid w:val="003D3A00"/>
    <w:rsid w:val="003D56DA"/>
    <w:rsid w:val="003D5957"/>
    <w:rsid w:val="003D5D10"/>
    <w:rsid w:val="003D6653"/>
    <w:rsid w:val="003D736D"/>
    <w:rsid w:val="003D7ADE"/>
    <w:rsid w:val="003E0484"/>
    <w:rsid w:val="003E0945"/>
    <w:rsid w:val="003E0AE5"/>
    <w:rsid w:val="003E1A4A"/>
    <w:rsid w:val="003E2AAC"/>
    <w:rsid w:val="003E2C96"/>
    <w:rsid w:val="003E32EA"/>
    <w:rsid w:val="003E3913"/>
    <w:rsid w:val="003E3CE5"/>
    <w:rsid w:val="003E5C00"/>
    <w:rsid w:val="003E5F8F"/>
    <w:rsid w:val="003E71DD"/>
    <w:rsid w:val="003E799C"/>
    <w:rsid w:val="003F0F44"/>
    <w:rsid w:val="003F18DA"/>
    <w:rsid w:val="003F2CB0"/>
    <w:rsid w:val="003F3036"/>
    <w:rsid w:val="003F322E"/>
    <w:rsid w:val="003F33CB"/>
    <w:rsid w:val="003F4A77"/>
    <w:rsid w:val="003F5527"/>
    <w:rsid w:val="003F5A37"/>
    <w:rsid w:val="003F5F80"/>
    <w:rsid w:val="003F7720"/>
    <w:rsid w:val="003F78B5"/>
    <w:rsid w:val="00400E17"/>
    <w:rsid w:val="00400FB5"/>
    <w:rsid w:val="00402778"/>
    <w:rsid w:val="004054FF"/>
    <w:rsid w:val="00405B4A"/>
    <w:rsid w:val="00405E82"/>
    <w:rsid w:val="0040616F"/>
    <w:rsid w:val="00407055"/>
    <w:rsid w:val="004110E6"/>
    <w:rsid w:val="00411A03"/>
    <w:rsid w:val="004124C6"/>
    <w:rsid w:val="004124F4"/>
    <w:rsid w:val="00412870"/>
    <w:rsid w:val="00412FA2"/>
    <w:rsid w:val="00412FCF"/>
    <w:rsid w:val="004131A1"/>
    <w:rsid w:val="00413ACE"/>
    <w:rsid w:val="00414F7F"/>
    <w:rsid w:val="00415BCA"/>
    <w:rsid w:val="00416B23"/>
    <w:rsid w:val="00417213"/>
    <w:rsid w:val="00417AC7"/>
    <w:rsid w:val="00417EBE"/>
    <w:rsid w:val="00417F64"/>
    <w:rsid w:val="00417F77"/>
    <w:rsid w:val="00421249"/>
    <w:rsid w:val="00421C0D"/>
    <w:rsid w:val="004227F4"/>
    <w:rsid w:val="004229EB"/>
    <w:rsid w:val="00424315"/>
    <w:rsid w:val="00424602"/>
    <w:rsid w:val="0042524E"/>
    <w:rsid w:val="0042555D"/>
    <w:rsid w:val="00426C47"/>
    <w:rsid w:val="00426CB7"/>
    <w:rsid w:val="00427075"/>
    <w:rsid w:val="00427158"/>
    <w:rsid w:val="00427316"/>
    <w:rsid w:val="0042741D"/>
    <w:rsid w:val="00427CDA"/>
    <w:rsid w:val="00430246"/>
    <w:rsid w:val="00430263"/>
    <w:rsid w:val="0043056C"/>
    <w:rsid w:val="00431493"/>
    <w:rsid w:val="004317E6"/>
    <w:rsid w:val="00432762"/>
    <w:rsid w:val="00432B26"/>
    <w:rsid w:val="00433128"/>
    <w:rsid w:val="0043317F"/>
    <w:rsid w:val="00433571"/>
    <w:rsid w:val="00434310"/>
    <w:rsid w:val="00434718"/>
    <w:rsid w:val="00434793"/>
    <w:rsid w:val="00434D46"/>
    <w:rsid w:val="00434F58"/>
    <w:rsid w:val="00436B5A"/>
    <w:rsid w:val="00436F0A"/>
    <w:rsid w:val="0043708D"/>
    <w:rsid w:val="0043727F"/>
    <w:rsid w:val="004372BB"/>
    <w:rsid w:val="0043739E"/>
    <w:rsid w:val="00437A8E"/>
    <w:rsid w:val="0044144F"/>
    <w:rsid w:val="00441AE2"/>
    <w:rsid w:val="00442A3C"/>
    <w:rsid w:val="00442D6A"/>
    <w:rsid w:val="004432FF"/>
    <w:rsid w:val="00443787"/>
    <w:rsid w:val="00443D0B"/>
    <w:rsid w:val="00444536"/>
    <w:rsid w:val="00444AB2"/>
    <w:rsid w:val="0044541B"/>
    <w:rsid w:val="00445498"/>
    <w:rsid w:val="0044776D"/>
    <w:rsid w:val="0044785A"/>
    <w:rsid w:val="004502F9"/>
    <w:rsid w:val="0045050C"/>
    <w:rsid w:val="004509ED"/>
    <w:rsid w:val="00450C56"/>
    <w:rsid w:val="00452071"/>
    <w:rsid w:val="004521E8"/>
    <w:rsid w:val="00453C20"/>
    <w:rsid w:val="004543CE"/>
    <w:rsid w:val="00457895"/>
    <w:rsid w:val="00457E77"/>
    <w:rsid w:val="0046141F"/>
    <w:rsid w:val="00461CF6"/>
    <w:rsid w:val="00462049"/>
    <w:rsid w:val="00463172"/>
    <w:rsid w:val="004653F6"/>
    <w:rsid w:val="00466B92"/>
    <w:rsid w:val="00466D16"/>
    <w:rsid w:val="00467530"/>
    <w:rsid w:val="004700D3"/>
    <w:rsid w:val="004701DB"/>
    <w:rsid w:val="00471142"/>
    <w:rsid w:val="004712CD"/>
    <w:rsid w:val="00471746"/>
    <w:rsid w:val="00471860"/>
    <w:rsid w:val="004723E1"/>
    <w:rsid w:val="00474D40"/>
    <w:rsid w:val="00475379"/>
    <w:rsid w:val="004774E7"/>
    <w:rsid w:val="00477CFF"/>
    <w:rsid w:val="00480033"/>
    <w:rsid w:val="004803AB"/>
    <w:rsid w:val="0048060F"/>
    <w:rsid w:val="00480640"/>
    <w:rsid w:val="0048066A"/>
    <w:rsid w:val="00480C95"/>
    <w:rsid w:val="00481139"/>
    <w:rsid w:val="0048139F"/>
    <w:rsid w:val="00481BEE"/>
    <w:rsid w:val="0048224D"/>
    <w:rsid w:val="00482C15"/>
    <w:rsid w:val="00483AC4"/>
    <w:rsid w:val="0048420A"/>
    <w:rsid w:val="0048497A"/>
    <w:rsid w:val="00484AB0"/>
    <w:rsid w:val="0048520D"/>
    <w:rsid w:val="0048534D"/>
    <w:rsid w:val="00485AF4"/>
    <w:rsid w:val="00485D3E"/>
    <w:rsid w:val="00486B58"/>
    <w:rsid w:val="00491A75"/>
    <w:rsid w:val="004921F5"/>
    <w:rsid w:val="0049402B"/>
    <w:rsid w:val="00494E49"/>
    <w:rsid w:val="004951D4"/>
    <w:rsid w:val="004952F0"/>
    <w:rsid w:val="00496518"/>
    <w:rsid w:val="004965B0"/>
    <w:rsid w:val="004973C9"/>
    <w:rsid w:val="00497DA1"/>
    <w:rsid w:val="004A04AD"/>
    <w:rsid w:val="004A13C3"/>
    <w:rsid w:val="004A14A2"/>
    <w:rsid w:val="004A268D"/>
    <w:rsid w:val="004A3073"/>
    <w:rsid w:val="004A3AEF"/>
    <w:rsid w:val="004A3BE1"/>
    <w:rsid w:val="004A4085"/>
    <w:rsid w:val="004A4415"/>
    <w:rsid w:val="004A446E"/>
    <w:rsid w:val="004A61D8"/>
    <w:rsid w:val="004A6482"/>
    <w:rsid w:val="004B03F8"/>
    <w:rsid w:val="004B09AC"/>
    <w:rsid w:val="004B1685"/>
    <w:rsid w:val="004B1853"/>
    <w:rsid w:val="004B45DE"/>
    <w:rsid w:val="004B4F0B"/>
    <w:rsid w:val="004B5036"/>
    <w:rsid w:val="004B5970"/>
    <w:rsid w:val="004B5AD7"/>
    <w:rsid w:val="004B5DFD"/>
    <w:rsid w:val="004C0270"/>
    <w:rsid w:val="004C0277"/>
    <w:rsid w:val="004C05EA"/>
    <w:rsid w:val="004C16B9"/>
    <w:rsid w:val="004C1DF5"/>
    <w:rsid w:val="004C2592"/>
    <w:rsid w:val="004C2B53"/>
    <w:rsid w:val="004C3DDF"/>
    <w:rsid w:val="004C3F33"/>
    <w:rsid w:val="004C488F"/>
    <w:rsid w:val="004C4E8E"/>
    <w:rsid w:val="004C5E2A"/>
    <w:rsid w:val="004C6675"/>
    <w:rsid w:val="004C75FB"/>
    <w:rsid w:val="004C7855"/>
    <w:rsid w:val="004D042D"/>
    <w:rsid w:val="004D063E"/>
    <w:rsid w:val="004D0764"/>
    <w:rsid w:val="004D0A7A"/>
    <w:rsid w:val="004D255C"/>
    <w:rsid w:val="004D2C02"/>
    <w:rsid w:val="004D362A"/>
    <w:rsid w:val="004D4810"/>
    <w:rsid w:val="004D532A"/>
    <w:rsid w:val="004D538B"/>
    <w:rsid w:val="004D5EA2"/>
    <w:rsid w:val="004D68A9"/>
    <w:rsid w:val="004D7175"/>
    <w:rsid w:val="004D71BB"/>
    <w:rsid w:val="004D7590"/>
    <w:rsid w:val="004D7898"/>
    <w:rsid w:val="004E17B9"/>
    <w:rsid w:val="004E3517"/>
    <w:rsid w:val="004E55E2"/>
    <w:rsid w:val="004E642F"/>
    <w:rsid w:val="004E6B7F"/>
    <w:rsid w:val="004E7091"/>
    <w:rsid w:val="004E7F8F"/>
    <w:rsid w:val="004F0079"/>
    <w:rsid w:val="004F01B0"/>
    <w:rsid w:val="004F0518"/>
    <w:rsid w:val="004F1AF3"/>
    <w:rsid w:val="004F1D6E"/>
    <w:rsid w:val="004F233B"/>
    <w:rsid w:val="004F2666"/>
    <w:rsid w:val="004F2995"/>
    <w:rsid w:val="004F2BF9"/>
    <w:rsid w:val="004F3C1C"/>
    <w:rsid w:val="004F41CD"/>
    <w:rsid w:val="004F57D9"/>
    <w:rsid w:val="004F5D22"/>
    <w:rsid w:val="004F67BC"/>
    <w:rsid w:val="004F6D31"/>
    <w:rsid w:val="004F7B5D"/>
    <w:rsid w:val="00502102"/>
    <w:rsid w:val="005023DD"/>
    <w:rsid w:val="00503C91"/>
    <w:rsid w:val="005044AE"/>
    <w:rsid w:val="00504CCF"/>
    <w:rsid w:val="005056B2"/>
    <w:rsid w:val="00506296"/>
    <w:rsid w:val="00506453"/>
    <w:rsid w:val="0050664A"/>
    <w:rsid w:val="005067DD"/>
    <w:rsid w:val="00510C92"/>
    <w:rsid w:val="00510E63"/>
    <w:rsid w:val="00510FCD"/>
    <w:rsid w:val="005115EF"/>
    <w:rsid w:val="00511DE8"/>
    <w:rsid w:val="00512987"/>
    <w:rsid w:val="00512D9E"/>
    <w:rsid w:val="005133C4"/>
    <w:rsid w:val="0051359E"/>
    <w:rsid w:val="00513E40"/>
    <w:rsid w:val="0051434B"/>
    <w:rsid w:val="00514CC4"/>
    <w:rsid w:val="00516026"/>
    <w:rsid w:val="00516BBE"/>
    <w:rsid w:val="00517AF0"/>
    <w:rsid w:val="00517B86"/>
    <w:rsid w:val="00517F72"/>
    <w:rsid w:val="00520C4D"/>
    <w:rsid w:val="00521AD8"/>
    <w:rsid w:val="00524469"/>
    <w:rsid w:val="005244D9"/>
    <w:rsid w:val="005262E1"/>
    <w:rsid w:val="00526393"/>
    <w:rsid w:val="0052648F"/>
    <w:rsid w:val="00526493"/>
    <w:rsid w:val="00526EFA"/>
    <w:rsid w:val="00526F33"/>
    <w:rsid w:val="00527008"/>
    <w:rsid w:val="005277A8"/>
    <w:rsid w:val="00527D7F"/>
    <w:rsid w:val="00530A29"/>
    <w:rsid w:val="00530B0B"/>
    <w:rsid w:val="00530F29"/>
    <w:rsid w:val="005312C6"/>
    <w:rsid w:val="00531D34"/>
    <w:rsid w:val="00531EC4"/>
    <w:rsid w:val="00532E1F"/>
    <w:rsid w:val="005339D6"/>
    <w:rsid w:val="00533C05"/>
    <w:rsid w:val="00534A19"/>
    <w:rsid w:val="00535DBA"/>
    <w:rsid w:val="00536947"/>
    <w:rsid w:val="00536C37"/>
    <w:rsid w:val="00537025"/>
    <w:rsid w:val="00537CF9"/>
    <w:rsid w:val="00537DA5"/>
    <w:rsid w:val="00540DAA"/>
    <w:rsid w:val="00540ED8"/>
    <w:rsid w:val="0054168E"/>
    <w:rsid w:val="00541A6F"/>
    <w:rsid w:val="005425AC"/>
    <w:rsid w:val="00542959"/>
    <w:rsid w:val="00542F12"/>
    <w:rsid w:val="005443FF"/>
    <w:rsid w:val="00544AAB"/>
    <w:rsid w:val="00546FCD"/>
    <w:rsid w:val="005501DE"/>
    <w:rsid w:val="00550383"/>
    <w:rsid w:val="00550553"/>
    <w:rsid w:val="00550AFD"/>
    <w:rsid w:val="00551081"/>
    <w:rsid w:val="00551CCE"/>
    <w:rsid w:val="00552884"/>
    <w:rsid w:val="005528CB"/>
    <w:rsid w:val="00554E67"/>
    <w:rsid w:val="00555A4F"/>
    <w:rsid w:val="005566A3"/>
    <w:rsid w:val="00560094"/>
    <w:rsid w:val="00561CC7"/>
    <w:rsid w:val="00563BEE"/>
    <w:rsid w:val="00563DB3"/>
    <w:rsid w:val="00563EAD"/>
    <w:rsid w:val="00564589"/>
    <w:rsid w:val="0056482E"/>
    <w:rsid w:val="00564E94"/>
    <w:rsid w:val="00564FA7"/>
    <w:rsid w:val="005658D1"/>
    <w:rsid w:val="0056690A"/>
    <w:rsid w:val="00566BE4"/>
    <w:rsid w:val="005703ED"/>
    <w:rsid w:val="00570A09"/>
    <w:rsid w:val="0057115D"/>
    <w:rsid w:val="0057131A"/>
    <w:rsid w:val="005719AA"/>
    <w:rsid w:val="00571A04"/>
    <w:rsid w:val="0057264B"/>
    <w:rsid w:val="00572720"/>
    <w:rsid w:val="00572C45"/>
    <w:rsid w:val="0057454A"/>
    <w:rsid w:val="0057475C"/>
    <w:rsid w:val="00574AD3"/>
    <w:rsid w:val="00574AFF"/>
    <w:rsid w:val="005759A2"/>
    <w:rsid w:val="00575B7A"/>
    <w:rsid w:val="005770DF"/>
    <w:rsid w:val="0057732F"/>
    <w:rsid w:val="005805E2"/>
    <w:rsid w:val="00580996"/>
    <w:rsid w:val="00581AF7"/>
    <w:rsid w:val="00582590"/>
    <w:rsid w:val="00583891"/>
    <w:rsid w:val="00583910"/>
    <w:rsid w:val="00584828"/>
    <w:rsid w:val="00585206"/>
    <w:rsid w:val="00585FCF"/>
    <w:rsid w:val="00585FD6"/>
    <w:rsid w:val="00586DCA"/>
    <w:rsid w:val="00587B07"/>
    <w:rsid w:val="00591036"/>
    <w:rsid w:val="00591D2E"/>
    <w:rsid w:val="00593B12"/>
    <w:rsid w:val="00594E3B"/>
    <w:rsid w:val="005965EB"/>
    <w:rsid w:val="00596FA6"/>
    <w:rsid w:val="0059739C"/>
    <w:rsid w:val="005978D1"/>
    <w:rsid w:val="005978FF"/>
    <w:rsid w:val="005979D5"/>
    <w:rsid w:val="005A010D"/>
    <w:rsid w:val="005A092B"/>
    <w:rsid w:val="005A11EF"/>
    <w:rsid w:val="005A1945"/>
    <w:rsid w:val="005A1B9E"/>
    <w:rsid w:val="005A1FD1"/>
    <w:rsid w:val="005A2D64"/>
    <w:rsid w:val="005A37E9"/>
    <w:rsid w:val="005A3C92"/>
    <w:rsid w:val="005A62DF"/>
    <w:rsid w:val="005B035E"/>
    <w:rsid w:val="005B0364"/>
    <w:rsid w:val="005B078F"/>
    <w:rsid w:val="005B0CBE"/>
    <w:rsid w:val="005B0F26"/>
    <w:rsid w:val="005B1C9F"/>
    <w:rsid w:val="005B3815"/>
    <w:rsid w:val="005B385D"/>
    <w:rsid w:val="005B3CE9"/>
    <w:rsid w:val="005B42C5"/>
    <w:rsid w:val="005B5C99"/>
    <w:rsid w:val="005B633A"/>
    <w:rsid w:val="005B6D48"/>
    <w:rsid w:val="005B74AD"/>
    <w:rsid w:val="005B764E"/>
    <w:rsid w:val="005B76FC"/>
    <w:rsid w:val="005B7B27"/>
    <w:rsid w:val="005C00F5"/>
    <w:rsid w:val="005C068B"/>
    <w:rsid w:val="005C1A3A"/>
    <w:rsid w:val="005C369D"/>
    <w:rsid w:val="005C469E"/>
    <w:rsid w:val="005C4971"/>
    <w:rsid w:val="005C5BAF"/>
    <w:rsid w:val="005C634C"/>
    <w:rsid w:val="005C668A"/>
    <w:rsid w:val="005C6D23"/>
    <w:rsid w:val="005C773D"/>
    <w:rsid w:val="005D029B"/>
    <w:rsid w:val="005D0E11"/>
    <w:rsid w:val="005D1B0A"/>
    <w:rsid w:val="005D1FD9"/>
    <w:rsid w:val="005D5C82"/>
    <w:rsid w:val="005D7D54"/>
    <w:rsid w:val="005E08B4"/>
    <w:rsid w:val="005E1A2C"/>
    <w:rsid w:val="005E1C91"/>
    <w:rsid w:val="005E212C"/>
    <w:rsid w:val="005E293D"/>
    <w:rsid w:val="005E34F6"/>
    <w:rsid w:val="005E3AB4"/>
    <w:rsid w:val="005E4125"/>
    <w:rsid w:val="005E47CE"/>
    <w:rsid w:val="005E4EE7"/>
    <w:rsid w:val="005E62C3"/>
    <w:rsid w:val="005E739A"/>
    <w:rsid w:val="005E7DB5"/>
    <w:rsid w:val="005F0414"/>
    <w:rsid w:val="005F0B93"/>
    <w:rsid w:val="005F1981"/>
    <w:rsid w:val="005F2360"/>
    <w:rsid w:val="005F26C4"/>
    <w:rsid w:val="005F3451"/>
    <w:rsid w:val="005F3999"/>
    <w:rsid w:val="005F3E5F"/>
    <w:rsid w:val="005F4EE4"/>
    <w:rsid w:val="005F5226"/>
    <w:rsid w:val="005F5829"/>
    <w:rsid w:val="005F6131"/>
    <w:rsid w:val="005F6623"/>
    <w:rsid w:val="005F692E"/>
    <w:rsid w:val="005F6D7C"/>
    <w:rsid w:val="00601508"/>
    <w:rsid w:val="006027FC"/>
    <w:rsid w:val="00603146"/>
    <w:rsid w:val="006032CD"/>
    <w:rsid w:val="006039DB"/>
    <w:rsid w:val="00603CBA"/>
    <w:rsid w:val="006043FD"/>
    <w:rsid w:val="00605312"/>
    <w:rsid w:val="006058DF"/>
    <w:rsid w:val="0060746C"/>
    <w:rsid w:val="0060779A"/>
    <w:rsid w:val="00607940"/>
    <w:rsid w:val="0061024F"/>
    <w:rsid w:val="0061028D"/>
    <w:rsid w:val="006112AE"/>
    <w:rsid w:val="006115B0"/>
    <w:rsid w:val="006124F2"/>
    <w:rsid w:val="00612A9F"/>
    <w:rsid w:val="00613B65"/>
    <w:rsid w:val="0061588E"/>
    <w:rsid w:val="00616306"/>
    <w:rsid w:val="00620416"/>
    <w:rsid w:val="006210B3"/>
    <w:rsid w:val="00621F19"/>
    <w:rsid w:val="006224E0"/>
    <w:rsid w:val="006238A6"/>
    <w:rsid w:val="006246A9"/>
    <w:rsid w:val="0062473C"/>
    <w:rsid w:val="00624EA7"/>
    <w:rsid w:val="00624EFA"/>
    <w:rsid w:val="00625C5E"/>
    <w:rsid w:val="00625EC3"/>
    <w:rsid w:val="00626993"/>
    <w:rsid w:val="006304B7"/>
    <w:rsid w:val="006308D9"/>
    <w:rsid w:val="006317F4"/>
    <w:rsid w:val="006320F7"/>
    <w:rsid w:val="006322D1"/>
    <w:rsid w:val="00632901"/>
    <w:rsid w:val="00632AE1"/>
    <w:rsid w:val="00632B1E"/>
    <w:rsid w:val="00632F7F"/>
    <w:rsid w:val="00633C35"/>
    <w:rsid w:val="006366BA"/>
    <w:rsid w:val="00637458"/>
    <w:rsid w:val="0063745C"/>
    <w:rsid w:val="0063765D"/>
    <w:rsid w:val="006378AC"/>
    <w:rsid w:val="00637D8A"/>
    <w:rsid w:val="00637E0E"/>
    <w:rsid w:val="00637FD4"/>
    <w:rsid w:val="0064135B"/>
    <w:rsid w:val="006418C9"/>
    <w:rsid w:val="00641B91"/>
    <w:rsid w:val="00641C50"/>
    <w:rsid w:val="006435B6"/>
    <w:rsid w:val="00643C97"/>
    <w:rsid w:val="00644F9C"/>
    <w:rsid w:val="00645A31"/>
    <w:rsid w:val="0064672D"/>
    <w:rsid w:val="00646C9D"/>
    <w:rsid w:val="00647099"/>
    <w:rsid w:val="00647F6B"/>
    <w:rsid w:val="00650715"/>
    <w:rsid w:val="00650A89"/>
    <w:rsid w:val="00650FD4"/>
    <w:rsid w:val="006516E5"/>
    <w:rsid w:val="006529F5"/>
    <w:rsid w:val="00652FDB"/>
    <w:rsid w:val="00652FFF"/>
    <w:rsid w:val="006534AC"/>
    <w:rsid w:val="00654121"/>
    <w:rsid w:val="006542EA"/>
    <w:rsid w:val="00654B65"/>
    <w:rsid w:val="006550B4"/>
    <w:rsid w:val="006551E7"/>
    <w:rsid w:val="006577F3"/>
    <w:rsid w:val="0066184D"/>
    <w:rsid w:val="00661FC1"/>
    <w:rsid w:val="0066206F"/>
    <w:rsid w:val="00662E38"/>
    <w:rsid w:val="006636CB"/>
    <w:rsid w:val="00663E52"/>
    <w:rsid w:val="006644CA"/>
    <w:rsid w:val="00664AA7"/>
    <w:rsid w:val="00665CF1"/>
    <w:rsid w:val="00665E1F"/>
    <w:rsid w:val="006660AB"/>
    <w:rsid w:val="00666269"/>
    <w:rsid w:val="0066700E"/>
    <w:rsid w:val="00667833"/>
    <w:rsid w:val="00667F20"/>
    <w:rsid w:val="006703E9"/>
    <w:rsid w:val="00672336"/>
    <w:rsid w:val="00672665"/>
    <w:rsid w:val="0067283A"/>
    <w:rsid w:val="00672A97"/>
    <w:rsid w:val="006732DD"/>
    <w:rsid w:val="006735F8"/>
    <w:rsid w:val="00674BA7"/>
    <w:rsid w:val="00674D50"/>
    <w:rsid w:val="00676E46"/>
    <w:rsid w:val="00677075"/>
    <w:rsid w:val="00677A06"/>
    <w:rsid w:val="00677CAF"/>
    <w:rsid w:val="00680191"/>
    <w:rsid w:val="00680376"/>
    <w:rsid w:val="00681E09"/>
    <w:rsid w:val="00682934"/>
    <w:rsid w:val="00683010"/>
    <w:rsid w:val="00683B39"/>
    <w:rsid w:val="00683C8C"/>
    <w:rsid w:val="00683CBF"/>
    <w:rsid w:val="006843C9"/>
    <w:rsid w:val="006845CA"/>
    <w:rsid w:val="006852DA"/>
    <w:rsid w:val="0068790E"/>
    <w:rsid w:val="006905CE"/>
    <w:rsid w:val="006910EC"/>
    <w:rsid w:val="00691281"/>
    <w:rsid w:val="00691D46"/>
    <w:rsid w:val="00692175"/>
    <w:rsid w:val="00692AD8"/>
    <w:rsid w:val="00693F09"/>
    <w:rsid w:val="00694500"/>
    <w:rsid w:val="006951D0"/>
    <w:rsid w:val="00695A37"/>
    <w:rsid w:val="00696B78"/>
    <w:rsid w:val="006A1D20"/>
    <w:rsid w:val="006A1E20"/>
    <w:rsid w:val="006A2186"/>
    <w:rsid w:val="006A222D"/>
    <w:rsid w:val="006A3C8B"/>
    <w:rsid w:val="006A5CBF"/>
    <w:rsid w:val="006B1AAB"/>
    <w:rsid w:val="006B2A53"/>
    <w:rsid w:val="006B2CC8"/>
    <w:rsid w:val="006B380C"/>
    <w:rsid w:val="006B3B78"/>
    <w:rsid w:val="006B48B3"/>
    <w:rsid w:val="006B4F7D"/>
    <w:rsid w:val="006B551D"/>
    <w:rsid w:val="006B5660"/>
    <w:rsid w:val="006B7154"/>
    <w:rsid w:val="006C05DC"/>
    <w:rsid w:val="006C1424"/>
    <w:rsid w:val="006C3787"/>
    <w:rsid w:val="006C3B5A"/>
    <w:rsid w:val="006C3D63"/>
    <w:rsid w:val="006C58B8"/>
    <w:rsid w:val="006C5A40"/>
    <w:rsid w:val="006C5B8C"/>
    <w:rsid w:val="006C5EAA"/>
    <w:rsid w:val="006C78D4"/>
    <w:rsid w:val="006D02ED"/>
    <w:rsid w:val="006D13C6"/>
    <w:rsid w:val="006D2187"/>
    <w:rsid w:val="006D3657"/>
    <w:rsid w:val="006D4CFA"/>
    <w:rsid w:val="006D500B"/>
    <w:rsid w:val="006D5497"/>
    <w:rsid w:val="006D5CC6"/>
    <w:rsid w:val="006D6EEC"/>
    <w:rsid w:val="006D718D"/>
    <w:rsid w:val="006D7252"/>
    <w:rsid w:val="006D760A"/>
    <w:rsid w:val="006D7ADB"/>
    <w:rsid w:val="006D7E23"/>
    <w:rsid w:val="006E0667"/>
    <w:rsid w:val="006E171A"/>
    <w:rsid w:val="006E2558"/>
    <w:rsid w:val="006E307E"/>
    <w:rsid w:val="006E313B"/>
    <w:rsid w:val="006E3C97"/>
    <w:rsid w:val="006E3E2B"/>
    <w:rsid w:val="006E47C1"/>
    <w:rsid w:val="006E52C2"/>
    <w:rsid w:val="006E5CEB"/>
    <w:rsid w:val="006E6B07"/>
    <w:rsid w:val="006E75C1"/>
    <w:rsid w:val="006E78C5"/>
    <w:rsid w:val="006E7B07"/>
    <w:rsid w:val="006E7B57"/>
    <w:rsid w:val="006F07C6"/>
    <w:rsid w:val="006F0D9E"/>
    <w:rsid w:val="006F1197"/>
    <w:rsid w:val="006F18B0"/>
    <w:rsid w:val="006F1FEE"/>
    <w:rsid w:val="006F4F18"/>
    <w:rsid w:val="006F5752"/>
    <w:rsid w:val="006F7321"/>
    <w:rsid w:val="006F7E7F"/>
    <w:rsid w:val="00700C8B"/>
    <w:rsid w:val="00700D2E"/>
    <w:rsid w:val="00701B1C"/>
    <w:rsid w:val="00701C8D"/>
    <w:rsid w:val="00702C15"/>
    <w:rsid w:val="00702D4A"/>
    <w:rsid w:val="00705BB3"/>
    <w:rsid w:val="00705DCF"/>
    <w:rsid w:val="00706A07"/>
    <w:rsid w:val="00707CFB"/>
    <w:rsid w:val="0071085F"/>
    <w:rsid w:val="00710923"/>
    <w:rsid w:val="00710D21"/>
    <w:rsid w:val="00710DC7"/>
    <w:rsid w:val="00710DFE"/>
    <w:rsid w:val="00711B57"/>
    <w:rsid w:val="00711C1E"/>
    <w:rsid w:val="00712550"/>
    <w:rsid w:val="00713730"/>
    <w:rsid w:val="00713C28"/>
    <w:rsid w:val="00713FEE"/>
    <w:rsid w:val="00715B42"/>
    <w:rsid w:val="007160A4"/>
    <w:rsid w:val="00716716"/>
    <w:rsid w:val="00717B7C"/>
    <w:rsid w:val="007202CB"/>
    <w:rsid w:val="007212E1"/>
    <w:rsid w:val="00721A67"/>
    <w:rsid w:val="007225AF"/>
    <w:rsid w:val="007229F9"/>
    <w:rsid w:val="00722C66"/>
    <w:rsid w:val="007232BD"/>
    <w:rsid w:val="0072359A"/>
    <w:rsid w:val="00725025"/>
    <w:rsid w:val="00725A5B"/>
    <w:rsid w:val="00725B3B"/>
    <w:rsid w:val="007300FF"/>
    <w:rsid w:val="00730105"/>
    <w:rsid w:val="007309F0"/>
    <w:rsid w:val="00731A1E"/>
    <w:rsid w:val="00732AAB"/>
    <w:rsid w:val="00732BA1"/>
    <w:rsid w:val="00732FAC"/>
    <w:rsid w:val="007330B1"/>
    <w:rsid w:val="00733341"/>
    <w:rsid w:val="007335C0"/>
    <w:rsid w:val="00733B47"/>
    <w:rsid w:val="00733F8C"/>
    <w:rsid w:val="00736008"/>
    <w:rsid w:val="007370DB"/>
    <w:rsid w:val="00737365"/>
    <w:rsid w:val="007379A9"/>
    <w:rsid w:val="007405C8"/>
    <w:rsid w:val="00740C15"/>
    <w:rsid w:val="007435AB"/>
    <w:rsid w:val="00743C2A"/>
    <w:rsid w:val="00744956"/>
    <w:rsid w:val="00745C95"/>
    <w:rsid w:val="00745EB8"/>
    <w:rsid w:val="00746612"/>
    <w:rsid w:val="0074688F"/>
    <w:rsid w:val="00746A0C"/>
    <w:rsid w:val="00746CAD"/>
    <w:rsid w:val="00747A97"/>
    <w:rsid w:val="0075054F"/>
    <w:rsid w:val="00750612"/>
    <w:rsid w:val="00750746"/>
    <w:rsid w:val="00750D7F"/>
    <w:rsid w:val="00750F1F"/>
    <w:rsid w:val="0075140C"/>
    <w:rsid w:val="00751B2A"/>
    <w:rsid w:val="00751CA1"/>
    <w:rsid w:val="007520F6"/>
    <w:rsid w:val="0075210C"/>
    <w:rsid w:val="00752883"/>
    <w:rsid w:val="00752BF2"/>
    <w:rsid w:val="00752CE6"/>
    <w:rsid w:val="00753D6A"/>
    <w:rsid w:val="00753F35"/>
    <w:rsid w:val="0075550E"/>
    <w:rsid w:val="0075556C"/>
    <w:rsid w:val="007565B3"/>
    <w:rsid w:val="0075714C"/>
    <w:rsid w:val="007600D0"/>
    <w:rsid w:val="007619A4"/>
    <w:rsid w:val="00761C4F"/>
    <w:rsid w:val="00762683"/>
    <w:rsid w:val="00762706"/>
    <w:rsid w:val="00762B0A"/>
    <w:rsid w:val="0076372B"/>
    <w:rsid w:val="00763BF2"/>
    <w:rsid w:val="00764AA1"/>
    <w:rsid w:val="0076528D"/>
    <w:rsid w:val="00765F80"/>
    <w:rsid w:val="0076628D"/>
    <w:rsid w:val="00766F15"/>
    <w:rsid w:val="00770B9D"/>
    <w:rsid w:val="00771FD4"/>
    <w:rsid w:val="00772ABF"/>
    <w:rsid w:val="007735C1"/>
    <w:rsid w:val="0077407A"/>
    <w:rsid w:val="007744F0"/>
    <w:rsid w:val="00774F22"/>
    <w:rsid w:val="00777080"/>
    <w:rsid w:val="0077760A"/>
    <w:rsid w:val="00780FA1"/>
    <w:rsid w:val="00782282"/>
    <w:rsid w:val="00782F3F"/>
    <w:rsid w:val="00783024"/>
    <w:rsid w:val="00783A19"/>
    <w:rsid w:val="00783BC3"/>
    <w:rsid w:val="00783CD9"/>
    <w:rsid w:val="00783F44"/>
    <w:rsid w:val="0078528D"/>
    <w:rsid w:val="007870B4"/>
    <w:rsid w:val="007875FC"/>
    <w:rsid w:val="0078773F"/>
    <w:rsid w:val="0078789A"/>
    <w:rsid w:val="00787A9D"/>
    <w:rsid w:val="00790D74"/>
    <w:rsid w:val="00791708"/>
    <w:rsid w:val="00791D47"/>
    <w:rsid w:val="00791FBC"/>
    <w:rsid w:val="00792712"/>
    <w:rsid w:val="00792965"/>
    <w:rsid w:val="00793572"/>
    <w:rsid w:val="0079362F"/>
    <w:rsid w:val="0079476C"/>
    <w:rsid w:val="0079623B"/>
    <w:rsid w:val="007A16C4"/>
    <w:rsid w:val="007A33C7"/>
    <w:rsid w:val="007A3FD9"/>
    <w:rsid w:val="007A40C9"/>
    <w:rsid w:val="007A48AD"/>
    <w:rsid w:val="007A52C0"/>
    <w:rsid w:val="007B0FE5"/>
    <w:rsid w:val="007B1D7D"/>
    <w:rsid w:val="007B2C23"/>
    <w:rsid w:val="007B2CB8"/>
    <w:rsid w:val="007B35D6"/>
    <w:rsid w:val="007B3D97"/>
    <w:rsid w:val="007B468C"/>
    <w:rsid w:val="007B46EA"/>
    <w:rsid w:val="007B7F37"/>
    <w:rsid w:val="007C1324"/>
    <w:rsid w:val="007C205F"/>
    <w:rsid w:val="007C339F"/>
    <w:rsid w:val="007C458B"/>
    <w:rsid w:val="007C49B3"/>
    <w:rsid w:val="007C4C23"/>
    <w:rsid w:val="007C53C8"/>
    <w:rsid w:val="007C5A83"/>
    <w:rsid w:val="007C5A90"/>
    <w:rsid w:val="007C5D35"/>
    <w:rsid w:val="007C6069"/>
    <w:rsid w:val="007C67FA"/>
    <w:rsid w:val="007C72EF"/>
    <w:rsid w:val="007D0EF0"/>
    <w:rsid w:val="007D2813"/>
    <w:rsid w:val="007D2C19"/>
    <w:rsid w:val="007D2DC4"/>
    <w:rsid w:val="007D40B7"/>
    <w:rsid w:val="007D4208"/>
    <w:rsid w:val="007D55CF"/>
    <w:rsid w:val="007D5CA6"/>
    <w:rsid w:val="007D73F8"/>
    <w:rsid w:val="007E0E37"/>
    <w:rsid w:val="007E1076"/>
    <w:rsid w:val="007E1A29"/>
    <w:rsid w:val="007E29AE"/>
    <w:rsid w:val="007E2DCF"/>
    <w:rsid w:val="007E3005"/>
    <w:rsid w:val="007E3ECF"/>
    <w:rsid w:val="007E5F12"/>
    <w:rsid w:val="007E6619"/>
    <w:rsid w:val="007E6CFC"/>
    <w:rsid w:val="007E6F2C"/>
    <w:rsid w:val="007F01AB"/>
    <w:rsid w:val="007F0B7A"/>
    <w:rsid w:val="007F0E0B"/>
    <w:rsid w:val="007F18AC"/>
    <w:rsid w:val="007F24F1"/>
    <w:rsid w:val="007F273C"/>
    <w:rsid w:val="007F296F"/>
    <w:rsid w:val="007F323F"/>
    <w:rsid w:val="007F57E4"/>
    <w:rsid w:val="007F6248"/>
    <w:rsid w:val="007F6C74"/>
    <w:rsid w:val="007F6FC1"/>
    <w:rsid w:val="007F7CDF"/>
    <w:rsid w:val="00800274"/>
    <w:rsid w:val="00801337"/>
    <w:rsid w:val="008020BC"/>
    <w:rsid w:val="00802B15"/>
    <w:rsid w:val="00802B3F"/>
    <w:rsid w:val="00804372"/>
    <w:rsid w:val="008046A4"/>
    <w:rsid w:val="00804F7A"/>
    <w:rsid w:val="00806368"/>
    <w:rsid w:val="00807AF3"/>
    <w:rsid w:val="00810223"/>
    <w:rsid w:val="00811947"/>
    <w:rsid w:val="0081198E"/>
    <w:rsid w:val="008136F5"/>
    <w:rsid w:val="00813D54"/>
    <w:rsid w:val="00814569"/>
    <w:rsid w:val="008147E6"/>
    <w:rsid w:val="00814F75"/>
    <w:rsid w:val="008150C8"/>
    <w:rsid w:val="00815E85"/>
    <w:rsid w:val="00816780"/>
    <w:rsid w:val="00817441"/>
    <w:rsid w:val="008227BE"/>
    <w:rsid w:val="00823206"/>
    <w:rsid w:val="00823218"/>
    <w:rsid w:val="008239FA"/>
    <w:rsid w:val="00823A94"/>
    <w:rsid w:val="00823CCE"/>
    <w:rsid w:val="00824982"/>
    <w:rsid w:val="0082622B"/>
    <w:rsid w:val="00826A6D"/>
    <w:rsid w:val="00830812"/>
    <w:rsid w:val="00830B6E"/>
    <w:rsid w:val="008311A3"/>
    <w:rsid w:val="008318D2"/>
    <w:rsid w:val="00831F78"/>
    <w:rsid w:val="00833717"/>
    <w:rsid w:val="008348A0"/>
    <w:rsid w:val="008364B6"/>
    <w:rsid w:val="0083711F"/>
    <w:rsid w:val="008378A8"/>
    <w:rsid w:val="00840441"/>
    <w:rsid w:val="00840F60"/>
    <w:rsid w:val="008410E5"/>
    <w:rsid w:val="0084122D"/>
    <w:rsid w:val="00841B91"/>
    <w:rsid w:val="00841DBF"/>
    <w:rsid w:val="00842508"/>
    <w:rsid w:val="00843001"/>
    <w:rsid w:val="00845CAC"/>
    <w:rsid w:val="00846857"/>
    <w:rsid w:val="00846AA3"/>
    <w:rsid w:val="008475E0"/>
    <w:rsid w:val="0085059A"/>
    <w:rsid w:val="00851154"/>
    <w:rsid w:val="0085164E"/>
    <w:rsid w:val="0085296C"/>
    <w:rsid w:val="00853EFA"/>
    <w:rsid w:val="00854571"/>
    <w:rsid w:val="00854949"/>
    <w:rsid w:val="00855D38"/>
    <w:rsid w:val="00857429"/>
    <w:rsid w:val="00857B44"/>
    <w:rsid w:val="00857B62"/>
    <w:rsid w:val="00860C40"/>
    <w:rsid w:val="00861DDF"/>
    <w:rsid w:val="008627D4"/>
    <w:rsid w:val="008636F5"/>
    <w:rsid w:val="008638FC"/>
    <w:rsid w:val="0086404D"/>
    <w:rsid w:val="0086509F"/>
    <w:rsid w:val="00866249"/>
    <w:rsid w:val="0086642F"/>
    <w:rsid w:val="00867F0A"/>
    <w:rsid w:val="00870F62"/>
    <w:rsid w:val="00870FA7"/>
    <w:rsid w:val="00870FE8"/>
    <w:rsid w:val="00872185"/>
    <w:rsid w:val="008722CA"/>
    <w:rsid w:val="00874F8C"/>
    <w:rsid w:val="0087632C"/>
    <w:rsid w:val="00876558"/>
    <w:rsid w:val="008765B3"/>
    <w:rsid w:val="00876B4B"/>
    <w:rsid w:val="00876C73"/>
    <w:rsid w:val="00876D10"/>
    <w:rsid w:val="0087744A"/>
    <w:rsid w:val="00880D0A"/>
    <w:rsid w:val="00880E3D"/>
    <w:rsid w:val="008813CF"/>
    <w:rsid w:val="008814D4"/>
    <w:rsid w:val="00881588"/>
    <w:rsid w:val="00881DF7"/>
    <w:rsid w:val="008824A3"/>
    <w:rsid w:val="0088254C"/>
    <w:rsid w:val="00882E04"/>
    <w:rsid w:val="008834CE"/>
    <w:rsid w:val="008839A3"/>
    <w:rsid w:val="00883A81"/>
    <w:rsid w:val="00883AF6"/>
    <w:rsid w:val="00884FA4"/>
    <w:rsid w:val="008850FC"/>
    <w:rsid w:val="00885793"/>
    <w:rsid w:val="00885B72"/>
    <w:rsid w:val="00886505"/>
    <w:rsid w:val="00886D4A"/>
    <w:rsid w:val="0088718A"/>
    <w:rsid w:val="008912E1"/>
    <w:rsid w:val="008921A3"/>
    <w:rsid w:val="00892643"/>
    <w:rsid w:val="008928F6"/>
    <w:rsid w:val="00892AA1"/>
    <w:rsid w:val="00892D20"/>
    <w:rsid w:val="0089317A"/>
    <w:rsid w:val="008945EF"/>
    <w:rsid w:val="00894751"/>
    <w:rsid w:val="008948D4"/>
    <w:rsid w:val="00894F0C"/>
    <w:rsid w:val="00897301"/>
    <w:rsid w:val="008976E0"/>
    <w:rsid w:val="008977DB"/>
    <w:rsid w:val="008A04E9"/>
    <w:rsid w:val="008A0886"/>
    <w:rsid w:val="008A20A6"/>
    <w:rsid w:val="008A2388"/>
    <w:rsid w:val="008A26ED"/>
    <w:rsid w:val="008A2AA5"/>
    <w:rsid w:val="008A379A"/>
    <w:rsid w:val="008A4379"/>
    <w:rsid w:val="008A509D"/>
    <w:rsid w:val="008A51A5"/>
    <w:rsid w:val="008A65E0"/>
    <w:rsid w:val="008A6BD5"/>
    <w:rsid w:val="008A6CDD"/>
    <w:rsid w:val="008A6DAF"/>
    <w:rsid w:val="008B1045"/>
    <w:rsid w:val="008B13F3"/>
    <w:rsid w:val="008B1CC2"/>
    <w:rsid w:val="008B273B"/>
    <w:rsid w:val="008B323A"/>
    <w:rsid w:val="008B422A"/>
    <w:rsid w:val="008B482B"/>
    <w:rsid w:val="008B5030"/>
    <w:rsid w:val="008B52BE"/>
    <w:rsid w:val="008B564F"/>
    <w:rsid w:val="008B61F1"/>
    <w:rsid w:val="008B6339"/>
    <w:rsid w:val="008B6F90"/>
    <w:rsid w:val="008C030C"/>
    <w:rsid w:val="008C19AC"/>
    <w:rsid w:val="008C24D6"/>
    <w:rsid w:val="008C2F57"/>
    <w:rsid w:val="008C4209"/>
    <w:rsid w:val="008C46D5"/>
    <w:rsid w:val="008C5389"/>
    <w:rsid w:val="008C571A"/>
    <w:rsid w:val="008C5BE5"/>
    <w:rsid w:val="008C6615"/>
    <w:rsid w:val="008C6CB5"/>
    <w:rsid w:val="008C723F"/>
    <w:rsid w:val="008D22A7"/>
    <w:rsid w:val="008D3E16"/>
    <w:rsid w:val="008D5695"/>
    <w:rsid w:val="008D5B08"/>
    <w:rsid w:val="008D602F"/>
    <w:rsid w:val="008D720D"/>
    <w:rsid w:val="008D7E9B"/>
    <w:rsid w:val="008E0793"/>
    <w:rsid w:val="008E3551"/>
    <w:rsid w:val="008E442A"/>
    <w:rsid w:val="008E521F"/>
    <w:rsid w:val="008E563F"/>
    <w:rsid w:val="008E5935"/>
    <w:rsid w:val="008E5D9A"/>
    <w:rsid w:val="008E65F5"/>
    <w:rsid w:val="008E6651"/>
    <w:rsid w:val="008E6728"/>
    <w:rsid w:val="008E7077"/>
    <w:rsid w:val="008F06B5"/>
    <w:rsid w:val="008F143D"/>
    <w:rsid w:val="008F1E48"/>
    <w:rsid w:val="008F22F6"/>
    <w:rsid w:val="008F23A1"/>
    <w:rsid w:val="008F2862"/>
    <w:rsid w:val="008F3076"/>
    <w:rsid w:val="008F44FE"/>
    <w:rsid w:val="008F5442"/>
    <w:rsid w:val="008F5F9F"/>
    <w:rsid w:val="008F60C8"/>
    <w:rsid w:val="008F7EEA"/>
    <w:rsid w:val="00900727"/>
    <w:rsid w:val="00900EDB"/>
    <w:rsid w:val="00901BCB"/>
    <w:rsid w:val="009024C4"/>
    <w:rsid w:val="00902613"/>
    <w:rsid w:val="00903ADC"/>
    <w:rsid w:val="00905397"/>
    <w:rsid w:val="009055B5"/>
    <w:rsid w:val="009055B7"/>
    <w:rsid w:val="00906037"/>
    <w:rsid w:val="009067C0"/>
    <w:rsid w:val="00906A84"/>
    <w:rsid w:val="00907038"/>
    <w:rsid w:val="00910545"/>
    <w:rsid w:val="009113B7"/>
    <w:rsid w:val="00911ACF"/>
    <w:rsid w:val="009131AB"/>
    <w:rsid w:val="00914DF8"/>
    <w:rsid w:val="00914E0E"/>
    <w:rsid w:val="00915060"/>
    <w:rsid w:val="0091576A"/>
    <w:rsid w:val="0091595F"/>
    <w:rsid w:val="00915BD4"/>
    <w:rsid w:val="0091601A"/>
    <w:rsid w:val="0091793A"/>
    <w:rsid w:val="009203E8"/>
    <w:rsid w:val="00920ADA"/>
    <w:rsid w:val="00920F74"/>
    <w:rsid w:val="009221F7"/>
    <w:rsid w:val="00923136"/>
    <w:rsid w:val="009231A3"/>
    <w:rsid w:val="00923B6D"/>
    <w:rsid w:val="009247B7"/>
    <w:rsid w:val="00924C9F"/>
    <w:rsid w:val="00924CDC"/>
    <w:rsid w:val="00924E1F"/>
    <w:rsid w:val="0092586B"/>
    <w:rsid w:val="009260F7"/>
    <w:rsid w:val="0092622B"/>
    <w:rsid w:val="00927078"/>
    <w:rsid w:val="009278BD"/>
    <w:rsid w:val="009304A9"/>
    <w:rsid w:val="00930903"/>
    <w:rsid w:val="00930DE1"/>
    <w:rsid w:val="00930F46"/>
    <w:rsid w:val="00933618"/>
    <w:rsid w:val="00933BCC"/>
    <w:rsid w:val="009344D1"/>
    <w:rsid w:val="00936324"/>
    <w:rsid w:val="0094112A"/>
    <w:rsid w:val="00941162"/>
    <w:rsid w:val="009413C7"/>
    <w:rsid w:val="00941573"/>
    <w:rsid w:val="0094184D"/>
    <w:rsid w:val="00941C2A"/>
    <w:rsid w:val="00942C86"/>
    <w:rsid w:val="00942FE1"/>
    <w:rsid w:val="0094464D"/>
    <w:rsid w:val="00945495"/>
    <w:rsid w:val="009461A9"/>
    <w:rsid w:val="00946D08"/>
    <w:rsid w:val="00947B7E"/>
    <w:rsid w:val="00947B93"/>
    <w:rsid w:val="00951078"/>
    <w:rsid w:val="00951D65"/>
    <w:rsid w:val="00952F5D"/>
    <w:rsid w:val="009530A2"/>
    <w:rsid w:val="00954843"/>
    <w:rsid w:val="00954B24"/>
    <w:rsid w:val="00956105"/>
    <w:rsid w:val="00957F6F"/>
    <w:rsid w:val="009605D1"/>
    <w:rsid w:val="0096268C"/>
    <w:rsid w:val="009627B0"/>
    <w:rsid w:val="00962B0B"/>
    <w:rsid w:val="00962B5C"/>
    <w:rsid w:val="00962EF8"/>
    <w:rsid w:val="009631AC"/>
    <w:rsid w:val="0096355D"/>
    <w:rsid w:val="0096387B"/>
    <w:rsid w:val="00964133"/>
    <w:rsid w:val="0096442C"/>
    <w:rsid w:val="00965892"/>
    <w:rsid w:val="0096624D"/>
    <w:rsid w:val="00966E76"/>
    <w:rsid w:val="00967320"/>
    <w:rsid w:val="0096785C"/>
    <w:rsid w:val="00967A1D"/>
    <w:rsid w:val="009703AA"/>
    <w:rsid w:val="009717A6"/>
    <w:rsid w:val="00972316"/>
    <w:rsid w:val="00972443"/>
    <w:rsid w:val="0097264F"/>
    <w:rsid w:val="009754A8"/>
    <w:rsid w:val="0097559B"/>
    <w:rsid w:val="00975928"/>
    <w:rsid w:val="00975FE0"/>
    <w:rsid w:val="00976565"/>
    <w:rsid w:val="00976A22"/>
    <w:rsid w:val="00976C2A"/>
    <w:rsid w:val="00980044"/>
    <w:rsid w:val="009801E2"/>
    <w:rsid w:val="00981461"/>
    <w:rsid w:val="00981638"/>
    <w:rsid w:val="00981CC6"/>
    <w:rsid w:val="009827E6"/>
    <w:rsid w:val="009830AA"/>
    <w:rsid w:val="009832B3"/>
    <w:rsid w:val="00984609"/>
    <w:rsid w:val="0098556A"/>
    <w:rsid w:val="00985604"/>
    <w:rsid w:val="00985CE7"/>
    <w:rsid w:val="0098636D"/>
    <w:rsid w:val="00987776"/>
    <w:rsid w:val="00987B9C"/>
    <w:rsid w:val="00987BC8"/>
    <w:rsid w:val="00987C4B"/>
    <w:rsid w:val="00987D7B"/>
    <w:rsid w:val="00992C07"/>
    <w:rsid w:val="00992C36"/>
    <w:rsid w:val="00993364"/>
    <w:rsid w:val="00995169"/>
    <w:rsid w:val="00995B72"/>
    <w:rsid w:val="00996769"/>
    <w:rsid w:val="009A1059"/>
    <w:rsid w:val="009A13A0"/>
    <w:rsid w:val="009A3D44"/>
    <w:rsid w:val="009A40C6"/>
    <w:rsid w:val="009A4A32"/>
    <w:rsid w:val="009A609B"/>
    <w:rsid w:val="009A6B65"/>
    <w:rsid w:val="009A7F05"/>
    <w:rsid w:val="009B0586"/>
    <w:rsid w:val="009B0C81"/>
    <w:rsid w:val="009B10FB"/>
    <w:rsid w:val="009B2647"/>
    <w:rsid w:val="009B269B"/>
    <w:rsid w:val="009B3A17"/>
    <w:rsid w:val="009B3AD8"/>
    <w:rsid w:val="009B48E9"/>
    <w:rsid w:val="009B66A5"/>
    <w:rsid w:val="009B6F50"/>
    <w:rsid w:val="009B6F80"/>
    <w:rsid w:val="009B7DCB"/>
    <w:rsid w:val="009C07D3"/>
    <w:rsid w:val="009C15CA"/>
    <w:rsid w:val="009C17F4"/>
    <w:rsid w:val="009C23C0"/>
    <w:rsid w:val="009C27A1"/>
    <w:rsid w:val="009C27EC"/>
    <w:rsid w:val="009C2C2A"/>
    <w:rsid w:val="009C2DF9"/>
    <w:rsid w:val="009C39EE"/>
    <w:rsid w:val="009C4C4C"/>
    <w:rsid w:val="009C4F6C"/>
    <w:rsid w:val="009C51A7"/>
    <w:rsid w:val="009C5825"/>
    <w:rsid w:val="009C61B9"/>
    <w:rsid w:val="009C629A"/>
    <w:rsid w:val="009C74F3"/>
    <w:rsid w:val="009D02F9"/>
    <w:rsid w:val="009D031B"/>
    <w:rsid w:val="009D1D43"/>
    <w:rsid w:val="009D2742"/>
    <w:rsid w:val="009D281B"/>
    <w:rsid w:val="009D2AB7"/>
    <w:rsid w:val="009D2C89"/>
    <w:rsid w:val="009D3443"/>
    <w:rsid w:val="009D4943"/>
    <w:rsid w:val="009D5F60"/>
    <w:rsid w:val="009D61D2"/>
    <w:rsid w:val="009D6860"/>
    <w:rsid w:val="009E001D"/>
    <w:rsid w:val="009E00A8"/>
    <w:rsid w:val="009E097F"/>
    <w:rsid w:val="009E103B"/>
    <w:rsid w:val="009E1260"/>
    <w:rsid w:val="009E1368"/>
    <w:rsid w:val="009E2364"/>
    <w:rsid w:val="009E444E"/>
    <w:rsid w:val="009E5741"/>
    <w:rsid w:val="009E5ADE"/>
    <w:rsid w:val="009E5F31"/>
    <w:rsid w:val="009F0CD1"/>
    <w:rsid w:val="009F1C0B"/>
    <w:rsid w:val="009F2155"/>
    <w:rsid w:val="009F2A12"/>
    <w:rsid w:val="009F320E"/>
    <w:rsid w:val="009F3595"/>
    <w:rsid w:val="009F36D2"/>
    <w:rsid w:val="009F378A"/>
    <w:rsid w:val="009F3969"/>
    <w:rsid w:val="009F400E"/>
    <w:rsid w:val="009F4951"/>
    <w:rsid w:val="009F4B08"/>
    <w:rsid w:val="009F5737"/>
    <w:rsid w:val="009F5BC8"/>
    <w:rsid w:val="009F652E"/>
    <w:rsid w:val="009F6573"/>
    <w:rsid w:val="00A00102"/>
    <w:rsid w:val="00A01619"/>
    <w:rsid w:val="00A019EE"/>
    <w:rsid w:val="00A020FB"/>
    <w:rsid w:val="00A03D14"/>
    <w:rsid w:val="00A03DFA"/>
    <w:rsid w:val="00A04F1D"/>
    <w:rsid w:val="00A0522F"/>
    <w:rsid w:val="00A05B52"/>
    <w:rsid w:val="00A07AF7"/>
    <w:rsid w:val="00A11697"/>
    <w:rsid w:val="00A116D6"/>
    <w:rsid w:val="00A1172B"/>
    <w:rsid w:val="00A14070"/>
    <w:rsid w:val="00A14199"/>
    <w:rsid w:val="00A14323"/>
    <w:rsid w:val="00A14697"/>
    <w:rsid w:val="00A15946"/>
    <w:rsid w:val="00A16526"/>
    <w:rsid w:val="00A16B8A"/>
    <w:rsid w:val="00A17967"/>
    <w:rsid w:val="00A17E86"/>
    <w:rsid w:val="00A205E7"/>
    <w:rsid w:val="00A21088"/>
    <w:rsid w:val="00A21161"/>
    <w:rsid w:val="00A214C3"/>
    <w:rsid w:val="00A21A9B"/>
    <w:rsid w:val="00A2296F"/>
    <w:rsid w:val="00A23035"/>
    <w:rsid w:val="00A23F84"/>
    <w:rsid w:val="00A24049"/>
    <w:rsid w:val="00A27574"/>
    <w:rsid w:val="00A301AF"/>
    <w:rsid w:val="00A32B2B"/>
    <w:rsid w:val="00A33A0B"/>
    <w:rsid w:val="00A34346"/>
    <w:rsid w:val="00A35051"/>
    <w:rsid w:val="00A3555A"/>
    <w:rsid w:val="00A35893"/>
    <w:rsid w:val="00A36296"/>
    <w:rsid w:val="00A375A6"/>
    <w:rsid w:val="00A37CC1"/>
    <w:rsid w:val="00A41806"/>
    <w:rsid w:val="00A41E97"/>
    <w:rsid w:val="00A41F03"/>
    <w:rsid w:val="00A421CD"/>
    <w:rsid w:val="00A444A7"/>
    <w:rsid w:val="00A44900"/>
    <w:rsid w:val="00A46375"/>
    <w:rsid w:val="00A47EA3"/>
    <w:rsid w:val="00A5080A"/>
    <w:rsid w:val="00A509A7"/>
    <w:rsid w:val="00A5117C"/>
    <w:rsid w:val="00A515DF"/>
    <w:rsid w:val="00A516B1"/>
    <w:rsid w:val="00A51AE0"/>
    <w:rsid w:val="00A51B91"/>
    <w:rsid w:val="00A52A34"/>
    <w:rsid w:val="00A54627"/>
    <w:rsid w:val="00A54669"/>
    <w:rsid w:val="00A547AD"/>
    <w:rsid w:val="00A553B6"/>
    <w:rsid w:val="00A55CE5"/>
    <w:rsid w:val="00A57427"/>
    <w:rsid w:val="00A61326"/>
    <w:rsid w:val="00A62319"/>
    <w:rsid w:val="00A62DDC"/>
    <w:rsid w:val="00A62DE4"/>
    <w:rsid w:val="00A63995"/>
    <w:rsid w:val="00A64B7C"/>
    <w:rsid w:val="00A65DC1"/>
    <w:rsid w:val="00A66B7B"/>
    <w:rsid w:val="00A67592"/>
    <w:rsid w:val="00A67598"/>
    <w:rsid w:val="00A67CCA"/>
    <w:rsid w:val="00A70407"/>
    <w:rsid w:val="00A71318"/>
    <w:rsid w:val="00A7206F"/>
    <w:rsid w:val="00A731B0"/>
    <w:rsid w:val="00A733F2"/>
    <w:rsid w:val="00A74283"/>
    <w:rsid w:val="00A7474E"/>
    <w:rsid w:val="00A75B42"/>
    <w:rsid w:val="00A77403"/>
    <w:rsid w:val="00A7749A"/>
    <w:rsid w:val="00A77BAD"/>
    <w:rsid w:val="00A80167"/>
    <w:rsid w:val="00A8050D"/>
    <w:rsid w:val="00A81435"/>
    <w:rsid w:val="00A81BBA"/>
    <w:rsid w:val="00A828ED"/>
    <w:rsid w:val="00A82A25"/>
    <w:rsid w:val="00A832CF"/>
    <w:rsid w:val="00A83B19"/>
    <w:rsid w:val="00A84663"/>
    <w:rsid w:val="00A85274"/>
    <w:rsid w:val="00A85ADD"/>
    <w:rsid w:val="00A85D40"/>
    <w:rsid w:val="00A8617E"/>
    <w:rsid w:val="00A87395"/>
    <w:rsid w:val="00A903F8"/>
    <w:rsid w:val="00A9087F"/>
    <w:rsid w:val="00A90A37"/>
    <w:rsid w:val="00A91A32"/>
    <w:rsid w:val="00A92389"/>
    <w:rsid w:val="00A92B82"/>
    <w:rsid w:val="00A93814"/>
    <w:rsid w:val="00A93E7A"/>
    <w:rsid w:val="00A942CA"/>
    <w:rsid w:val="00A948F1"/>
    <w:rsid w:val="00A951F8"/>
    <w:rsid w:val="00A95433"/>
    <w:rsid w:val="00A96CF2"/>
    <w:rsid w:val="00A97425"/>
    <w:rsid w:val="00AA012E"/>
    <w:rsid w:val="00AA02F3"/>
    <w:rsid w:val="00AA1607"/>
    <w:rsid w:val="00AA1AF7"/>
    <w:rsid w:val="00AA1D24"/>
    <w:rsid w:val="00AA3279"/>
    <w:rsid w:val="00AA34D3"/>
    <w:rsid w:val="00AA4034"/>
    <w:rsid w:val="00AA5173"/>
    <w:rsid w:val="00AA6910"/>
    <w:rsid w:val="00AA6AE5"/>
    <w:rsid w:val="00AA754D"/>
    <w:rsid w:val="00AA7D5B"/>
    <w:rsid w:val="00AA7F8F"/>
    <w:rsid w:val="00AB0122"/>
    <w:rsid w:val="00AB0614"/>
    <w:rsid w:val="00AB0E87"/>
    <w:rsid w:val="00AB1A00"/>
    <w:rsid w:val="00AB1B55"/>
    <w:rsid w:val="00AB2199"/>
    <w:rsid w:val="00AB2B2A"/>
    <w:rsid w:val="00AB2C6F"/>
    <w:rsid w:val="00AB5504"/>
    <w:rsid w:val="00AB63B9"/>
    <w:rsid w:val="00AB6950"/>
    <w:rsid w:val="00AB72E0"/>
    <w:rsid w:val="00AB7CE7"/>
    <w:rsid w:val="00AC024A"/>
    <w:rsid w:val="00AC0AFB"/>
    <w:rsid w:val="00AC1FA2"/>
    <w:rsid w:val="00AC2B2A"/>
    <w:rsid w:val="00AC4BCF"/>
    <w:rsid w:val="00AC4C52"/>
    <w:rsid w:val="00AC7056"/>
    <w:rsid w:val="00AC7C3F"/>
    <w:rsid w:val="00AC7C93"/>
    <w:rsid w:val="00AC7CF7"/>
    <w:rsid w:val="00AD0B9B"/>
    <w:rsid w:val="00AD0C41"/>
    <w:rsid w:val="00AD125C"/>
    <w:rsid w:val="00AD175E"/>
    <w:rsid w:val="00AD1851"/>
    <w:rsid w:val="00AD2CB3"/>
    <w:rsid w:val="00AD3B60"/>
    <w:rsid w:val="00AD4E84"/>
    <w:rsid w:val="00AD6094"/>
    <w:rsid w:val="00AD6650"/>
    <w:rsid w:val="00AD7495"/>
    <w:rsid w:val="00AE1503"/>
    <w:rsid w:val="00AE3ECE"/>
    <w:rsid w:val="00AE3F3C"/>
    <w:rsid w:val="00AE6E09"/>
    <w:rsid w:val="00AE7021"/>
    <w:rsid w:val="00AF03B8"/>
    <w:rsid w:val="00AF04AB"/>
    <w:rsid w:val="00AF1735"/>
    <w:rsid w:val="00AF3E30"/>
    <w:rsid w:val="00AF61D7"/>
    <w:rsid w:val="00B02571"/>
    <w:rsid w:val="00B02B19"/>
    <w:rsid w:val="00B05317"/>
    <w:rsid w:val="00B058D4"/>
    <w:rsid w:val="00B05943"/>
    <w:rsid w:val="00B063DA"/>
    <w:rsid w:val="00B07EB5"/>
    <w:rsid w:val="00B102C2"/>
    <w:rsid w:val="00B1117E"/>
    <w:rsid w:val="00B12D53"/>
    <w:rsid w:val="00B13189"/>
    <w:rsid w:val="00B1357C"/>
    <w:rsid w:val="00B13B8D"/>
    <w:rsid w:val="00B141E3"/>
    <w:rsid w:val="00B147FA"/>
    <w:rsid w:val="00B14DC5"/>
    <w:rsid w:val="00B15067"/>
    <w:rsid w:val="00B15CC9"/>
    <w:rsid w:val="00B15F8C"/>
    <w:rsid w:val="00B1667D"/>
    <w:rsid w:val="00B16D49"/>
    <w:rsid w:val="00B17925"/>
    <w:rsid w:val="00B17A8E"/>
    <w:rsid w:val="00B21C06"/>
    <w:rsid w:val="00B21EC3"/>
    <w:rsid w:val="00B2299A"/>
    <w:rsid w:val="00B22AF4"/>
    <w:rsid w:val="00B232A3"/>
    <w:rsid w:val="00B235B1"/>
    <w:rsid w:val="00B24541"/>
    <w:rsid w:val="00B24F21"/>
    <w:rsid w:val="00B2700C"/>
    <w:rsid w:val="00B27730"/>
    <w:rsid w:val="00B3015A"/>
    <w:rsid w:val="00B30D55"/>
    <w:rsid w:val="00B30EB6"/>
    <w:rsid w:val="00B3187C"/>
    <w:rsid w:val="00B31C57"/>
    <w:rsid w:val="00B32166"/>
    <w:rsid w:val="00B3323F"/>
    <w:rsid w:val="00B33967"/>
    <w:rsid w:val="00B33E85"/>
    <w:rsid w:val="00B33F29"/>
    <w:rsid w:val="00B349F4"/>
    <w:rsid w:val="00B34A79"/>
    <w:rsid w:val="00B36C6C"/>
    <w:rsid w:val="00B36D0F"/>
    <w:rsid w:val="00B370FB"/>
    <w:rsid w:val="00B40058"/>
    <w:rsid w:val="00B412F7"/>
    <w:rsid w:val="00B4142D"/>
    <w:rsid w:val="00B416D1"/>
    <w:rsid w:val="00B42480"/>
    <w:rsid w:val="00B4277A"/>
    <w:rsid w:val="00B4448E"/>
    <w:rsid w:val="00B44F9C"/>
    <w:rsid w:val="00B4637F"/>
    <w:rsid w:val="00B465EB"/>
    <w:rsid w:val="00B46BC2"/>
    <w:rsid w:val="00B46DE1"/>
    <w:rsid w:val="00B46F39"/>
    <w:rsid w:val="00B47795"/>
    <w:rsid w:val="00B47CB0"/>
    <w:rsid w:val="00B5008E"/>
    <w:rsid w:val="00B510D8"/>
    <w:rsid w:val="00B52013"/>
    <w:rsid w:val="00B5291E"/>
    <w:rsid w:val="00B541A6"/>
    <w:rsid w:val="00B547CC"/>
    <w:rsid w:val="00B55686"/>
    <w:rsid w:val="00B55AEB"/>
    <w:rsid w:val="00B56066"/>
    <w:rsid w:val="00B60437"/>
    <w:rsid w:val="00B60AB4"/>
    <w:rsid w:val="00B60BA3"/>
    <w:rsid w:val="00B610BD"/>
    <w:rsid w:val="00B6257C"/>
    <w:rsid w:val="00B628FA"/>
    <w:rsid w:val="00B650F2"/>
    <w:rsid w:val="00B66431"/>
    <w:rsid w:val="00B70013"/>
    <w:rsid w:val="00B711DC"/>
    <w:rsid w:val="00B723E3"/>
    <w:rsid w:val="00B72B3F"/>
    <w:rsid w:val="00B7428A"/>
    <w:rsid w:val="00B7471F"/>
    <w:rsid w:val="00B74FE2"/>
    <w:rsid w:val="00B750F8"/>
    <w:rsid w:val="00B768B9"/>
    <w:rsid w:val="00B76BCF"/>
    <w:rsid w:val="00B77B38"/>
    <w:rsid w:val="00B80115"/>
    <w:rsid w:val="00B80A34"/>
    <w:rsid w:val="00B81237"/>
    <w:rsid w:val="00B81E9C"/>
    <w:rsid w:val="00B82345"/>
    <w:rsid w:val="00B82900"/>
    <w:rsid w:val="00B82CC3"/>
    <w:rsid w:val="00B83636"/>
    <w:rsid w:val="00B843B1"/>
    <w:rsid w:val="00B84723"/>
    <w:rsid w:val="00B86793"/>
    <w:rsid w:val="00B86F53"/>
    <w:rsid w:val="00B8714F"/>
    <w:rsid w:val="00B873E7"/>
    <w:rsid w:val="00B87902"/>
    <w:rsid w:val="00B90C16"/>
    <w:rsid w:val="00B90F80"/>
    <w:rsid w:val="00B9192E"/>
    <w:rsid w:val="00B91DF0"/>
    <w:rsid w:val="00B91F99"/>
    <w:rsid w:val="00B9354D"/>
    <w:rsid w:val="00B93B42"/>
    <w:rsid w:val="00B9555B"/>
    <w:rsid w:val="00B95934"/>
    <w:rsid w:val="00B96307"/>
    <w:rsid w:val="00B9696D"/>
    <w:rsid w:val="00B971D0"/>
    <w:rsid w:val="00B97743"/>
    <w:rsid w:val="00BA17DE"/>
    <w:rsid w:val="00BA260A"/>
    <w:rsid w:val="00BA4EB3"/>
    <w:rsid w:val="00BA5429"/>
    <w:rsid w:val="00BA5461"/>
    <w:rsid w:val="00BA57F7"/>
    <w:rsid w:val="00BA5D31"/>
    <w:rsid w:val="00BA636B"/>
    <w:rsid w:val="00BA6428"/>
    <w:rsid w:val="00BA71F5"/>
    <w:rsid w:val="00BB06DF"/>
    <w:rsid w:val="00BB0F0C"/>
    <w:rsid w:val="00BB1FBA"/>
    <w:rsid w:val="00BB3D47"/>
    <w:rsid w:val="00BB4302"/>
    <w:rsid w:val="00BB4C1F"/>
    <w:rsid w:val="00BB575C"/>
    <w:rsid w:val="00BB6117"/>
    <w:rsid w:val="00BB622E"/>
    <w:rsid w:val="00BB76E4"/>
    <w:rsid w:val="00BC0E96"/>
    <w:rsid w:val="00BC10D0"/>
    <w:rsid w:val="00BC1E5C"/>
    <w:rsid w:val="00BC2593"/>
    <w:rsid w:val="00BC39A8"/>
    <w:rsid w:val="00BC3A3F"/>
    <w:rsid w:val="00BC4C5E"/>
    <w:rsid w:val="00BC66AC"/>
    <w:rsid w:val="00BC6BB9"/>
    <w:rsid w:val="00BC7D54"/>
    <w:rsid w:val="00BD18FF"/>
    <w:rsid w:val="00BD1FC7"/>
    <w:rsid w:val="00BD1FFA"/>
    <w:rsid w:val="00BD2F57"/>
    <w:rsid w:val="00BD30C3"/>
    <w:rsid w:val="00BD359F"/>
    <w:rsid w:val="00BD37BE"/>
    <w:rsid w:val="00BD3B87"/>
    <w:rsid w:val="00BD480C"/>
    <w:rsid w:val="00BD5B4B"/>
    <w:rsid w:val="00BD6480"/>
    <w:rsid w:val="00BD6DAE"/>
    <w:rsid w:val="00BD75E9"/>
    <w:rsid w:val="00BD76AC"/>
    <w:rsid w:val="00BE01E2"/>
    <w:rsid w:val="00BE0BCA"/>
    <w:rsid w:val="00BE1EBB"/>
    <w:rsid w:val="00BE2362"/>
    <w:rsid w:val="00BE2A99"/>
    <w:rsid w:val="00BE2BCC"/>
    <w:rsid w:val="00BE39F1"/>
    <w:rsid w:val="00BE3BDB"/>
    <w:rsid w:val="00BE450E"/>
    <w:rsid w:val="00BE6637"/>
    <w:rsid w:val="00BE68F0"/>
    <w:rsid w:val="00BE7582"/>
    <w:rsid w:val="00BE7BBD"/>
    <w:rsid w:val="00BF0BFE"/>
    <w:rsid w:val="00BF0F7A"/>
    <w:rsid w:val="00BF1D10"/>
    <w:rsid w:val="00BF22D0"/>
    <w:rsid w:val="00BF22DF"/>
    <w:rsid w:val="00BF3622"/>
    <w:rsid w:val="00BF3936"/>
    <w:rsid w:val="00BF4293"/>
    <w:rsid w:val="00BF4328"/>
    <w:rsid w:val="00BF4CFB"/>
    <w:rsid w:val="00BF6B97"/>
    <w:rsid w:val="00C00842"/>
    <w:rsid w:val="00C01729"/>
    <w:rsid w:val="00C0242C"/>
    <w:rsid w:val="00C029FB"/>
    <w:rsid w:val="00C03963"/>
    <w:rsid w:val="00C0492E"/>
    <w:rsid w:val="00C04BBD"/>
    <w:rsid w:val="00C05421"/>
    <w:rsid w:val="00C05423"/>
    <w:rsid w:val="00C05D9A"/>
    <w:rsid w:val="00C06C28"/>
    <w:rsid w:val="00C072F4"/>
    <w:rsid w:val="00C11E80"/>
    <w:rsid w:val="00C120CF"/>
    <w:rsid w:val="00C12912"/>
    <w:rsid w:val="00C136A5"/>
    <w:rsid w:val="00C136BA"/>
    <w:rsid w:val="00C1444A"/>
    <w:rsid w:val="00C145C9"/>
    <w:rsid w:val="00C14B35"/>
    <w:rsid w:val="00C17C94"/>
    <w:rsid w:val="00C21CF0"/>
    <w:rsid w:val="00C22B05"/>
    <w:rsid w:val="00C23E1C"/>
    <w:rsid w:val="00C24DE1"/>
    <w:rsid w:val="00C24EC0"/>
    <w:rsid w:val="00C2524A"/>
    <w:rsid w:val="00C255B9"/>
    <w:rsid w:val="00C262B6"/>
    <w:rsid w:val="00C262F3"/>
    <w:rsid w:val="00C26671"/>
    <w:rsid w:val="00C307E5"/>
    <w:rsid w:val="00C323FE"/>
    <w:rsid w:val="00C33255"/>
    <w:rsid w:val="00C33A7B"/>
    <w:rsid w:val="00C3581A"/>
    <w:rsid w:val="00C3586A"/>
    <w:rsid w:val="00C35E1E"/>
    <w:rsid w:val="00C3681B"/>
    <w:rsid w:val="00C4027F"/>
    <w:rsid w:val="00C40868"/>
    <w:rsid w:val="00C414B7"/>
    <w:rsid w:val="00C42C63"/>
    <w:rsid w:val="00C42EB3"/>
    <w:rsid w:val="00C44769"/>
    <w:rsid w:val="00C450BD"/>
    <w:rsid w:val="00C45A9E"/>
    <w:rsid w:val="00C45DF9"/>
    <w:rsid w:val="00C45E86"/>
    <w:rsid w:val="00C46865"/>
    <w:rsid w:val="00C477DA"/>
    <w:rsid w:val="00C507B6"/>
    <w:rsid w:val="00C50A49"/>
    <w:rsid w:val="00C50E38"/>
    <w:rsid w:val="00C521F0"/>
    <w:rsid w:val="00C529CC"/>
    <w:rsid w:val="00C52B5C"/>
    <w:rsid w:val="00C5354A"/>
    <w:rsid w:val="00C54541"/>
    <w:rsid w:val="00C54B39"/>
    <w:rsid w:val="00C550E9"/>
    <w:rsid w:val="00C55132"/>
    <w:rsid w:val="00C55612"/>
    <w:rsid w:val="00C55625"/>
    <w:rsid w:val="00C55C57"/>
    <w:rsid w:val="00C5681D"/>
    <w:rsid w:val="00C607E8"/>
    <w:rsid w:val="00C609C8"/>
    <w:rsid w:val="00C62E4C"/>
    <w:rsid w:val="00C63CCB"/>
    <w:rsid w:val="00C6542B"/>
    <w:rsid w:val="00C660CE"/>
    <w:rsid w:val="00C668EF"/>
    <w:rsid w:val="00C66C95"/>
    <w:rsid w:val="00C673D7"/>
    <w:rsid w:val="00C67424"/>
    <w:rsid w:val="00C700BC"/>
    <w:rsid w:val="00C7032A"/>
    <w:rsid w:val="00C72F51"/>
    <w:rsid w:val="00C7332B"/>
    <w:rsid w:val="00C73739"/>
    <w:rsid w:val="00C74734"/>
    <w:rsid w:val="00C7564E"/>
    <w:rsid w:val="00C764EF"/>
    <w:rsid w:val="00C76A18"/>
    <w:rsid w:val="00C8000F"/>
    <w:rsid w:val="00C81583"/>
    <w:rsid w:val="00C82232"/>
    <w:rsid w:val="00C82456"/>
    <w:rsid w:val="00C82B17"/>
    <w:rsid w:val="00C841FA"/>
    <w:rsid w:val="00C846FA"/>
    <w:rsid w:val="00C8534F"/>
    <w:rsid w:val="00C906FF"/>
    <w:rsid w:val="00C90AE7"/>
    <w:rsid w:val="00C90F33"/>
    <w:rsid w:val="00C9283E"/>
    <w:rsid w:val="00C92893"/>
    <w:rsid w:val="00C9342F"/>
    <w:rsid w:val="00C93C63"/>
    <w:rsid w:val="00C93CA7"/>
    <w:rsid w:val="00C959C9"/>
    <w:rsid w:val="00C95CE8"/>
    <w:rsid w:val="00C976FC"/>
    <w:rsid w:val="00C978D5"/>
    <w:rsid w:val="00CA0069"/>
    <w:rsid w:val="00CA04BA"/>
    <w:rsid w:val="00CA11F4"/>
    <w:rsid w:val="00CA16A0"/>
    <w:rsid w:val="00CA1AD8"/>
    <w:rsid w:val="00CA2C41"/>
    <w:rsid w:val="00CA4574"/>
    <w:rsid w:val="00CA4800"/>
    <w:rsid w:val="00CA56DF"/>
    <w:rsid w:val="00CA5EB3"/>
    <w:rsid w:val="00CA640C"/>
    <w:rsid w:val="00CA6E87"/>
    <w:rsid w:val="00CA7EF9"/>
    <w:rsid w:val="00CB0308"/>
    <w:rsid w:val="00CB1584"/>
    <w:rsid w:val="00CB25A9"/>
    <w:rsid w:val="00CB32C2"/>
    <w:rsid w:val="00CB3C4D"/>
    <w:rsid w:val="00CB5F78"/>
    <w:rsid w:val="00CB6988"/>
    <w:rsid w:val="00CB7595"/>
    <w:rsid w:val="00CB7811"/>
    <w:rsid w:val="00CB7D2D"/>
    <w:rsid w:val="00CB7E22"/>
    <w:rsid w:val="00CC0403"/>
    <w:rsid w:val="00CC25F0"/>
    <w:rsid w:val="00CC339F"/>
    <w:rsid w:val="00CC5C12"/>
    <w:rsid w:val="00CC7450"/>
    <w:rsid w:val="00CD16DC"/>
    <w:rsid w:val="00CD4241"/>
    <w:rsid w:val="00CD4572"/>
    <w:rsid w:val="00CD4A96"/>
    <w:rsid w:val="00CD4CF8"/>
    <w:rsid w:val="00CD5687"/>
    <w:rsid w:val="00CD59C0"/>
    <w:rsid w:val="00CD5B42"/>
    <w:rsid w:val="00CD6197"/>
    <w:rsid w:val="00CD61C8"/>
    <w:rsid w:val="00CD68A8"/>
    <w:rsid w:val="00CD73EB"/>
    <w:rsid w:val="00CE00E3"/>
    <w:rsid w:val="00CE0DEF"/>
    <w:rsid w:val="00CE0F1F"/>
    <w:rsid w:val="00CE3103"/>
    <w:rsid w:val="00CE3404"/>
    <w:rsid w:val="00CE34A5"/>
    <w:rsid w:val="00CE5494"/>
    <w:rsid w:val="00CE5C2B"/>
    <w:rsid w:val="00CE7100"/>
    <w:rsid w:val="00CE788A"/>
    <w:rsid w:val="00CF014C"/>
    <w:rsid w:val="00CF0880"/>
    <w:rsid w:val="00CF2A41"/>
    <w:rsid w:val="00CF2C0F"/>
    <w:rsid w:val="00CF444A"/>
    <w:rsid w:val="00CF5082"/>
    <w:rsid w:val="00CF55D0"/>
    <w:rsid w:val="00CF580A"/>
    <w:rsid w:val="00CF5856"/>
    <w:rsid w:val="00CF596C"/>
    <w:rsid w:val="00CF61FC"/>
    <w:rsid w:val="00CF730D"/>
    <w:rsid w:val="00D0030D"/>
    <w:rsid w:val="00D0039D"/>
    <w:rsid w:val="00D00C3E"/>
    <w:rsid w:val="00D01872"/>
    <w:rsid w:val="00D03450"/>
    <w:rsid w:val="00D03FE3"/>
    <w:rsid w:val="00D04CF5"/>
    <w:rsid w:val="00D0549F"/>
    <w:rsid w:val="00D056D8"/>
    <w:rsid w:val="00D06441"/>
    <w:rsid w:val="00D068A6"/>
    <w:rsid w:val="00D07B15"/>
    <w:rsid w:val="00D1036C"/>
    <w:rsid w:val="00D1057F"/>
    <w:rsid w:val="00D10C42"/>
    <w:rsid w:val="00D1189C"/>
    <w:rsid w:val="00D138CF"/>
    <w:rsid w:val="00D15A79"/>
    <w:rsid w:val="00D1611B"/>
    <w:rsid w:val="00D1759E"/>
    <w:rsid w:val="00D1761B"/>
    <w:rsid w:val="00D22D45"/>
    <w:rsid w:val="00D235E8"/>
    <w:rsid w:val="00D23DDC"/>
    <w:rsid w:val="00D253AF"/>
    <w:rsid w:val="00D25A25"/>
    <w:rsid w:val="00D26F8F"/>
    <w:rsid w:val="00D271C0"/>
    <w:rsid w:val="00D27A7E"/>
    <w:rsid w:val="00D27EE3"/>
    <w:rsid w:val="00D27F75"/>
    <w:rsid w:val="00D304FD"/>
    <w:rsid w:val="00D30B61"/>
    <w:rsid w:val="00D332A6"/>
    <w:rsid w:val="00D33A41"/>
    <w:rsid w:val="00D33A43"/>
    <w:rsid w:val="00D346FD"/>
    <w:rsid w:val="00D35376"/>
    <w:rsid w:val="00D35451"/>
    <w:rsid w:val="00D357DE"/>
    <w:rsid w:val="00D36BA3"/>
    <w:rsid w:val="00D37859"/>
    <w:rsid w:val="00D3792C"/>
    <w:rsid w:val="00D431C3"/>
    <w:rsid w:val="00D4370D"/>
    <w:rsid w:val="00D4438C"/>
    <w:rsid w:val="00D44A08"/>
    <w:rsid w:val="00D45DEB"/>
    <w:rsid w:val="00D460DD"/>
    <w:rsid w:val="00D47EB2"/>
    <w:rsid w:val="00D517C2"/>
    <w:rsid w:val="00D51DAB"/>
    <w:rsid w:val="00D51E0A"/>
    <w:rsid w:val="00D523A5"/>
    <w:rsid w:val="00D54360"/>
    <w:rsid w:val="00D5455B"/>
    <w:rsid w:val="00D54AF6"/>
    <w:rsid w:val="00D54D8B"/>
    <w:rsid w:val="00D56327"/>
    <w:rsid w:val="00D56867"/>
    <w:rsid w:val="00D5705B"/>
    <w:rsid w:val="00D57E63"/>
    <w:rsid w:val="00D60CB4"/>
    <w:rsid w:val="00D6262A"/>
    <w:rsid w:val="00D7041F"/>
    <w:rsid w:val="00D70570"/>
    <w:rsid w:val="00D71B83"/>
    <w:rsid w:val="00D72C68"/>
    <w:rsid w:val="00D73708"/>
    <w:rsid w:val="00D73D00"/>
    <w:rsid w:val="00D761F4"/>
    <w:rsid w:val="00D76FAF"/>
    <w:rsid w:val="00D77DEC"/>
    <w:rsid w:val="00D804BF"/>
    <w:rsid w:val="00D804E3"/>
    <w:rsid w:val="00D80A45"/>
    <w:rsid w:val="00D8110E"/>
    <w:rsid w:val="00D8186D"/>
    <w:rsid w:val="00D81ADF"/>
    <w:rsid w:val="00D81CFD"/>
    <w:rsid w:val="00D82026"/>
    <w:rsid w:val="00D8297C"/>
    <w:rsid w:val="00D83888"/>
    <w:rsid w:val="00D845EA"/>
    <w:rsid w:val="00D8493E"/>
    <w:rsid w:val="00D849B1"/>
    <w:rsid w:val="00D84C88"/>
    <w:rsid w:val="00D8564E"/>
    <w:rsid w:val="00D8593C"/>
    <w:rsid w:val="00D85D9C"/>
    <w:rsid w:val="00D868C5"/>
    <w:rsid w:val="00D86D28"/>
    <w:rsid w:val="00D879C5"/>
    <w:rsid w:val="00D90141"/>
    <w:rsid w:val="00D90299"/>
    <w:rsid w:val="00D90BE0"/>
    <w:rsid w:val="00D91AF3"/>
    <w:rsid w:val="00D924E0"/>
    <w:rsid w:val="00D9294E"/>
    <w:rsid w:val="00D9305F"/>
    <w:rsid w:val="00D93873"/>
    <w:rsid w:val="00D952DB"/>
    <w:rsid w:val="00D95B5E"/>
    <w:rsid w:val="00D96B34"/>
    <w:rsid w:val="00DA0A72"/>
    <w:rsid w:val="00DA2261"/>
    <w:rsid w:val="00DA497D"/>
    <w:rsid w:val="00DA4F84"/>
    <w:rsid w:val="00DA588C"/>
    <w:rsid w:val="00DA6689"/>
    <w:rsid w:val="00DA7664"/>
    <w:rsid w:val="00DB01F9"/>
    <w:rsid w:val="00DB0867"/>
    <w:rsid w:val="00DB1A98"/>
    <w:rsid w:val="00DB221A"/>
    <w:rsid w:val="00DB35A0"/>
    <w:rsid w:val="00DB427B"/>
    <w:rsid w:val="00DB47CE"/>
    <w:rsid w:val="00DB4E3D"/>
    <w:rsid w:val="00DB62CD"/>
    <w:rsid w:val="00DB6368"/>
    <w:rsid w:val="00DB6DB2"/>
    <w:rsid w:val="00DC0085"/>
    <w:rsid w:val="00DC0231"/>
    <w:rsid w:val="00DC0E4E"/>
    <w:rsid w:val="00DC24D4"/>
    <w:rsid w:val="00DC27CB"/>
    <w:rsid w:val="00DC3602"/>
    <w:rsid w:val="00DC3DC3"/>
    <w:rsid w:val="00DC4081"/>
    <w:rsid w:val="00DC469B"/>
    <w:rsid w:val="00DC5E48"/>
    <w:rsid w:val="00DD0EA3"/>
    <w:rsid w:val="00DD106E"/>
    <w:rsid w:val="00DD12B5"/>
    <w:rsid w:val="00DD2068"/>
    <w:rsid w:val="00DD22DA"/>
    <w:rsid w:val="00DD2764"/>
    <w:rsid w:val="00DD2C02"/>
    <w:rsid w:val="00DD3CCC"/>
    <w:rsid w:val="00DD455B"/>
    <w:rsid w:val="00DD49B7"/>
    <w:rsid w:val="00DD4C69"/>
    <w:rsid w:val="00DD4EC9"/>
    <w:rsid w:val="00DD521C"/>
    <w:rsid w:val="00DD56FB"/>
    <w:rsid w:val="00DD593F"/>
    <w:rsid w:val="00DD5BA7"/>
    <w:rsid w:val="00DD5EAD"/>
    <w:rsid w:val="00DD6EA3"/>
    <w:rsid w:val="00DE0FBA"/>
    <w:rsid w:val="00DE112F"/>
    <w:rsid w:val="00DE1926"/>
    <w:rsid w:val="00DE28B8"/>
    <w:rsid w:val="00DE53A2"/>
    <w:rsid w:val="00DE5915"/>
    <w:rsid w:val="00DE5926"/>
    <w:rsid w:val="00DE5A00"/>
    <w:rsid w:val="00DE64F8"/>
    <w:rsid w:val="00DE6B6B"/>
    <w:rsid w:val="00DF1647"/>
    <w:rsid w:val="00DF187C"/>
    <w:rsid w:val="00DF2883"/>
    <w:rsid w:val="00DF292E"/>
    <w:rsid w:val="00DF2D7A"/>
    <w:rsid w:val="00DF33A9"/>
    <w:rsid w:val="00DF3685"/>
    <w:rsid w:val="00DF57D3"/>
    <w:rsid w:val="00DF5D00"/>
    <w:rsid w:val="00DF73EA"/>
    <w:rsid w:val="00E0005B"/>
    <w:rsid w:val="00E001D3"/>
    <w:rsid w:val="00E0028B"/>
    <w:rsid w:val="00E0072F"/>
    <w:rsid w:val="00E00BB6"/>
    <w:rsid w:val="00E00F23"/>
    <w:rsid w:val="00E026C8"/>
    <w:rsid w:val="00E03EE8"/>
    <w:rsid w:val="00E03F18"/>
    <w:rsid w:val="00E06099"/>
    <w:rsid w:val="00E06D60"/>
    <w:rsid w:val="00E07055"/>
    <w:rsid w:val="00E07CBE"/>
    <w:rsid w:val="00E104B5"/>
    <w:rsid w:val="00E118B2"/>
    <w:rsid w:val="00E12850"/>
    <w:rsid w:val="00E13B36"/>
    <w:rsid w:val="00E14D96"/>
    <w:rsid w:val="00E14F21"/>
    <w:rsid w:val="00E158C1"/>
    <w:rsid w:val="00E16B60"/>
    <w:rsid w:val="00E1768D"/>
    <w:rsid w:val="00E17AA1"/>
    <w:rsid w:val="00E17BD2"/>
    <w:rsid w:val="00E21CAF"/>
    <w:rsid w:val="00E22E65"/>
    <w:rsid w:val="00E244A6"/>
    <w:rsid w:val="00E24B53"/>
    <w:rsid w:val="00E255B0"/>
    <w:rsid w:val="00E263C8"/>
    <w:rsid w:val="00E26720"/>
    <w:rsid w:val="00E26B75"/>
    <w:rsid w:val="00E27D88"/>
    <w:rsid w:val="00E27E2E"/>
    <w:rsid w:val="00E31B7D"/>
    <w:rsid w:val="00E32421"/>
    <w:rsid w:val="00E32AB2"/>
    <w:rsid w:val="00E337EF"/>
    <w:rsid w:val="00E33FB5"/>
    <w:rsid w:val="00E3422B"/>
    <w:rsid w:val="00E34912"/>
    <w:rsid w:val="00E34FD4"/>
    <w:rsid w:val="00E350B9"/>
    <w:rsid w:val="00E36144"/>
    <w:rsid w:val="00E36546"/>
    <w:rsid w:val="00E37087"/>
    <w:rsid w:val="00E376F4"/>
    <w:rsid w:val="00E40320"/>
    <w:rsid w:val="00E4116D"/>
    <w:rsid w:val="00E41731"/>
    <w:rsid w:val="00E425BC"/>
    <w:rsid w:val="00E43F41"/>
    <w:rsid w:val="00E4455C"/>
    <w:rsid w:val="00E458A2"/>
    <w:rsid w:val="00E46072"/>
    <w:rsid w:val="00E46170"/>
    <w:rsid w:val="00E46576"/>
    <w:rsid w:val="00E47C43"/>
    <w:rsid w:val="00E512E9"/>
    <w:rsid w:val="00E527E8"/>
    <w:rsid w:val="00E52B62"/>
    <w:rsid w:val="00E52CEE"/>
    <w:rsid w:val="00E531EC"/>
    <w:rsid w:val="00E5462F"/>
    <w:rsid w:val="00E55C4F"/>
    <w:rsid w:val="00E57BA3"/>
    <w:rsid w:val="00E60205"/>
    <w:rsid w:val="00E60BC7"/>
    <w:rsid w:val="00E6110D"/>
    <w:rsid w:val="00E61733"/>
    <w:rsid w:val="00E61F45"/>
    <w:rsid w:val="00E62723"/>
    <w:rsid w:val="00E63293"/>
    <w:rsid w:val="00E6472F"/>
    <w:rsid w:val="00E64BC5"/>
    <w:rsid w:val="00E653BC"/>
    <w:rsid w:val="00E65D30"/>
    <w:rsid w:val="00E65DAD"/>
    <w:rsid w:val="00E65EED"/>
    <w:rsid w:val="00E660EC"/>
    <w:rsid w:val="00E70EA1"/>
    <w:rsid w:val="00E7321D"/>
    <w:rsid w:val="00E74BFF"/>
    <w:rsid w:val="00E74CB8"/>
    <w:rsid w:val="00E74ECB"/>
    <w:rsid w:val="00E75396"/>
    <w:rsid w:val="00E75A63"/>
    <w:rsid w:val="00E761A1"/>
    <w:rsid w:val="00E776DA"/>
    <w:rsid w:val="00E779D1"/>
    <w:rsid w:val="00E804DA"/>
    <w:rsid w:val="00E80992"/>
    <w:rsid w:val="00E80C3F"/>
    <w:rsid w:val="00E80FDF"/>
    <w:rsid w:val="00E81050"/>
    <w:rsid w:val="00E829AA"/>
    <w:rsid w:val="00E82EA7"/>
    <w:rsid w:val="00E83470"/>
    <w:rsid w:val="00E84938"/>
    <w:rsid w:val="00E85267"/>
    <w:rsid w:val="00E8540E"/>
    <w:rsid w:val="00E85572"/>
    <w:rsid w:val="00E85B70"/>
    <w:rsid w:val="00E85DF8"/>
    <w:rsid w:val="00E86198"/>
    <w:rsid w:val="00E86789"/>
    <w:rsid w:val="00E86A3C"/>
    <w:rsid w:val="00E86BB2"/>
    <w:rsid w:val="00E91F71"/>
    <w:rsid w:val="00E928F3"/>
    <w:rsid w:val="00E92CB3"/>
    <w:rsid w:val="00E93034"/>
    <w:rsid w:val="00E93C02"/>
    <w:rsid w:val="00E93FBF"/>
    <w:rsid w:val="00E94703"/>
    <w:rsid w:val="00E94C74"/>
    <w:rsid w:val="00E94C8E"/>
    <w:rsid w:val="00E94E8C"/>
    <w:rsid w:val="00E959F4"/>
    <w:rsid w:val="00E963D6"/>
    <w:rsid w:val="00E964B7"/>
    <w:rsid w:val="00E965F9"/>
    <w:rsid w:val="00E96975"/>
    <w:rsid w:val="00EA19B3"/>
    <w:rsid w:val="00EA2A82"/>
    <w:rsid w:val="00EA319A"/>
    <w:rsid w:val="00EA3BDA"/>
    <w:rsid w:val="00EA406F"/>
    <w:rsid w:val="00EA4FD4"/>
    <w:rsid w:val="00EA5B75"/>
    <w:rsid w:val="00EA623E"/>
    <w:rsid w:val="00EA7586"/>
    <w:rsid w:val="00EA7EFE"/>
    <w:rsid w:val="00EB0CAE"/>
    <w:rsid w:val="00EB1717"/>
    <w:rsid w:val="00EB23E7"/>
    <w:rsid w:val="00EB2412"/>
    <w:rsid w:val="00EB2495"/>
    <w:rsid w:val="00EB2D9E"/>
    <w:rsid w:val="00EB3890"/>
    <w:rsid w:val="00EB513E"/>
    <w:rsid w:val="00EB7671"/>
    <w:rsid w:val="00EB7E8E"/>
    <w:rsid w:val="00EC0A2C"/>
    <w:rsid w:val="00EC0D5D"/>
    <w:rsid w:val="00EC1EB8"/>
    <w:rsid w:val="00EC1FFF"/>
    <w:rsid w:val="00EC2B90"/>
    <w:rsid w:val="00EC3DE9"/>
    <w:rsid w:val="00EC5192"/>
    <w:rsid w:val="00EC579A"/>
    <w:rsid w:val="00EC629C"/>
    <w:rsid w:val="00ED0059"/>
    <w:rsid w:val="00ED102C"/>
    <w:rsid w:val="00ED1A14"/>
    <w:rsid w:val="00ED1A1D"/>
    <w:rsid w:val="00ED2434"/>
    <w:rsid w:val="00ED3197"/>
    <w:rsid w:val="00ED432A"/>
    <w:rsid w:val="00ED5A4C"/>
    <w:rsid w:val="00ED7324"/>
    <w:rsid w:val="00ED7AA0"/>
    <w:rsid w:val="00EE048F"/>
    <w:rsid w:val="00EE0AA1"/>
    <w:rsid w:val="00EE1D5F"/>
    <w:rsid w:val="00EE2776"/>
    <w:rsid w:val="00EE3B44"/>
    <w:rsid w:val="00EE44F4"/>
    <w:rsid w:val="00EE4AE3"/>
    <w:rsid w:val="00EE4F29"/>
    <w:rsid w:val="00EE5776"/>
    <w:rsid w:val="00EE5ECB"/>
    <w:rsid w:val="00EE61E2"/>
    <w:rsid w:val="00EE654A"/>
    <w:rsid w:val="00EE68B3"/>
    <w:rsid w:val="00EE7475"/>
    <w:rsid w:val="00EE7EB7"/>
    <w:rsid w:val="00EF06C7"/>
    <w:rsid w:val="00EF0FA3"/>
    <w:rsid w:val="00EF3FFE"/>
    <w:rsid w:val="00EF5431"/>
    <w:rsid w:val="00EF5779"/>
    <w:rsid w:val="00EF65B2"/>
    <w:rsid w:val="00F0010C"/>
    <w:rsid w:val="00F01571"/>
    <w:rsid w:val="00F01A7C"/>
    <w:rsid w:val="00F01FCE"/>
    <w:rsid w:val="00F040B0"/>
    <w:rsid w:val="00F04933"/>
    <w:rsid w:val="00F04A72"/>
    <w:rsid w:val="00F04CBB"/>
    <w:rsid w:val="00F066CE"/>
    <w:rsid w:val="00F07124"/>
    <w:rsid w:val="00F07996"/>
    <w:rsid w:val="00F10061"/>
    <w:rsid w:val="00F1099C"/>
    <w:rsid w:val="00F11634"/>
    <w:rsid w:val="00F1195F"/>
    <w:rsid w:val="00F120F9"/>
    <w:rsid w:val="00F12A72"/>
    <w:rsid w:val="00F12DD3"/>
    <w:rsid w:val="00F1397B"/>
    <w:rsid w:val="00F16EDB"/>
    <w:rsid w:val="00F17E44"/>
    <w:rsid w:val="00F20908"/>
    <w:rsid w:val="00F20AE4"/>
    <w:rsid w:val="00F20BFF"/>
    <w:rsid w:val="00F224BE"/>
    <w:rsid w:val="00F2389F"/>
    <w:rsid w:val="00F25D68"/>
    <w:rsid w:val="00F264D2"/>
    <w:rsid w:val="00F26938"/>
    <w:rsid w:val="00F3056E"/>
    <w:rsid w:val="00F305BE"/>
    <w:rsid w:val="00F31425"/>
    <w:rsid w:val="00F31F08"/>
    <w:rsid w:val="00F32D7F"/>
    <w:rsid w:val="00F34853"/>
    <w:rsid w:val="00F34EA9"/>
    <w:rsid w:val="00F357C0"/>
    <w:rsid w:val="00F36DE1"/>
    <w:rsid w:val="00F379CF"/>
    <w:rsid w:val="00F37AC2"/>
    <w:rsid w:val="00F37BD4"/>
    <w:rsid w:val="00F4031F"/>
    <w:rsid w:val="00F40CD4"/>
    <w:rsid w:val="00F4161E"/>
    <w:rsid w:val="00F420E0"/>
    <w:rsid w:val="00F43F17"/>
    <w:rsid w:val="00F44A39"/>
    <w:rsid w:val="00F44BFC"/>
    <w:rsid w:val="00F44F76"/>
    <w:rsid w:val="00F454AD"/>
    <w:rsid w:val="00F45AFF"/>
    <w:rsid w:val="00F46022"/>
    <w:rsid w:val="00F470CF"/>
    <w:rsid w:val="00F47F40"/>
    <w:rsid w:val="00F50AC2"/>
    <w:rsid w:val="00F51E5B"/>
    <w:rsid w:val="00F52A25"/>
    <w:rsid w:val="00F52AFB"/>
    <w:rsid w:val="00F52F1D"/>
    <w:rsid w:val="00F535B0"/>
    <w:rsid w:val="00F5393A"/>
    <w:rsid w:val="00F54E99"/>
    <w:rsid w:val="00F55365"/>
    <w:rsid w:val="00F55583"/>
    <w:rsid w:val="00F557EE"/>
    <w:rsid w:val="00F55974"/>
    <w:rsid w:val="00F56C84"/>
    <w:rsid w:val="00F5728C"/>
    <w:rsid w:val="00F57944"/>
    <w:rsid w:val="00F579E3"/>
    <w:rsid w:val="00F613EB"/>
    <w:rsid w:val="00F61C2A"/>
    <w:rsid w:val="00F64364"/>
    <w:rsid w:val="00F651A8"/>
    <w:rsid w:val="00F6622A"/>
    <w:rsid w:val="00F666E3"/>
    <w:rsid w:val="00F6783C"/>
    <w:rsid w:val="00F67AC7"/>
    <w:rsid w:val="00F67DD5"/>
    <w:rsid w:val="00F72617"/>
    <w:rsid w:val="00F72F9A"/>
    <w:rsid w:val="00F7515E"/>
    <w:rsid w:val="00F768DD"/>
    <w:rsid w:val="00F76A82"/>
    <w:rsid w:val="00F77F11"/>
    <w:rsid w:val="00F81076"/>
    <w:rsid w:val="00F8244F"/>
    <w:rsid w:val="00F82855"/>
    <w:rsid w:val="00F82EA1"/>
    <w:rsid w:val="00F82EDB"/>
    <w:rsid w:val="00F834E9"/>
    <w:rsid w:val="00F8370D"/>
    <w:rsid w:val="00F83F7D"/>
    <w:rsid w:val="00F8463A"/>
    <w:rsid w:val="00F850F5"/>
    <w:rsid w:val="00F851F9"/>
    <w:rsid w:val="00F85247"/>
    <w:rsid w:val="00F86339"/>
    <w:rsid w:val="00F867D5"/>
    <w:rsid w:val="00F86C64"/>
    <w:rsid w:val="00F8716E"/>
    <w:rsid w:val="00F87E73"/>
    <w:rsid w:val="00F911D5"/>
    <w:rsid w:val="00F920C6"/>
    <w:rsid w:val="00F92113"/>
    <w:rsid w:val="00F92D17"/>
    <w:rsid w:val="00F9304D"/>
    <w:rsid w:val="00F9350F"/>
    <w:rsid w:val="00F947A6"/>
    <w:rsid w:val="00F95216"/>
    <w:rsid w:val="00F9576E"/>
    <w:rsid w:val="00F9678D"/>
    <w:rsid w:val="00F969D1"/>
    <w:rsid w:val="00F96F18"/>
    <w:rsid w:val="00F9761A"/>
    <w:rsid w:val="00F979DC"/>
    <w:rsid w:val="00FA1FF0"/>
    <w:rsid w:val="00FA3609"/>
    <w:rsid w:val="00FA3EB1"/>
    <w:rsid w:val="00FA4CD8"/>
    <w:rsid w:val="00FA4F70"/>
    <w:rsid w:val="00FA6F2C"/>
    <w:rsid w:val="00FB006A"/>
    <w:rsid w:val="00FB00A0"/>
    <w:rsid w:val="00FB0A70"/>
    <w:rsid w:val="00FB13C9"/>
    <w:rsid w:val="00FB2053"/>
    <w:rsid w:val="00FB3422"/>
    <w:rsid w:val="00FB50D9"/>
    <w:rsid w:val="00FB52FB"/>
    <w:rsid w:val="00FB533B"/>
    <w:rsid w:val="00FB6D0A"/>
    <w:rsid w:val="00FB7789"/>
    <w:rsid w:val="00FB79F6"/>
    <w:rsid w:val="00FB7B03"/>
    <w:rsid w:val="00FC04CC"/>
    <w:rsid w:val="00FC1557"/>
    <w:rsid w:val="00FC1ED7"/>
    <w:rsid w:val="00FC38C1"/>
    <w:rsid w:val="00FC5385"/>
    <w:rsid w:val="00FC5D34"/>
    <w:rsid w:val="00FC5DA9"/>
    <w:rsid w:val="00FC5EBE"/>
    <w:rsid w:val="00FC6F7F"/>
    <w:rsid w:val="00FC6FE2"/>
    <w:rsid w:val="00FD010F"/>
    <w:rsid w:val="00FD06F7"/>
    <w:rsid w:val="00FD19FA"/>
    <w:rsid w:val="00FD365E"/>
    <w:rsid w:val="00FD40EE"/>
    <w:rsid w:val="00FD45D3"/>
    <w:rsid w:val="00FD506F"/>
    <w:rsid w:val="00FD6646"/>
    <w:rsid w:val="00FD738E"/>
    <w:rsid w:val="00FD79D8"/>
    <w:rsid w:val="00FD7C00"/>
    <w:rsid w:val="00FE0213"/>
    <w:rsid w:val="00FE08AF"/>
    <w:rsid w:val="00FE139B"/>
    <w:rsid w:val="00FE4176"/>
    <w:rsid w:val="00FE4E75"/>
    <w:rsid w:val="00FE502D"/>
    <w:rsid w:val="00FE52C2"/>
    <w:rsid w:val="00FE5E53"/>
    <w:rsid w:val="00FE7BA9"/>
    <w:rsid w:val="00FF048F"/>
    <w:rsid w:val="00FF1408"/>
    <w:rsid w:val="00FF18D8"/>
    <w:rsid w:val="00FF1EBF"/>
    <w:rsid w:val="00FF1FDB"/>
    <w:rsid w:val="00FF26F1"/>
    <w:rsid w:val="00FF2D4A"/>
    <w:rsid w:val="00FF3BAC"/>
    <w:rsid w:val="00FF3DC1"/>
    <w:rsid w:val="00FF4B23"/>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93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 w:type="paragraph" w:customStyle="1" w:styleId="ecxmsonormal">
    <w:name w:val="ecxmsonormal"/>
    <w:basedOn w:val="Normal"/>
    <w:rsid w:val="00B3323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3876">
      <w:bodyDiv w:val="1"/>
      <w:marLeft w:val="0"/>
      <w:marRight w:val="0"/>
      <w:marTop w:val="0"/>
      <w:marBottom w:val="0"/>
      <w:divBdr>
        <w:top w:val="none" w:sz="0" w:space="0" w:color="auto"/>
        <w:left w:val="none" w:sz="0" w:space="0" w:color="auto"/>
        <w:bottom w:val="none" w:sz="0" w:space="0" w:color="auto"/>
        <w:right w:val="none" w:sz="0" w:space="0" w:color="auto"/>
      </w:divBdr>
    </w:div>
    <w:div w:id="92866418">
      <w:bodyDiv w:val="1"/>
      <w:marLeft w:val="0"/>
      <w:marRight w:val="0"/>
      <w:marTop w:val="0"/>
      <w:marBottom w:val="0"/>
      <w:divBdr>
        <w:top w:val="none" w:sz="0" w:space="0" w:color="auto"/>
        <w:left w:val="none" w:sz="0" w:space="0" w:color="auto"/>
        <w:bottom w:val="none" w:sz="0" w:space="0" w:color="auto"/>
        <w:right w:val="none" w:sz="0" w:space="0" w:color="auto"/>
      </w:divBdr>
    </w:div>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162430064">
      <w:bodyDiv w:val="1"/>
      <w:marLeft w:val="0"/>
      <w:marRight w:val="0"/>
      <w:marTop w:val="0"/>
      <w:marBottom w:val="0"/>
      <w:divBdr>
        <w:top w:val="none" w:sz="0" w:space="0" w:color="auto"/>
        <w:left w:val="none" w:sz="0" w:space="0" w:color="auto"/>
        <w:bottom w:val="none" w:sz="0" w:space="0" w:color="auto"/>
        <w:right w:val="none" w:sz="0" w:space="0" w:color="auto"/>
      </w:divBdr>
    </w:div>
    <w:div w:id="196966533">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17546560">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81038655">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79864050">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420219886">
      <w:bodyDiv w:val="1"/>
      <w:marLeft w:val="0"/>
      <w:marRight w:val="0"/>
      <w:marTop w:val="0"/>
      <w:marBottom w:val="0"/>
      <w:divBdr>
        <w:top w:val="none" w:sz="0" w:space="0" w:color="auto"/>
        <w:left w:val="none" w:sz="0" w:space="0" w:color="auto"/>
        <w:bottom w:val="none" w:sz="0" w:space="0" w:color="auto"/>
        <w:right w:val="none" w:sz="0" w:space="0" w:color="auto"/>
      </w:divBdr>
    </w:div>
    <w:div w:id="455099347">
      <w:bodyDiv w:val="1"/>
      <w:marLeft w:val="0"/>
      <w:marRight w:val="0"/>
      <w:marTop w:val="0"/>
      <w:marBottom w:val="0"/>
      <w:divBdr>
        <w:top w:val="none" w:sz="0" w:space="0" w:color="auto"/>
        <w:left w:val="none" w:sz="0" w:space="0" w:color="auto"/>
        <w:bottom w:val="none" w:sz="0" w:space="0" w:color="auto"/>
        <w:right w:val="none" w:sz="0" w:space="0" w:color="auto"/>
      </w:divBdr>
    </w:div>
    <w:div w:id="517426824">
      <w:bodyDiv w:val="1"/>
      <w:marLeft w:val="0"/>
      <w:marRight w:val="0"/>
      <w:marTop w:val="0"/>
      <w:marBottom w:val="0"/>
      <w:divBdr>
        <w:top w:val="none" w:sz="0" w:space="0" w:color="auto"/>
        <w:left w:val="none" w:sz="0" w:space="0" w:color="auto"/>
        <w:bottom w:val="none" w:sz="0" w:space="0" w:color="auto"/>
        <w:right w:val="none" w:sz="0" w:space="0" w:color="auto"/>
      </w:divBdr>
    </w:div>
    <w:div w:id="526480492">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569005220">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681057450">
      <w:bodyDiv w:val="1"/>
      <w:marLeft w:val="0"/>
      <w:marRight w:val="0"/>
      <w:marTop w:val="0"/>
      <w:marBottom w:val="0"/>
      <w:divBdr>
        <w:top w:val="none" w:sz="0" w:space="0" w:color="auto"/>
        <w:left w:val="none" w:sz="0" w:space="0" w:color="auto"/>
        <w:bottom w:val="none" w:sz="0" w:space="0" w:color="auto"/>
        <w:right w:val="none" w:sz="0" w:space="0" w:color="auto"/>
      </w:divBdr>
    </w:div>
    <w:div w:id="726031814">
      <w:bodyDiv w:val="1"/>
      <w:marLeft w:val="0"/>
      <w:marRight w:val="0"/>
      <w:marTop w:val="0"/>
      <w:marBottom w:val="0"/>
      <w:divBdr>
        <w:top w:val="none" w:sz="0" w:space="0" w:color="auto"/>
        <w:left w:val="none" w:sz="0" w:space="0" w:color="auto"/>
        <w:bottom w:val="none" w:sz="0" w:space="0" w:color="auto"/>
        <w:right w:val="none" w:sz="0" w:space="0" w:color="auto"/>
      </w:divBdr>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779032793">
      <w:bodyDiv w:val="1"/>
      <w:marLeft w:val="0"/>
      <w:marRight w:val="0"/>
      <w:marTop w:val="0"/>
      <w:marBottom w:val="0"/>
      <w:divBdr>
        <w:top w:val="none" w:sz="0" w:space="0" w:color="auto"/>
        <w:left w:val="none" w:sz="0" w:space="0" w:color="auto"/>
        <w:bottom w:val="none" w:sz="0" w:space="0" w:color="auto"/>
        <w:right w:val="none" w:sz="0" w:space="0" w:color="auto"/>
      </w:divBdr>
    </w:div>
    <w:div w:id="781145637">
      <w:bodyDiv w:val="1"/>
      <w:marLeft w:val="0"/>
      <w:marRight w:val="0"/>
      <w:marTop w:val="0"/>
      <w:marBottom w:val="0"/>
      <w:divBdr>
        <w:top w:val="none" w:sz="0" w:space="0" w:color="auto"/>
        <w:left w:val="none" w:sz="0" w:space="0" w:color="auto"/>
        <w:bottom w:val="none" w:sz="0" w:space="0" w:color="auto"/>
        <w:right w:val="none" w:sz="0" w:space="0" w:color="auto"/>
      </w:divBdr>
    </w:div>
    <w:div w:id="806826052">
      <w:bodyDiv w:val="1"/>
      <w:marLeft w:val="0"/>
      <w:marRight w:val="0"/>
      <w:marTop w:val="0"/>
      <w:marBottom w:val="0"/>
      <w:divBdr>
        <w:top w:val="none" w:sz="0" w:space="0" w:color="auto"/>
        <w:left w:val="none" w:sz="0" w:space="0" w:color="auto"/>
        <w:bottom w:val="none" w:sz="0" w:space="0" w:color="auto"/>
        <w:right w:val="none" w:sz="0" w:space="0" w:color="auto"/>
      </w:divBdr>
    </w:div>
    <w:div w:id="848180696">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889724864">
      <w:bodyDiv w:val="1"/>
      <w:marLeft w:val="0"/>
      <w:marRight w:val="0"/>
      <w:marTop w:val="0"/>
      <w:marBottom w:val="0"/>
      <w:divBdr>
        <w:top w:val="none" w:sz="0" w:space="0" w:color="auto"/>
        <w:left w:val="none" w:sz="0" w:space="0" w:color="auto"/>
        <w:bottom w:val="none" w:sz="0" w:space="0" w:color="auto"/>
        <w:right w:val="none" w:sz="0" w:space="0" w:color="auto"/>
      </w:divBdr>
    </w:div>
    <w:div w:id="923076777">
      <w:bodyDiv w:val="1"/>
      <w:marLeft w:val="0"/>
      <w:marRight w:val="0"/>
      <w:marTop w:val="0"/>
      <w:marBottom w:val="0"/>
      <w:divBdr>
        <w:top w:val="none" w:sz="0" w:space="0" w:color="auto"/>
        <w:left w:val="none" w:sz="0" w:space="0" w:color="auto"/>
        <w:bottom w:val="none" w:sz="0" w:space="0" w:color="auto"/>
        <w:right w:val="none" w:sz="0" w:space="0" w:color="auto"/>
      </w:divBdr>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15143340">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423408007">
      <w:bodyDiv w:val="1"/>
      <w:marLeft w:val="0"/>
      <w:marRight w:val="0"/>
      <w:marTop w:val="0"/>
      <w:marBottom w:val="0"/>
      <w:divBdr>
        <w:top w:val="none" w:sz="0" w:space="0" w:color="auto"/>
        <w:left w:val="none" w:sz="0" w:space="0" w:color="auto"/>
        <w:bottom w:val="none" w:sz="0" w:space="0" w:color="auto"/>
        <w:right w:val="none" w:sz="0" w:space="0" w:color="auto"/>
      </w:divBdr>
    </w:div>
    <w:div w:id="1448310996">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4688774">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77278621">
      <w:bodyDiv w:val="1"/>
      <w:marLeft w:val="0"/>
      <w:marRight w:val="0"/>
      <w:marTop w:val="0"/>
      <w:marBottom w:val="0"/>
      <w:divBdr>
        <w:top w:val="none" w:sz="0" w:space="0" w:color="auto"/>
        <w:left w:val="none" w:sz="0" w:space="0" w:color="auto"/>
        <w:bottom w:val="none" w:sz="0" w:space="0" w:color="auto"/>
        <w:right w:val="none" w:sz="0" w:space="0" w:color="auto"/>
      </w:divBdr>
    </w:div>
    <w:div w:id="1579367242">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12322667">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690252225">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79134646">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34025290">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872765532">
      <w:bodyDiv w:val="1"/>
      <w:marLeft w:val="0"/>
      <w:marRight w:val="0"/>
      <w:marTop w:val="0"/>
      <w:marBottom w:val="0"/>
      <w:divBdr>
        <w:top w:val="none" w:sz="0" w:space="0" w:color="auto"/>
        <w:left w:val="none" w:sz="0" w:space="0" w:color="auto"/>
        <w:bottom w:val="none" w:sz="0" w:space="0" w:color="auto"/>
        <w:right w:val="none" w:sz="0" w:space="0" w:color="auto"/>
      </w:divBdr>
    </w:div>
    <w:div w:id="1887520754">
      <w:bodyDiv w:val="1"/>
      <w:marLeft w:val="0"/>
      <w:marRight w:val="0"/>
      <w:marTop w:val="0"/>
      <w:marBottom w:val="0"/>
      <w:divBdr>
        <w:top w:val="none" w:sz="0" w:space="0" w:color="auto"/>
        <w:left w:val="none" w:sz="0" w:space="0" w:color="auto"/>
        <w:bottom w:val="none" w:sz="0" w:space="0" w:color="auto"/>
        <w:right w:val="none" w:sz="0" w:space="0" w:color="auto"/>
      </w:divBdr>
    </w:div>
    <w:div w:id="1914314205">
      <w:bodyDiv w:val="1"/>
      <w:marLeft w:val="0"/>
      <w:marRight w:val="0"/>
      <w:marTop w:val="0"/>
      <w:marBottom w:val="0"/>
      <w:divBdr>
        <w:top w:val="none" w:sz="0" w:space="0" w:color="auto"/>
        <w:left w:val="none" w:sz="0" w:space="0" w:color="auto"/>
        <w:bottom w:val="none" w:sz="0" w:space="0" w:color="auto"/>
        <w:right w:val="none" w:sz="0" w:space="0" w:color="auto"/>
      </w:divBdr>
    </w:div>
    <w:div w:id="1944190997">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 w:id="2116360152">
      <w:bodyDiv w:val="1"/>
      <w:marLeft w:val="0"/>
      <w:marRight w:val="0"/>
      <w:marTop w:val="0"/>
      <w:marBottom w:val="0"/>
      <w:divBdr>
        <w:top w:val="none" w:sz="0" w:space="0" w:color="auto"/>
        <w:left w:val="none" w:sz="0" w:space="0" w:color="auto"/>
        <w:bottom w:val="none" w:sz="0" w:space="0" w:color="auto"/>
        <w:right w:val="none" w:sz="0" w:space="0" w:color="auto"/>
      </w:divBdr>
    </w:div>
    <w:div w:id="21391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gov.uk%2Fgovernment%2Fnews%2Fearlier-support-for-speech-and-language-for-20000-children&amp;data=05%7C02%7Csharronhawlor%40wakefield.gov.uk%7Cffab56f5171a49c423e008dd99f751ea%7Cd76faab796b740c79b253d2fbd4ac1f1%7C0%7C0%7C638836009771141152%7CUnknown%7CTWFpbGZsb3d8eyJFbXB0eU1hcGkiOnRydWUsIlYiOiIwLjAuMDAwMCIsIlAiOiJXaW4zMiIsIkFOIjoiTWFpbCIsIldUIjoyfQ%3D%3D%7C0%7C%7C%7C&amp;sdata=JOzFiUUN%2FAnoQbCywCMKYZOkiJjEzMDoHkrAlOVSW7U%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hangeprogramme@wakefield.gov.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surveymonkey.com/r/TN3HW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E19C42CBB65E49B0BD1DAEA9024EF8" ma:contentTypeVersion="14" ma:contentTypeDescription="Create a new document." ma:contentTypeScope="" ma:versionID="2aa697e322f22c4614f0268039f94713">
  <xsd:schema xmlns:xsd="http://www.w3.org/2001/XMLSchema" xmlns:xs="http://www.w3.org/2001/XMLSchema" xmlns:p="http://schemas.microsoft.com/office/2006/metadata/properties" xmlns:ns2="6726f4ab-f2bf-4782-8216-40413059ff10" xmlns:ns3="4bc238a6-3c62-4734-8352-aac07e99fbb7" targetNamespace="http://schemas.microsoft.com/office/2006/metadata/properties" ma:root="true" ma:fieldsID="1d456be5bf4aa65adcc7581fdfd91ae3" ns2:_="" ns3:_="">
    <xsd:import namespace="6726f4ab-f2bf-4782-8216-40413059ff10"/>
    <xsd:import namespace="4bc238a6-3c62-4734-8352-aac07e99f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f4ab-f2bf-4782-8216-40413059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238a6-3c62-4734-8352-aac07e99fb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e8331-05d2-49d0-930c-1bd8618edfe5}" ma:internalName="TaxCatchAll" ma:showField="CatchAllData" ma:web="4bc238a6-3c62-4734-8352-aac07e99f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726f4ab-f2bf-4782-8216-40413059ff10">
      <Terms xmlns="http://schemas.microsoft.com/office/infopath/2007/PartnerControls"/>
    </lcf76f155ced4ddcb4097134ff3c332f>
    <TaxCatchAll xmlns="4bc238a6-3c62-4734-8352-aac07e99fbb7" xsi:nil="true"/>
  </documentManagement>
</p:properties>
</file>

<file path=customXml/itemProps1.xml><?xml version="1.0" encoding="utf-8"?>
<ds:datastoreItem xmlns:ds="http://schemas.openxmlformats.org/officeDocument/2006/customXml" ds:itemID="{0183B934-767F-4292-BAA5-BD98556C63BA}">
  <ds:schemaRefs>
    <ds:schemaRef ds:uri="http://schemas.microsoft.com/sharepoint/v3/contenttype/forms"/>
  </ds:schemaRefs>
</ds:datastoreItem>
</file>

<file path=customXml/itemProps2.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customXml/itemProps3.xml><?xml version="1.0" encoding="utf-8"?>
<ds:datastoreItem xmlns:ds="http://schemas.openxmlformats.org/officeDocument/2006/customXml" ds:itemID="{CF97F748-E475-49B7-8E78-68A742557573}"/>
</file>

<file path=customXml/itemProps4.xml><?xml version="1.0" encoding="utf-8"?>
<ds:datastoreItem xmlns:ds="http://schemas.openxmlformats.org/officeDocument/2006/customXml" ds:itemID="{E33A80B7-0F35-49E5-9D68-DEF45634AB99}">
  <ds:schemaRefs>
    <ds:schemaRef ds:uri="http://schemas.microsoft.com/office/2006/metadata/longProperties"/>
  </ds:schemaRefs>
</ds:datastoreItem>
</file>

<file path=customXml/itemProps5.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d41b62fd-bf8e-4f17-933b-db77cf465f11"/>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2726</Words>
  <Characters>15539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Esther Wilcock</cp:lastModifiedBy>
  <cp:revision>2</cp:revision>
  <cp:lastPrinted>2017-11-22T11:35:00Z</cp:lastPrinted>
  <dcterms:created xsi:type="dcterms:W3CDTF">2025-06-16T13:04:00Z</dcterms:created>
  <dcterms:modified xsi:type="dcterms:W3CDTF">2025-06-16T13:04:00Z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0x010100AFE19C42CBB65E49B0BD1DAEA9024EF8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