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3618D" w14:textId="5D14A227" w:rsidR="001C476B" w:rsidRPr="001C476B" w:rsidRDefault="000A2429" w:rsidP="00684ADF">
      <w:pPr>
        <w:rPr>
          <w:rFonts w:ascii="VAGRounded LT Bold" w:hAnsi="VAGRounded LT Bold"/>
        </w:rPr>
      </w:pPr>
      <w:r>
        <w:rPr>
          <w:noProof/>
        </w:rPr>
        <mc:AlternateContent>
          <mc:Choice Requires="wps">
            <w:drawing>
              <wp:anchor distT="0" distB="0" distL="182880" distR="182880" simplePos="0" relativeHeight="251660288" behindDoc="1" locked="0" layoutInCell="1" allowOverlap="1" wp14:anchorId="43B6DEA3" wp14:editId="09639977">
                <wp:simplePos x="0" y="0"/>
                <wp:positionH relativeFrom="margin">
                  <wp:posOffset>95250</wp:posOffset>
                </wp:positionH>
                <wp:positionV relativeFrom="margin">
                  <wp:align>bottom</wp:align>
                </wp:positionV>
                <wp:extent cx="5259705" cy="3977005"/>
                <wp:effectExtent l="0" t="0" r="0" b="4445"/>
                <wp:wrapNone/>
                <wp:docPr id="131" name="Text Box 131"/>
                <wp:cNvGraphicFramePr/>
                <a:graphic xmlns:a="http://schemas.openxmlformats.org/drawingml/2006/main">
                  <a:graphicData uri="http://schemas.microsoft.com/office/word/2010/wordprocessingShape">
                    <wps:wsp>
                      <wps:cNvSpPr txBox="1"/>
                      <wps:spPr>
                        <a:xfrm>
                          <a:off x="0" y="0"/>
                          <a:ext cx="5259705" cy="3977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F2585" w14:textId="09302E37" w:rsidR="002F0C5A" w:rsidRPr="00657531" w:rsidRDefault="00000000" w:rsidP="00657531">
                            <w:pPr>
                              <w:pStyle w:val="NoSpacing"/>
                              <w:spacing w:before="40" w:after="560" w:line="216" w:lineRule="auto"/>
                              <w:rPr>
                                <w:color w:val="4472C4" w:themeColor="accent1"/>
                                <w:sz w:val="72"/>
                                <w:szCs w:val="72"/>
                              </w:rPr>
                            </w:pPr>
                            <w:sdt>
                              <w:sdtPr>
                                <w:rPr>
                                  <w:rFonts w:asciiTheme="majorHAnsi" w:hAnsiTheme="majorHAnsi"/>
                                  <w:color w:val="BDCF3C"/>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891717">
                                  <w:rPr>
                                    <w:rFonts w:asciiTheme="majorHAnsi" w:hAnsiTheme="majorHAnsi"/>
                                    <w:color w:val="BDCF3C"/>
                                    <w:sz w:val="72"/>
                                    <w:szCs w:val="72"/>
                                  </w:rPr>
                                  <w:t xml:space="preserve">Family Action               </w:t>
                                </w:r>
                                <w:r w:rsidR="00271EB3">
                                  <w:rPr>
                                    <w:rFonts w:asciiTheme="majorHAnsi" w:hAnsiTheme="majorHAnsi"/>
                                    <w:color w:val="BDCF3C"/>
                                    <w:sz w:val="72"/>
                                    <w:szCs w:val="72"/>
                                  </w:rPr>
                                  <w:t>WESAIL</w:t>
                                </w:r>
                                <w:r w:rsidR="0032321F">
                                  <w:rPr>
                                    <w:rFonts w:asciiTheme="majorHAnsi" w:hAnsiTheme="majorHAnsi"/>
                                    <w:color w:val="BDCF3C"/>
                                    <w:sz w:val="72"/>
                                    <w:szCs w:val="72"/>
                                  </w:rPr>
                                  <w:t xml:space="preserve"> Annual Report April 2022- March 2023</w:t>
                                </w:r>
                              </w:sdtContent>
                            </w:sdt>
                          </w:p>
                          <w:p w14:paraId="4C0F3BA3" w14:textId="77777777" w:rsidR="00806C46" w:rsidRDefault="00806C46">
                            <w:pPr>
                              <w:pStyle w:val="NoSpacing"/>
                              <w:spacing w:before="80" w:after="40"/>
                              <w:rPr>
                                <w:rFonts w:asciiTheme="minorHAnsi" w:hAnsiTheme="minorHAnsi"/>
                                <w:caps/>
                                <w:color w:val="3B3838" w:themeColor="background2" w:themeShade="40"/>
                                <w:sz w:val="24"/>
                                <w:szCs w:val="24"/>
                              </w:rPr>
                            </w:pPr>
                          </w:p>
                          <w:p w14:paraId="7CD8BB0C" w14:textId="77777777" w:rsidR="00806C46" w:rsidRDefault="00806C46">
                            <w:pPr>
                              <w:pStyle w:val="NoSpacing"/>
                              <w:spacing w:before="80" w:after="40"/>
                              <w:rPr>
                                <w:rFonts w:asciiTheme="minorHAnsi" w:hAnsiTheme="minorHAnsi"/>
                                <w:caps/>
                                <w:color w:val="3B3838" w:themeColor="background2" w:themeShade="40"/>
                                <w:sz w:val="24"/>
                                <w:szCs w:val="24"/>
                              </w:rPr>
                            </w:pPr>
                          </w:p>
                          <w:p w14:paraId="0EBF3617" w14:textId="77777777" w:rsidR="00806C46" w:rsidRDefault="00806C46">
                            <w:pPr>
                              <w:pStyle w:val="NoSpacing"/>
                              <w:spacing w:before="80" w:after="40"/>
                              <w:rPr>
                                <w:rFonts w:asciiTheme="minorHAnsi" w:hAnsiTheme="minorHAnsi"/>
                                <w:caps/>
                                <w:color w:val="3B3838" w:themeColor="background2" w:themeShade="40"/>
                                <w:sz w:val="24"/>
                                <w:szCs w:val="24"/>
                              </w:rPr>
                            </w:pPr>
                          </w:p>
                          <w:p w14:paraId="5A149F84" w14:textId="77777777" w:rsidR="00806C46" w:rsidRDefault="00806C46">
                            <w:pPr>
                              <w:pStyle w:val="NoSpacing"/>
                              <w:spacing w:before="80" w:after="40"/>
                              <w:rPr>
                                <w:rFonts w:asciiTheme="minorHAnsi" w:hAnsiTheme="minorHAnsi"/>
                                <w:caps/>
                                <w:color w:val="3B3838" w:themeColor="background2" w:themeShade="40"/>
                                <w:sz w:val="24"/>
                                <w:szCs w:val="24"/>
                              </w:rPr>
                            </w:pPr>
                          </w:p>
                          <w:p w14:paraId="500F303D" w14:textId="7AF66885" w:rsidR="002F0C5A" w:rsidRPr="0073267B" w:rsidRDefault="000A2429">
                            <w:pPr>
                              <w:pStyle w:val="NoSpacing"/>
                              <w:spacing w:before="80" w:after="40"/>
                              <w:rPr>
                                <w:rFonts w:asciiTheme="minorHAnsi" w:hAnsiTheme="minorHAnsi"/>
                                <w:caps/>
                                <w:color w:val="3B3838" w:themeColor="background2" w:themeShade="40"/>
                                <w:sz w:val="24"/>
                                <w:szCs w:val="24"/>
                              </w:rPr>
                            </w:pPr>
                            <w:r w:rsidRPr="0073267B">
                              <w:rPr>
                                <w:rFonts w:asciiTheme="minorHAnsi" w:hAnsiTheme="minorHAnsi"/>
                                <w:caps/>
                                <w:color w:val="3B3838" w:themeColor="background2" w:themeShade="40"/>
                                <w:sz w:val="24"/>
                                <w:szCs w:val="24"/>
                              </w:rPr>
                              <w:t>Report complied by Sue guest, operational manager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3B6DEA3" id="_x0000_t202" coordsize="21600,21600" o:spt="202" path="m,l,21600r21600,l21600,xe">
                <v:stroke joinstyle="miter"/>
                <v:path gradientshapeok="t" o:connecttype="rect"/>
              </v:shapetype>
              <v:shape id="Text Box 131" o:spid="_x0000_s1026" type="#_x0000_t202" style="position:absolute;left:0;text-align:left;margin-left:7.5pt;margin-top:0;width:414.15pt;height:313.15pt;z-index:-251656192;visibility:visible;mso-wrap-style:square;mso-width-percent:0;mso-height-percent:0;mso-wrap-distance-left:14.4pt;mso-wrap-distance-top:0;mso-wrap-distance-right:14.4pt;mso-wrap-distance-bottom:0;mso-position-horizontal:absolute;mso-position-horizontal-relative:margin;mso-position-vertical:bottom;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" filled="f" stroked="f" strokeweight=".5pt">
                <v:textbox inset="0,0,0,0">
                  <w:txbxContent>
                    <w:p w14:paraId="50BF2585" w14:textId="09302E37" w:rsidR="002F0C5A" w:rsidRPr="00657531" w:rsidRDefault="00000000" w:rsidP="00657531">
                      <w:pPr>
                        <w:pStyle w:val="NoSpacing"/>
                        <w:spacing w:before="40" w:after="560" w:line="216" w:lineRule="auto"/>
                        <w:rPr>
                          <w:color w:val="4472C4" w:themeColor="accent1"/>
                          <w:sz w:val="72"/>
                          <w:szCs w:val="72"/>
                        </w:rPr>
                      </w:pPr>
                      <w:sdt>
                        <w:sdtPr>
                          <w:rPr>
                            <w:rFonts w:asciiTheme="majorHAnsi" w:hAnsiTheme="majorHAnsi"/>
                            <w:color w:val="BDCF3C"/>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891717">
                            <w:rPr>
                              <w:rFonts w:asciiTheme="majorHAnsi" w:hAnsiTheme="majorHAnsi"/>
                              <w:color w:val="BDCF3C"/>
                              <w:sz w:val="72"/>
                              <w:szCs w:val="72"/>
                            </w:rPr>
                            <w:t xml:space="preserve">Family Action               </w:t>
                          </w:r>
                          <w:r w:rsidR="00271EB3">
                            <w:rPr>
                              <w:rFonts w:asciiTheme="majorHAnsi" w:hAnsiTheme="majorHAnsi"/>
                              <w:color w:val="BDCF3C"/>
                              <w:sz w:val="72"/>
                              <w:szCs w:val="72"/>
                            </w:rPr>
                            <w:t>WESAIL</w:t>
                          </w:r>
                          <w:r w:rsidR="0032321F">
                            <w:rPr>
                              <w:rFonts w:asciiTheme="majorHAnsi" w:hAnsiTheme="majorHAnsi"/>
                              <w:color w:val="BDCF3C"/>
                              <w:sz w:val="72"/>
                              <w:szCs w:val="72"/>
                            </w:rPr>
                            <w:t xml:space="preserve"> Annual Report April 2022- March 2023</w:t>
                          </w:r>
                        </w:sdtContent>
                      </w:sdt>
                    </w:p>
                    <w:p w14:paraId="4C0F3BA3" w14:textId="77777777" w:rsidR="00806C46" w:rsidRDefault="00806C46">
                      <w:pPr>
                        <w:pStyle w:val="NoSpacing"/>
                        <w:spacing w:before="80" w:after="40"/>
                        <w:rPr>
                          <w:rFonts w:asciiTheme="minorHAnsi" w:hAnsiTheme="minorHAnsi"/>
                          <w:caps/>
                          <w:color w:val="3B3838" w:themeColor="background2" w:themeShade="40"/>
                          <w:sz w:val="24"/>
                          <w:szCs w:val="24"/>
                        </w:rPr>
                      </w:pPr>
                    </w:p>
                    <w:p w14:paraId="7CD8BB0C" w14:textId="77777777" w:rsidR="00806C46" w:rsidRDefault="00806C46">
                      <w:pPr>
                        <w:pStyle w:val="NoSpacing"/>
                        <w:spacing w:before="80" w:after="40"/>
                        <w:rPr>
                          <w:rFonts w:asciiTheme="minorHAnsi" w:hAnsiTheme="minorHAnsi"/>
                          <w:caps/>
                          <w:color w:val="3B3838" w:themeColor="background2" w:themeShade="40"/>
                          <w:sz w:val="24"/>
                          <w:szCs w:val="24"/>
                        </w:rPr>
                      </w:pPr>
                    </w:p>
                    <w:p w14:paraId="0EBF3617" w14:textId="77777777" w:rsidR="00806C46" w:rsidRDefault="00806C46">
                      <w:pPr>
                        <w:pStyle w:val="NoSpacing"/>
                        <w:spacing w:before="80" w:after="40"/>
                        <w:rPr>
                          <w:rFonts w:asciiTheme="minorHAnsi" w:hAnsiTheme="minorHAnsi"/>
                          <w:caps/>
                          <w:color w:val="3B3838" w:themeColor="background2" w:themeShade="40"/>
                          <w:sz w:val="24"/>
                          <w:szCs w:val="24"/>
                        </w:rPr>
                      </w:pPr>
                    </w:p>
                    <w:p w14:paraId="5A149F84" w14:textId="77777777" w:rsidR="00806C46" w:rsidRDefault="00806C46">
                      <w:pPr>
                        <w:pStyle w:val="NoSpacing"/>
                        <w:spacing w:before="80" w:after="40"/>
                        <w:rPr>
                          <w:rFonts w:asciiTheme="minorHAnsi" w:hAnsiTheme="minorHAnsi"/>
                          <w:caps/>
                          <w:color w:val="3B3838" w:themeColor="background2" w:themeShade="40"/>
                          <w:sz w:val="24"/>
                          <w:szCs w:val="24"/>
                        </w:rPr>
                      </w:pPr>
                    </w:p>
                    <w:p w14:paraId="500F303D" w14:textId="7AF66885" w:rsidR="002F0C5A" w:rsidRPr="0073267B" w:rsidRDefault="000A2429">
                      <w:pPr>
                        <w:pStyle w:val="NoSpacing"/>
                        <w:spacing w:before="80" w:after="40"/>
                        <w:rPr>
                          <w:rFonts w:asciiTheme="minorHAnsi" w:hAnsiTheme="minorHAnsi"/>
                          <w:caps/>
                          <w:color w:val="3B3838" w:themeColor="background2" w:themeShade="40"/>
                          <w:sz w:val="24"/>
                          <w:szCs w:val="24"/>
                        </w:rPr>
                      </w:pPr>
                      <w:r w:rsidRPr="0073267B">
                        <w:rPr>
                          <w:rFonts w:asciiTheme="minorHAnsi" w:hAnsiTheme="minorHAnsi"/>
                          <w:caps/>
                          <w:color w:val="3B3838" w:themeColor="background2" w:themeShade="40"/>
                          <w:sz w:val="24"/>
                          <w:szCs w:val="24"/>
                        </w:rPr>
                        <w:t>Report complied by Sue guest, operational manager</w:t>
                      </w:r>
                    </w:p>
                  </w:txbxContent>
                </v:textbox>
                <w10:wrap anchorx="margin" anchory="margin"/>
              </v:shape>
            </w:pict>
          </mc:Fallback>
        </mc:AlternateContent>
      </w:r>
      <w:r w:rsidR="00891717">
        <w:rPr>
          <w:noProof/>
        </w:rPr>
        <mc:AlternateContent>
          <mc:Choice Requires="wps">
            <w:drawing>
              <wp:anchor distT="45720" distB="45720" distL="114300" distR="114300" simplePos="0" relativeHeight="251662336" behindDoc="0" locked="0" layoutInCell="1" allowOverlap="1" wp14:anchorId="4D71F09A" wp14:editId="2EE01E27">
                <wp:simplePos x="0" y="0"/>
                <wp:positionH relativeFrom="margin">
                  <wp:align>right</wp:align>
                </wp:positionH>
                <wp:positionV relativeFrom="paragraph">
                  <wp:posOffset>7016612</wp:posOffset>
                </wp:positionV>
                <wp:extent cx="2130811" cy="1605611"/>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811" cy="1605611"/>
                        </a:xfrm>
                        <a:prstGeom prst="rect">
                          <a:avLst/>
                        </a:prstGeom>
                        <a:solidFill>
                          <a:srgbClr val="FFFFFF"/>
                        </a:solidFill>
                        <a:ln w="9525">
                          <a:noFill/>
                          <a:miter lim="800000"/>
                          <a:headEnd/>
                          <a:tailEnd/>
                        </a:ln>
                      </wps:spPr>
                      <wps:txbx>
                        <w:txbxContent>
                          <w:p w14:paraId="22959B33" w14:textId="5CD7B492" w:rsidR="00891717" w:rsidRDefault="00891717">
                            <w:r>
                              <w:rPr>
                                <w:noProof/>
                              </w:rPr>
                              <w:drawing>
                                <wp:inline distT="0" distB="0" distL="0" distR="0" wp14:anchorId="5A371EA7" wp14:editId="688638B0">
                                  <wp:extent cx="1938655" cy="1339850"/>
                                  <wp:effectExtent l="0" t="0" r="4445" b="0"/>
                                  <wp:docPr id="649886346" name="Picture 649886346" descr="Graphical user interface, text, application, chat or text message&#10;&#10;Description automatically generated">
                                    <a:extLst xmlns:a="http://schemas.openxmlformats.org/drawingml/2006/main">
                                      <a:ext uri="{FF2B5EF4-FFF2-40B4-BE49-F238E27FC236}">
                                        <a16:creationId xmlns:a16="http://schemas.microsoft.com/office/drawing/2014/main" id="{7AD48424-CDE8-4306-E5EE-D35531066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Graphical user interface, text, application, chat or text message&#10;&#10;Description automatically generated">
                                            <a:extLst>
                                              <a:ext uri="{FF2B5EF4-FFF2-40B4-BE49-F238E27FC236}">
                                                <a16:creationId xmlns:a16="http://schemas.microsoft.com/office/drawing/2014/main" id="{7AD48424-CDE8-4306-E5EE-D355310669C3}"/>
                                              </a:ext>
                                            </a:extLst>
                                          </pic:cNvPr>
                                          <pic:cNvPicPr>
                                            <a:picLocks noChangeAspect="1"/>
                                          </pic:cNvPicPr>
                                        </pic:nvPicPr>
                                        <pic:blipFill>
                                          <a:blip r:embed="rId12"/>
                                          <a:stretch>
                                            <a:fillRect/>
                                          </a:stretch>
                                        </pic:blipFill>
                                        <pic:spPr>
                                          <a:xfrm>
                                            <a:off x="0" y="0"/>
                                            <a:ext cx="1938655" cy="1339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1F09A" id="Text Box 2" o:spid="_x0000_s1027" type="#_x0000_t202" style="position:absolute;left:0;text-align:left;margin-left:116.6pt;margin-top:552.5pt;width:167.8pt;height:126.4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" stroked="f">
                <v:textbox>
                  <w:txbxContent>
                    <w:p w14:paraId="22959B33" w14:textId="5CD7B492" w:rsidR="00891717" w:rsidRDefault="00891717">
                      <w:r>
                        <w:rPr>
                          <w:noProof/>
                        </w:rPr>
                        <w:drawing>
                          <wp:inline distT="0" distB="0" distL="0" distR="0" wp14:anchorId="5A371EA7" wp14:editId="688638B0">
                            <wp:extent cx="1938655" cy="1339850"/>
                            <wp:effectExtent l="0" t="0" r="4445" b="0"/>
                            <wp:docPr id="649886346" name="Picture 649886346" descr="Graphical user interface, text, application, chat or text message&#10;&#10;Description automatically generated">
                              <a:extLst xmlns:a="http://schemas.openxmlformats.org/drawingml/2006/main">
                                <a:ext uri="{FF2B5EF4-FFF2-40B4-BE49-F238E27FC236}">
                                  <a16:creationId xmlns:a16="http://schemas.microsoft.com/office/drawing/2014/main" id="{7AD48424-CDE8-4306-E5EE-D35531066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Graphical user interface, text, application, chat or text message&#10;&#10;Description automatically generated">
                                      <a:extLst>
                                        <a:ext uri="{FF2B5EF4-FFF2-40B4-BE49-F238E27FC236}">
                                          <a16:creationId xmlns:a16="http://schemas.microsoft.com/office/drawing/2014/main" id="{7AD48424-CDE8-4306-E5EE-D355310669C3}"/>
                                        </a:ext>
                                      </a:extLst>
                                    </pic:cNvPr>
                                    <pic:cNvPicPr>
                                      <a:picLocks noChangeAspect="1"/>
                                    </pic:cNvPicPr>
                                  </pic:nvPicPr>
                                  <pic:blipFill>
                                    <a:blip r:embed="rId13"/>
                                    <a:stretch>
                                      <a:fillRect/>
                                    </a:stretch>
                                  </pic:blipFill>
                                  <pic:spPr>
                                    <a:xfrm>
                                      <a:off x="0" y="0"/>
                                      <a:ext cx="1938655" cy="1339850"/>
                                    </a:xfrm>
                                    <a:prstGeom prst="rect">
                                      <a:avLst/>
                                    </a:prstGeom>
                                  </pic:spPr>
                                </pic:pic>
                              </a:graphicData>
                            </a:graphic>
                          </wp:inline>
                        </w:drawing>
                      </w:r>
                    </w:p>
                  </w:txbxContent>
                </v:textbox>
                <w10:wrap type="square" anchorx="margin"/>
              </v:shape>
            </w:pict>
          </mc:Fallback>
        </mc:AlternateContent>
      </w:r>
      <w:sdt>
        <w:sdtPr>
          <w:id w:val="-460728002"/>
          <w:docPartObj>
            <w:docPartGallery w:val="Cover Pages"/>
            <w:docPartUnique/>
          </w:docPartObj>
        </w:sdtPr>
        <w:sdtEndPr>
          <w:rPr>
            <w:rFonts w:ascii="VAGRounded LT Bold" w:hAnsi="VAGRounded LT Bold"/>
          </w:rPr>
        </w:sdtEndPr>
        <w:sdtContent>
          <w:r w:rsidR="00B75891">
            <w:rPr>
              <w:noProof/>
            </w:rPr>
            <w:drawing>
              <wp:inline distT="0" distB="0" distL="0" distR="0" wp14:anchorId="50F43C35" wp14:editId="0DC6501B">
                <wp:extent cx="2694628" cy="4037610"/>
                <wp:effectExtent l="0" t="0" r="0" b="1270"/>
                <wp:docPr id="195220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4977" cy="4053117"/>
                        </a:xfrm>
                        <a:prstGeom prst="rect">
                          <a:avLst/>
                        </a:prstGeom>
                        <a:noFill/>
                      </pic:spPr>
                    </pic:pic>
                  </a:graphicData>
                </a:graphic>
              </wp:inline>
            </w:drawing>
          </w:r>
          <w:r w:rsidR="00B75891">
            <w:rPr>
              <w:noProof/>
            </w:rPr>
            <mc:AlternateContent>
              <mc:Choice Requires="wps">
                <w:drawing>
                  <wp:inline distT="0" distB="0" distL="0" distR="0" wp14:anchorId="76156EB5" wp14:editId="2F450CE4">
                    <wp:extent cx="308610" cy="308610"/>
                    <wp:effectExtent l="0" t="0" r="0" b="0"/>
                    <wp:docPr id="59676624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227B82" id="AutoShape 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B75891">
            <w:rPr>
              <w:rFonts w:ascii="VAGRounded LT Bold" w:hAnsi="VAGRounded LT Bold"/>
            </w:rPr>
            <w:t xml:space="preserve"> </w:t>
          </w:r>
          <w:r w:rsidR="002F0C5A">
            <w:rPr>
              <w:rFonts w:ascii="VAGRounded LT Bold" w:hAnsi="VAGRounded LT Bold"/>
            </w:rPr>
            <w:br w:type="page"/>
          </w:r>
        </w:sdtContent>
      </w:sdt>
    </w:p>
    <w:sdt>
      <w:sdtPr>
        <w:rPr>
          <w:rFonts w:ascii="VAG Rounded Std" w:eastAsia="Calibri" w:hAnsi="VAG Rounded Std" w:cs="Arial"/>
          <w:color w:val="525E66"/>
          <w:sz w:val="24"/>
          <w:szCs w:val="24"/>
          <w:lang w:val="en-GB"/>
        </w:rPr>
        <w:id w:val="1358393294"/>
        <w:docPartObj>
          <w:docPartGallery w:val="Table of Contents"/>
          <w:docPartUnique/>
        </w:docPartObj>
      </w:sdtPr>
      <w:sdtEndPr>
        <w:rPr>
          <w:noProof/>
        </w:rPr>
      </w:sdtEndPr>
      <w:sdtContent>
        <w:p w14:paraId="10925643" w14:textId="77777777" w:rsidR="00B46150" w:rsidRPr="00B46150" w:rsidRDefault="00B46150">
          <w:pPr>
            <w:pStyle w:val="TOCHeading"/>
            <w:rPr>
              <w:color w:val="BDCF3C"/>
              <w:sz w:val="28"/>
              <w:szCs w:val="28"/>
            </w:rPr>
          </w:pPr>
          <w:r w:rsidRPr="00B46150">
            <w:rPr>
              <w:color w:val="BDCF3C"/>
              <w:sz w:val="28"/>
              <w:szCs w:val="28"/>
            </w:rPr>
            <w:t>CONTENTS</w:t>
          </w:r>
        </w:p>
        <w:p w14:paraId="39C0EF1D" w14:textId="658CAD22" w:rsidR="00B46150" w:rsidRDefault="00881306" w:rsidP="00881306">
          <w:pPr>
            <w:pStyle w:val="ListParagraph"/>
            <w:numPr>
              <w:ilvl w:val="0"/>
              <w:numId w:val="16"/>
            </w:numPr>
          </w:pPr>
          <w:r>
            <w:t>Introduction</w:t>
          </w:r>
        </w:p>
      </w:sdtContent>
    </w:sdt>
    <w:p w14:paraId="6D2AB2CB" w14:textId="39989F52" w:rsidR="00A11CB6" w:rsidRDefault="00AB61F6" w:rsidP="00881306">
      <w:pPr>
        <w:pStyle w:val="ListParagraph"/>
        <w:numPr>
          <w:ilvl w:val="0"/>
          <w:numId w:val="16"/>
        </w:numPr>
      </w:pPr>
      <w:bookmarkStart w:id="0" w:name="_Hlk133909736"/>
      <w:r>
        <w:t xml:space="preserve">Delivery of Special </w:t>
      </w:r>
      <w:r w:rsidRPr="00381129">
        <w:rPr>
          <w:color w:val="595959" w:themeColor="text1" w:themeTint="A6"/>
        </w:rPr>
        <w:t>Educational</w:t>
      </w:r>
      <w:r>
        <w:t xml:space="preserve"> Need and Disabilities Information Advice and Support </w:t>
      </w:r>
      <w:r w:rsidR="00DE6EBF">
        <w:t xml:space="preserve">       </w:t>
      </w:r>
      <w:r>
        <w:t>Services (SENDIASS)</w:t>
      </w:r>
      <w:r w:rsidR="006A685E">
        <w:t xml:space="preserve"> </w:t>
      </w:r>
      <w:bookmarkEnd w:id="0"/>
    </w:p>
    <w:p w14:paraId="35E2021F" w14:textId="77777777" w:rsidR="000B0D89" w:rsidRDefault="00A11CB6" w:rsidP="00001523">
      <w:pPr>
        <w:pStyle w:val="ListParagraph"/>
      </w:pPr>
      <w:r>
        <w:t xml:space="preserve">2.1 </w:t>
      </w:r>
      <w:r w:rsidR="000B0D89">
        <w:t>Duty Line</w:t>
      </w:r>
    </w:p>
    <w:p w14:paraId="1A0AE893" w14:textId="77777777" w:rsidR="000B0D89" w:rsidRDefault="000B0D89" w:rsidP="00001523">
      <w:pPr>
        <w:pStyle w:val="ListParagraph"/>
      </w:pPr>
      <w:r>
        <w:t>2.2 Casework</w:t>
      </w:r>
    </w:p>
    <w:p w14:paraId="5C713BF6" w14:textId="0D0B60D4" w:rsidR="00001523" w:rsidRDefault="00001523" w:rsidP="00001523">
      <w:pPr>
        <w:pStyle w:val="ListParagraph"/>
      </w:pPr>
      <w:r>
        <w:t>2.3 SENDIAS</w:t>
      </w:r>
      <w:r w:rsidR="00983449">
        <w:t>S</w:t>
      </w:r>
      <w:r>
        <w:t xml:space="preserve"> Steering board</w:t>
      </w:r>
    </w:p>
    <w:p w14:paraId="34AAAA9C" w14:textId="37BBA2B7" w:rsidR="00DA6518" w:rsidRDefault="00326D69" w:rsidP="00326D69">
      <w:pPr>
        <w:ind w:left="360"/>
      </w:pPr>
      <w:r>
        <w:t xml:space="preserve">3. </w:t>
      </w:r>
      <w:r w:rsidR="00DA6518">
        <w:t xml:space="preserve">Key Working Support </w:t>
      </w:r>
      <w:r w:rsidR="00806C46">
        <w:t>-</w:t>
      </w:r>
      <w:r w:rsidR="00E97BDF">
        <w:t xml:space="preserve"> </w:t>
      </w:r>
      <w:r w:rsidR="00DA6518">
        <w:t>now known as the pre and plus</w:t>
      </w:r>
      <w:r w:rsidR="004F1F3F">
        <w:t xml:space="preserve"> service</w:t>
      </w:r>
    </w:p>
    <w:p w14:paraId="14709C97" w14:textId="27A15C45" w:rsidR="004F1F3F" w:rsidRDefault="00753923" w:rsidP="00326D69">
      <w:pPr>
        <w:pStyle w:val="ListParagraph"/>
        <w:numPr>
          <w:ilvl w:val="0"/>
          <w:numId w:val="23"/>
        </w:numPr>
      </w:pPr>
      <w:r>
        <w:t>Delivery of Wakefield’s Local Offer</w:t>
      </w:r>
      <w:r w:rsidR="00165D52">
        <w:t xml:space="preserve"> </w:t>
      </w:r>
    </w:p>
    <w:p w14:paraId="6C5EB4E9" w14:textId="380CCE0D" w:rsidR="0058368F" w:rsidRDefault="0058368F" w:rsidP="00326D69">
      <w:pPr>
        <w:pStyle w:val="ListParagraph"/>
        <w:numPr>
          <w:ilvl w:val="0"/>
          <w:numId w:val="23"/>
        </w:numPr>
      </w:pPr>
      <w:r>
        <w:t>Staffing</w:t>
      </w:r>
    </w:p>
    <w:p w14:paraId="6FD2CCA9" w14:textId="77777777" w:rsidR="0056752B" w:rsidRDefault="0056752B" w:rsidP="00326D69">
      <w:pPr>
        <w:pStyle w:val="ListParagraph"/>
        <w:numPr>
          <w:ilvl w:val="0"/>
          <w:numId w:val="23"/>
        </w:numPr>
      </w:pPr>
      <w:r>
        <w:t>Incidents and complaints</w:t>
      </w:r>
    </w:p>
    <w:p w14:paraId="4DF169D4" w14:textId="087776EF" w:rsidR="0056752B" w:rsidRDefault="0056752B" w:rsidP="00326D69">
      <w:pPr>
        <w:pStyle w:val="ListParagraph"/>
        <w:numPr>
          <w:ilvl w:val="0"/>
          <w:numId w:val="23"/>
        </w:numPr>
      </w:pPr>
      <w:r>
        <w:t>Social Value</w:t>
      </w:r>
    </w:p>
    <w:p w14:paraId="4659493D" w14:textId="7D91B1D8" w:rsidR="0058368F" w:rsidRDefault="000D7B47" w:rsidP="00326D69">
      <w:pPr>
        <w:pStyle w:val="ListParagraph"/>
        <w:numPr>
          <w:ilvl w:val="0"/>
          <w:numId w:val="23"/>
        </w:numPr>
      </w:pPr>
      <w:r w:rsidRPr="000D7B47">
        <w:t xml:space="preserve">Strengths of the service &amp; successes </w:t>
      </w:r>
      <w:r w:rsidR="00BA7171">
        <w:t>(operational developments</w:t>
      </w:r>
      <w:r w:rsidR="00B01611">
        <w:t>)</w:t>
      </w:r>
      <w:r w:rsidR="004412D9">
        <w:t>- impact statement</w:t>
      </w:r>
    </w:p>
    <w:p w14:paraId="48A92226" w14:textId="36ABC039" w:rsidR="008221EB" w:rsidRDefault="008221EB" w:rsidP="00326D69">
      <w:pPr>
        <w:pStyle w:val="ListParagraph"/>
        <w:numPr>
          <w:ilvl w:val="0"/>
          <w:numId w:val="23"/>
        </w:numPr>
      </w:pPr>
      <w:r w:rsidRPr="008221EB">
        <w:t xml:space="preserve">Challenges/concerns/what can we </w:t>
      </w:r>
      <w:r w:rsidR="009E4001" w:rsidRPr="008221EB">
        <w:t>improve</w:t>
      </w:r>
    </w:p>
    <w:p w14:paraId="4B66FBC9" w14:textId="5634A81A" w:rsidR="008221EB" w:rsidRDefault="001645EA" w:rsidP="00326D69">
      <w:pPr>
        <w:pStyle w:val="ListParagraph"/>
        <w:numPr>
          <w:ilvl w:val="0"/>
          <w:numId w:val="23"/>
        </w:numPr>
      </w:pPr>
      <w:r w:rsidRPr="001645EA">
        <w:t>Development opportunities &amp; Future plans</w:t>
      </w:r>
      <w:r w:rsidR="00B815E9">
        <w:t xml:space="preserve"> </w:t>
      </w:r>
    </w:p>
    <w:p w14:paraId="2F8E914B" w14:textId="77777777" w:rsidR="00B815E9" w:rsidRDefault="00B815E9" w:rsidP="00B815E9"/>
    <w:p w14:paraId="39A20021" w14:textId="77777777" w:rsidR="005B5E74" w:rsidRPr="005B5E74" w:rsidRDefault="005B5E74" w:rsidP="005B5E74"/>
    <w:p w14:paraId="24329625" w14:textId="43266AE8" w:rsidR="00301BE6" w:rsidRDefault="00301BE6" w:rsidP="00747FC3">
      <w:pPr>
        <w:rPr>
          <w:noProof/>
        </w:rPr>
      </w:pPr>
    </w:p>
    <w:p w14:paraId="38D29036" w14:textId="77777777" w:rsidR="00CF70F1" w:rsidRDefault="00CF70F1" w:rsidP="00747FC3">
      <w:pPr>
        <w:rPr>
          <w:noProof/>
        </w:rPr>
      </w:pPr>
    </w:p>
    <w:p w14:paraId="64481857" w14:textId="77777777" w:rsidR="00CF70F1" w:rsidRDefault="00CF70F1" w:rsidP="00747FC3">
      <w:pPr>
        <w:rPr>
          <w:noProof/>
        </w:rPr>
      </w:pPr>
    </w:p>
    <w:p w14:paraId="78F23FC6" w14:textId="77777777" w:rsidR="00CF70F1" w:rsidRDefault="00CF70F1" w:rsidP="00747FC3">
      <w:pPr>
        <w:rPr>
          <w:noProof/>
        </w:rPr>
      </w:pPr>
    </w:p>
    <w:p w14:paraId="1CF9724F" w14:textId="77777777" w:rsidR="00CF70F1" w:rsidRDefault="00CF70F1" w:rsidP="00747FC3">
      <w:pPr>
        <w:rPr>
          <w:noProof/>
        </w:rPr>
      </w:pPr>
    </w:p>
    <w:p w14:paraId="192D656C" w14:textId="77777777" w:rsidR="00E97BDF" w:rsidRDefault="00E97BDF" w:rsidP="00747FC3">
      <w:pPr>
        <w:rPr>
          <w:noProof/>
        </w:rPr>
      </w:pPr>
    </w:p>
    <w:p w14:paraId="1304AB68" w14:textId="77777777" w:rsidR="00CF70F1" w:rsidRDefault="00CF70F1" w:rsidP="00747FC3">
      <w:pPr>
        <w:rPr>
          <w:noProof/>
        </w:rPr>
      </w:pPr>
    </w:p>
    <w:p w14:paraId="56C3B7D0" w14:textId="6AF67C4C" w:rsidR="00CF70F1" w:rsidRPr="00B5375E" w:rsidRDefault="00983449" w:rsidP="004412D9">
      <w:pPr>
        <w:pStyle w:val="ListParagraph"/>
        <w:numPr>
          <w:ilvl w:val="0"/>
          <w:numId w:val="17"/>
        </w:numPr>
        <w:rPr>
          <w:b/>
          <w:bCs/>
          <w:noProof/>
        </w:rPr>
      </w:pPr>
      <w:r>
        <w:rPr>
          <w:b/>
          <w:bCs/>
          <w:noProof/>
        </w:rPr>
        <w:t>I</w:t>
      </w:r>
      <w:r w:rsidR="004412D9" w:rsidRPr="00B5375E">
        <w:rPr>
          <w:b/>
          <w:bCs/>
          <w:noProof/>
        </w:rPr>
        <w:t>ntroduction</w:t>
      </w:r>
    </w:p>
    <w:p w14:paraId="49654806" w14:textId="5C0A658E" w:rsidR="004412D9" w:rsidRDefault="004737FB" w:rsidP="004412D9">
      <w:pPr>
        <w:ind w:left="360"/>
        <w:rPr>
          <w:noProof/>
        </w:rPr>
      </w:pPr>
      <w:r>
        <w:rPr>
          <w:noProof/>
        </w:rPr>
        <w:t xml:space="preserve">This year has brought significant change to the </w:t>
      </w:r>
      <w:r w:rsidR="006E20FB" w:rsidRPr="006E20FB">
        <w:rPr>
          <w:noProof/>
        </w:rPr>
        <w:t>Wakefield Early Support, Advice, Information and Liaison</w:t>
      </w:r>
      <w:r w:rsidR="006E20FB">
        <w:rPr>
          <w:noProof/>
        </w:rPr>
        <w:t xml:space="preserve"> </w:t>
      </w:r>
      <w:r>
        <w:rPr>
          <w:noProof/>
        </w:rPr>
        <w:t xml:space="preserve">service </w:t>
      </w:r>
      <w:r w:rsidR="00CF1266">
        <w:rPr>
          <w:noProof/>
        </w:rPr>
        <w:t xml:space="preserve">(WESAIL) </w:t>
      </w:r>
      <w:r>
        <w:rPr>
          <w:noProof/>
        </w:rPr>
        <w:t xml:space="preserve">with a change in provider from Barnardo’s to </w:t>
      </w:r>
      <w:r w:rsidR="00434C87">
        <w:rPr>
          <w:noProof/>
        </w:rPr>
        <w:t>Family Action on 1</w:t>
      </w:r>
      <w:r w:rsidR="00434C87" w:rsidRPr="00434C87">
        <w:rPr>
          <w:noProof/>
          <w:vertAlign w:val="superscript"/>
        </w:rPr>
        <w:t>st</w:t>
      </w:r>
      <w:r w:rsidR="00434C87">
        <w:rPr>
          <w:noProof/>
        </w:rPr>
        <w:t xml:space="preserve"> April</w:t>
      </w:r>
      <w:r w:rsidR="00CB0013">
        <w:rPr>
          <w:noProof/>
        </w:rPr>
        <w:t xml:space="preserve"> 2022. </w:t>
      </w:r>
      <w:r w:rsidR="009A42BA">
        <w:rPr>
          <w:noProof/>
        </w:rPr>
        <w:t>The service has</w:t>
      </w:r>
      <w:r w:rsidR="00F00110">
        <w:rPr>
          <w:noProof/>
        </w:rPr>
        <w:t xml:space="preserve"> implemented</w:t>
      </w:r>
      <w:r w:rsidR="009A42BA">
        <w:rPr>
          <w:noProof/>
        </w:rPr>
        <w:t xml:space="preserve"> many</w:t>
      </w:r>
      <w:r w:rsidR="00D30EF7">
        <w:rPr>
          <w:noProof/>
        </w:rPr>
        <w:t xml:space="preserve"> sma</w:t>
      </w:r>
      <w:r w:rsidR="00B90204">
        <w:rPr>
          <w:noProof/>
        </w:rPr>
        <w:t>r</w:t>
      </w:r>
      <w:r w:rsidR="00D30EF7">
        <w:rPr>
          <w:noProof/>
        </w:rPr>
        <w:t xml:space="preserve">ter </w:t>
      </w:r>
      <w:r w:rsidR="00340464">
        <w:rPr>
          <w:noProof/>
        </w:rPr>
        <w:t xml:space="preserve">operational practices to enable </w:t>
      </w:r>
      <w:r w:rsidR="00B90204">
        <w:rPr>
          <w:noProof/>
        </w:rPr>
        <w:t xml:space="preserve">the continuation of </w:t>
      </w:r>
      <w:r w:rsidR="00340464">
        <w:rPr>
          <w:noProof/>
        </w:rPr>
        <w:t>quality service delivery within a reduced budget envelope.</w:t>
      </w:r>
    </w:p>
    <w:p w14:paraId="560A07EE" w14:textId="5AC887BE" w:rsidR="0039509F" w:rsidRDefault="0039509F" w:rsidP="004412D9">
      <w:pPr>
        <w:ind w:left="360"/>
      </w:pPr>
      <w:r>
        <w:t xml:space="preserve">WESAIL is jointly commissioned by Wakefield Council and </w:t>
      </w:r>
      <w:r w:rsidR="003B062A">
        <w:t xml:space="preserve">Yorkshire and Humberside ICB </w:t>
      </w:r>
      <w:r w:rsidR="00D6532E">
        <w:t>to deliver:</w:t>
      </w:r>
    </w:p>
    <w:p w14:paraId="2A70EF1B" w14:textId="0BED971D" w:rsidR="007309E9" w:rsidRDefault="00C73AA8" w:rsidP="00D6532E">
      <w:pPr>
        <w:pStyle w:val="ListParagraph"/>
        <w:numPr>
          <w:ilvl w:val="0"/>
          <w:numId w:val="19"/>
        </w:numPr>
        <w:rPr>
          <w:noProof/>
        </w:rPr>
      </w:pPr>
      <w:r>
        <w:t xml:space="preserve">The </w:t>
      </w:r>
      <w:r w:rsidR="007309E9">
        <w:t xml:space="preserve">Special Educational Need and Disabilities Information Advice and Support Services (SENDIASS) </w:t>
      </w:r>
    </w:p>
    <w:p w14:paraId="3250C161" w14:textId="2F49C2C6" w:rsidR="00D6532E" w:rsidRDefault="00410221" w:rsidP="00D6532E">
      <w:pPr>
        <w:pStyle w:val="ListParagraph"/>
        <w:numPr>
          <w:ilvl w:val="0"/>
          <w:numId w:val="19"/>
        </w:numPr>
        <w:rPr>
          <w:noProof/>
        </w:rPr>
      </w:pPr>
      <w:r>
        <w:t>Key Working Support</w:t>
      </w:r>
    </w:p>
    <w:p w14:paraId="7712744D" w14:textId="64DDE1B7" w:rsidR="00410221" w:rsidRDefault="00EA7F55" w:rsidP="00D6532E">
      <w:pPr>
        <w:pStyle w:val="ListParagraph"/>
        <w:numPr>
          <w:ilvl w:val="0"/>
          <w:numId w:val="19"/>
        </w:numPr>
        <w:rPr>
          <w:noProof/>
        </w:rPr>
      </w:pPr>
      <w:r>
        <w:t>Wakefield’s Local Offer</w:t>
      </w:r>
    </w:p>
    <w:p w14:paraId="4735DD7C" w14:textId="365CB9CD" w:rsidR="00B5375E" w:rsidRDefault="005D7C01" w:rsidP="00B5375E">
      <w:pPr>
        <w:pStyle w:val="ListParagraph"/>
        <w:numPr>
          <w:ilvl w:val="0"/>
          <w:numId w:val="17"/>
        </w:numPr>
        <w:rPr>
          <w:b/>
          <w:bCs/>
          <w:noProof/>
        </w:rPr>
      </w:pPr>
      <w:r w:rsidRPr="005D7C01">
        <w:rPr>
          <w:b/>
          <w:bCs/>
        </w:rPr>
        <w:t>Delivery of Special Educational Need and Disabilities Information Advice and Support Services (SENDIASS)</w:t>
      </w:r>
    </w:p>
    <w:p w14:paraId="5C82A570" w14:textId="4CD95BC3" w:rsidR="00437E54" w:rsidRDefault="006E6AED" w:rsidP="00437E54">
      <w:pPr>
        <w:pStyle w:val="ListParagraph"/>
      </w:pPr>
      <w:r>
        <w:t>Wakefield</w:t>
      </w:r>
      <w:r w:rsidR="00346744">
        <w:t xml:space="preserve"> City Council and Wakefield </w:t>
      </w:r>
      <w:r w:rsidR="00813F3E">
        <w:t>ICB</w:t>
      </w:r>
      <w:r>
        <w:t xml:space="preserve"> </w:t>
      </w:r>
      <w:r w:rsidR="00346744">
        <w:t>are</w:t>
      </w:r>
      <w:r>
        <w:t xml:space="preserve"> committed to providing a service at ‘arm’s length’ to ensure impartiality of the Service.</w:t>
      </w:r>
      <w:r w:rsidR="00346744">
        <w:t xml:space="preserve"> </w:t>
      </w:r>
      <w:r w:rsidR="00AB0FE8">
        <w:t>The SENDIASS element of the WESAIL contract is delivered to the minimum standards</w:t>
      </w:r>
      <w:r w:rsidR="00A45E88" w:rsidRPr="00A45E88">
        <w:t xml:space="preserve"> </w:t>
      </w:r>
      <w:r w:rsidR="00A45E88">
        <w:t xml:space="preserve">published and endorsed by the DFE and Department for Health. </w:t>
      </w:r>
      <w:r w:rsidR="00D76511">
        <w:t xml:space="preserve">The </w:t>
      </w:r>
      <w:r w:rsidR="00054FA3">
        <w:t xml:space="preserve">service </w:t>
      </w:r>
      <w:r w:rsidR="004149EF">
        <w:t xml:space="preserve">provides </w:t>
      </w:r>
      <w:r w:rsidR="004149EF" w:rsidRPr="00F73DCD">
        <w:t>a duty line</w:t>
      </w:r>
      <w:r w:rsidR="00EF6704">
        <w:t xml:space="preserve"> and casework to support families in line with the minimum standards</w:t>
      </w:r>
      <w:r w:rsidR="005F4FBE">
        <w:t>.</w:t>
      </w:r>
    </w:p>
    <w:p w14:paraId="76913021" w14:textId="5BAF3B2F" w:rsidR="005F4FBE" w:rsidRDefault="005F4FBE" w:rsidP="005F4FBE">
      <w:pPr>
        <w:pStyle w:val="ListParagraph"/>
        <w:numPr>
          <w:ilvl w:val="1"/>
          <w:numId w:val="17"/>
        </w:numPr>
        <w:rPr>
          <w:b/>
          <w:bCs/>
        </w:rPr>
      </w:pPr>
      <w:r w:rsidRPr="005F4FBE">
        <w:rPr>
          <w:b/>
          <w:bCs/>
        </w:rPr>
        <w:t>Duty Line</w:t>
      </w:r>
    </w:p>
    <w:p w14:paraId="6069F37F" w14:textId="505C0130" w:rsidR="005F4FBE" w:rsidRDefault="00A07780" w:rsidP="005F4FBE">
      <w:pPr>
        <w:ind w:left="720"/>
        <w:rPr>
          <w:noProof/>
        </w:rPr>
      </w:pPr>
      <w:r w:rsidRPr="00A07780">
        <w:rPr>
          <w:noProof/>
        </w:rPr>
        <w:t xml:space="preserve">The duty line is open </w:t>
      </w:r>
      <w:r w:rsidR="002E6718" w:rsidRPr="002E6718">
        <w:rPr>
          <w:noProof/>
        </w:rPr>
        <w:t>Monday to Friday, between 9:00am and 5:00pm.</w:t>
      </w:r>
      <w:r w:rsidR="00DB6E38">
        <w:rPr>
          <w:noProof/>
        </w:rPr>
        <w:t xml:space="preserve"> </w:t>
      </w:r>
      <w:r w:rsidR="00550AAE">
        <w:rPr>
          <w:noProof/>
        </w:rPr>
        <w:t>In a change to previous delivery, c</w:t>
      </w:r>
      <w:r w:rsidR="00DB6E38">
        <w:rPr>
          <w:noProof/>
        </w:rPr>
        <w:t>allers to the duty line are encouraged to leave a message. SENDIASS officers retu</w:t>
      </w:r>
      <w:r w:rsidR="000B313F">
        <w:rPr>
          <w:noProof/>
        </w:rPr>
        <w:t>r</w:t>
      </w:r>
      <w:r w:rsidR="00DB6E38">
        <w:rPr>
          <w:noProof/>
        </w:rPr>
        <w:t>n</w:t>
      </w:r>
      <w:r w:rsidR="00550AAE">
        <w:rPr>
          <w:noProof/>
        </w:rPr>
        <w:t xml:space="preserve"> calls within the contracted time of 72 hours</w:t>
      </w:r>
      <w:r w:rsidR="00A97A8F">
        <w:rPr>
          <w:noProof/>
        </w:rPr>
        <w:t xml:space="preserve"> although many </w:t>
      </w:r>
      <w:r w:rsidR="00550AAE">
        <w:rPr>
          <w:noProof/>
        </w:rPr>
        <w:t>calls are respon</w:t>
      </w:r>
      <w:r w:rsidR="00FB4E30">
        <w:rPr>
          <w:noProof/>
        </w:rPr>
        <w:t>d</w:t>
      </w:r>
      <w:r w:rsidR="00550AAE">
        <w:rPr>
          <w:noProof/>
        </w:rPr>
        <w:t>ed to within 24 hours.</w:t>
      </w:r>
    </w:p>
    <w:p w14:paraId="066F99E7" w14:textId="581E9F1F" w:rsidR="00C20781" w:rsidRPr="00381129" w:rsidRDefault="002070EF" w:rsidP="005F4FBE">
      <w:pPr>
        <w:ind w:left="720"/>
        <w:rPr>
          <w:b/>
          <w:bCs/>
          <w:noProof/>
          <w:color w:val="595959" w:themeColor="text1" w:themeTint="A6"/>
        </w:rPr>
      </w:pPr>
      <w:r>
        <w:rPr>
          <w:b/>
          <w:bCs/>
          <w:noProof/>
        </w:rPr>
        <w:t>2.1.1 Duty line</w:t>
      </w:r>
      <w:r w:rsidR="00C20781" w:rsidRPr="00C20781">
        <w:rPr>
          <w:b/>
          <w:bCs/>
          <w:noProof/>
        </w:rPr>
        <w:t xml:space="preserve"> </w:t>
      </w:r>
      <w:r w:rsidR="00C54537">
        <w:rPr>
          <w:b/>
          <w:bCs/>
          <w:noProof/>
        </w:rPr>
        <w:t>Outputs</w:t>
      </w:r>
    </w:p>
    <w:tbl>
      <w:tblPr>
        <w:tblW w:w="7680" w:type="dxa"/>
        <w:tblInd w:w="607" w:type="dxa"/>
        <w:tblLook w:val="04A0" w:firstRow="1" w:lastRow="0" w:firstColumn="1" w:lastColumn="0" w:noHBand="0" w:noVBand="1"/>
      </w:tblPr>
      <w:tblGrid>
        <w:gridCol w:w="1600"/>
        <w:gridCol w:w="960"/>
        <w:gridCol w:w="960"/>
        <w:gridCol w:w="960"/>
        <w:gridCol w:w="960"/>
        <w:gridCol w:w="1180"/>
        <w:gridCol w:w="1060"/>
      </w:tblGrid>
      <w:tr w:rsidR="00381129" w:rsidRPr="00381129" w14:paraId="0D221C99" w14:textId="77777777" w:rsidTr="00B60D04">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6DD8D" w14:textId="77777777" w:rsidR="00484E3D" w:rsidRPr="00381129" w:rsidRDefault="00484E3D" w:rsidP="00484E3D">
            <w:pPr>
              <w:suppressAutoHyphens w:val="0"/>
              <w:autoSpaceDN/>
              <w:spacing w:before="0" w:after="0" w:line="240" w:lineRule="auto"/>
              <w:jc w:val="left"/>
              <w:textAlignment w:val="auto"/>
              <w:rPr>
                <w:rFonts w:asciiTheme="minorHAnsi" w:eastAsia="Times New Roman" w:hAnsiTheme="minorHAnsi" w:cs="Calibri"/>
                <w:color w:val="595959" w:themeColor="text1" w:themeTint="A6"/>
                <w:lang w:eastAsia="en-GB"/>
              </w:rPr>
            </w:pPr>
            <w:r w:rsidRPr="00381129">
              <w:rPr>
                <w:rFonts w:asciiTheme="minorHAnsi" w:eastAsia="Times New Roman" w:hAnsiTheme="minorHAnsi" w:cs="Calibri"/>
                <w:color w:val="595959" w:themeColor="text1" w:themeTint="A6"/>
                <w:lang w:eastAsia="en-GB"/>
              </w:rPr>
              <w:t> </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045E5A0F" w14:textId="77777777" w:rsidR="00484E3D" w:rsidRPr="00381129" w:rsidRDefault="00484E3D" w:rsidP="00484E3D">
            <w:pPr>
              <w:suppressAutoHyphens w:val="0"/>
              <w:autoSpaceDN/>
              <w:spacing w:before="0" w:after="0" w:line="240" w:lineRule="auto"/>
              <w:jc w:val="center"/>
              <w:textAlignment w:val="auto"/>
              <w:rPr>
                <w:rFonts w:asciiTheme="minorHAnsi" w:eastAsia="Times New Roman" w:hAnsiTheme="minorHAnsi" w:cs="Calibri"/>
                <w:b/>
                <w:bCs/>
                <w:color w:val="595959" w:themeColor="text1" w:themeTint="A6"/>
                <w:lang w:eastAsia="en-GB"/>
              </w:rPr>
            </w:pPr>
            <w:r w:rsidRPr="00381129">
              <w:rPr>
                <w:rFonts w:asciiTheme="minorHAnsi" w:eastAsia="Times New Roman" w:hAnsiTheme="minorHAnsi" w:cs="Calibri"/>
                <w:b/>
                <w:bCs/>
                <w:color w:val="595959" w:themeColor="text1" w:themeTint="A6"/>
                <w:lang w:eastAsia="en-GB"/>
              </w:rPr>
              <w:t>Q1</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32B19591" w14:textId="77777777" w:rsidR="00484E3D" w:rsidRPr="00381129" w:rsidRDefault="00484E3D" w:rsidP="00484E3D">
            <w:pPr>
              <w:suppressAutoHyphens w:val="0"/>
              <w:autoSpaceDN/>
              <w:spacing w:before="0" w:after="0" w:line="240" w:lineRule="auto"/>
              <w:jc w:val="center"/>
              <w:textAlignment w:val="auto"/>
              <w:rPr>
                <w:rFonts w:asciiTheme="minorHAnsi" w:eastAsia="Times New Roman" w:hAnsiTheme="minorHAnsi" w:cs="Calibri"/>
                <w:b/>
                <w:bCs/>
                <w:color w:val="595959" w:themeColor="text1" w:themeTint="A6"/>
                <w:lang w:eastAsia="en-GB"/>
              </w:rPr>
            </w:pPr>
            <w:r w:rsidRPr="00381129">
              <w:rPr>
                <w:rFonts w:asciiTheme="minorHAnsi" w:eastAsia="Times New Roman" w:hAnsiTheme="minorHAnsi" w:cs="Calibri"/>
                <w:b/>
                <w:bCs/>
                <w:color w:val="595959" w:themeColor="text1" w:themeTint="A6"/>
                <w:lang w:eastAsia="en-GB"/>
              </w:rPr>
              <w:t>Q2</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61C3A448" w14:textId="77777777" w:rsidR="00484E3D" w:rsidRPr="00381129" w:rsidRDefault="00484E3D" w:rsidP="00484E3D">
            <w:pPr>
              <w:suppressAutoHyphens w:val="0"/>
              <w:autoSpaceDN/>
              <w:spacing w:before="0" w:after="0" w:line="240" w:lineRule="auto"/>
              <w:jc w:val="center"/>
              <w:textAlignment w:val="auto"/>
              <w:rPr>
                <w:rFonts w:asciiTheme="minorHAnsi" w:eastAsia="Times New Roman" w:hAnsiTheme="minorHAnsi" w:cs="Calibri"/>
                <w:b/>
                <w:bCs/>
                <w:color w:val="595959" w:themeColor="text1" w:themeTint="A6"/>
                <w:lang w:eastAsia="en-GB"/>
              </w:rPr>
            </w:pPr>
            <w:r w:rsidRPr="00381129">
              <w:rPr>
                <w:rFonts w:asciiTheme="minorHAnsi" w:eastAsia="Times New Roman" w:hAnsiTheme="minorHAnsi" w:cs="Calibri"/>
                <w:b/>
                <w:bCs/>
                <w:color w:val="595959" w:themeColor="text1" w:themeTint="A6"/>
                <w:lang w:eastAsia="en-GB"/>
              </w:rPr>
              <w:t>Q3</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2982385F" w14:textId="77777777" w:rsidR="00484E3D" w:rsidRPr="00381129" w:rsidRDefault="00484E3D" w:rsidP="00484E3D">
            <w:pPr>
              <w:suppressAutoHyphens w:val="0"/>
              <w:autoSpaceDN/>
              <w:spacing w:before="0" w:after="0" w:line="240" w:lineRule="auto"/>
              <w:jc w:val="center"/>
              <w:textAlignment w:val="auto"/>
              <w:rPr>
                <w:rFonts w:asciiTheme="minorHAnsi" w:eastAsia="Times New Roman" w:hAnsiTheme="minorHAnsi" w:cs="Calibri"/>
                <w:b/>
                <w:bCs/>
                <w:color w:val="595959" w:themeColor="text1" w:themeTint="A6"/>
                <w:lang w:eastAsia="en-GB"/>
              </w:rPr>
            </w:pPr>
            <w:r w:rsidRPr="00381129">
              <w:rPr>
                <w:rFonts w:asciiTheme="minorHAnsi" w:eastAsia="Times New Roman" w:hAnsiTheme="minorHAnsi" w:cs="Calibri"/>
                <w:b/>
                <w:bCs/>
                <w:color w:val="595959" w:themeColor="text1" w:themeTint="A6"/>
                <w:lang w:eastAsia="en-GB"/>
              </w:rPr>
              <w:t>Q4</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B962AA" w14:textId="19FF6B8A" w:rsidR="00484E3D" w:rsidRPr="00381129" w:rsidRDefault="00FB4E30" w:rsidP="00484E3D">
            <w:pPr>
              <w:suppressAutoHyphens w:val="0"/>
              <w:autoSpaceDN/>
              <w:spacing w:before="0" w:after="0" w:line="240" w:lineRule="auto"/>
              <w:jc w:val="center"/>
              <w:textAlignment w:val="auto"/>
              <w:rPr>
                <w:rFonts w:asciiTheme="minorHAnsi" w:eastAsia="Times New Roman" w:hAnsiTheme="minorHAnsi" w:cs="Calibri"/>
                <w:b/>
                <w:bCs/>
                <w:color w:val="595959" w:themeColor="text1" w:themeTint="A6"/>
                <w:lang w:eastAsia="en-GB"/>
              </w:rPr>
            </w:pPr>
            <w:r>
              <w:rPr>
                <w:rFonts w:asciiTheme="minorHAnsi" w:eastAsia="Times New Roman" w:hAnsiTheme="minorHAnsi" w:cs="Calibri"/>
                <w:b/>
                <w:bCs/>
                <w:color w:val="595959" w:themeColor="text1" w:themeTint="A6"/>
                <w:lang w:eastAsia="en-GB"/>
              </w:rPr>
              <w:t>T</w:t>
            </w:r>
            <w:r w:rsidR="00484E3D" w:rsidRPr="00381129">
              <w:rPr>
                <w:rFonts w:asciiTheme="minorHAnsi" w:eastAsia="Times New Roman" w:hAnsiTheme="minorHAnsi" w:cs="Calibri"/>
                <w:b/>
                <w:bCs/>
                <w:color w:val="595959" w:themeColor="text1" w:themeTint="A6"/>
                <w:lang w:eastAsia="en-GB"/>
              </w:rPr>
              <w:t xml:space="preserve">otal </w:t>
            </w:r>
            <w:r w:rsidR="003F45E3" w:rsidRPr="00381129">
              <w:rPr>
                <w:rFonts w:asciiTheme="minorHAnsi" w:eastAsia="Times New Roman" w:hAnsiTheme="minorHAnsi" w:cs="Calibri"/>
                <w:b/>
                <w:bCs/>
                <w:color w:val="595959" w:themeColor="text1" w:themeTint="A6"/>
                <w:lang w:eastAsia="en-GB"/>
              </w:rPr>
              <w:t xml:space="preserve">   </w:t>
            </w:r>
            <w:r w:rsidR="00484E3D" w:rsidRPr="00381129">
              <w:rPr>
                <w:rFonts w:asciiTheme="minorHAnsi" w:eastAsia="Times New Roman" w:hAnsiTheme="minorHAnsi" w:cs="Calibri"/>
                <w:b/>
                <w:bCs/>
                <w:color w:val="595959" w:themeColor="text1" w:themeTint="A6"/>
                <w:lang w:eastAsia="en-GB"/>
              </w:rPr>
              <w:t>2</w:t>
            </w:r>
            <w:r w:rsidR="00B60D04">
              <w:rPr>
                <w:rFonts w:asciiTheme="minorHAnsi" w:eastAsia="Times New Roman" w:hAnsiTheme="minorHAnsi" w:cs="Calibri"/>
                <w:b/>
                <w:bCs/>
                <w:color w:val="595959" w:themeColor="text1" w:themeTint="A6"/>
                <w:lang w:eastAsia="en-GB"/>
              </w:rPr>
              <w:t>0-21*</w:t>
            </w:r>
          </w:p>
        </w:tc>
        <w:tc>
          <w:tcPr>
            <w:tcW w:w="1060" w:type="dxa"/>
            <w:tcBorders>
              <w:top w:val="single" w:sz="4" w:space="0" w:color="auto"/>
              <w:left w:val="nil"/>
              <w:bottom w:val="single" w:sz="4" w:space="0" w:color="auto"/>
              <w:right w:val="single" w:sz="4" w:space="0" w:color="auto"/>
            </w:tcBorders>
            <w:shd w:val="clear" w:color="auto" w:fill="92D050"/>
            <w:noWrap/>
            <w:vAlign w:val="center"/>
            <w:hideMark/>
          </w:tcPr>
          <w:p w14:paraId="7A0AD88A" w14:textId="5154421F" w:rsidR="00484E3D" w:rsidRPr="00381129" w:rsidRDefault="00E126CB" w:rsidP="00E126CB">
            <w:pPr>
              <w:suppressAutoHyphens w:val="0"/>
              <w:autoSpaceDN/>
              <w:spacing w:before="0" w:after="0" w:line="240" w:lineRule="auto"/>
              <w:jc w:val="center"/>
              <w:textAlignment w:val="auto"/>
              <w:rPr>
                <w:rFonts w:asciiTheme="minorHAnsi" w:eastAsia="Times New Roman" w:hAnsiTheme="minorHAnsi" w:cs="Calibri"/>
                <w:b/>
                <w:bCs/>
                <w:color w:val="595959" w:themeColor="text1" w:themeTint="A6"/>
                <w:lang w:eastAsia="en-GB"/>
              </w:rPr>
            </w:pPr>
            <w:r>
              <w:rPr>
                <w:rFonts w:asciiTheme="minorHAnsi" w:eastAsia="Times New Roman" w:hAnsiTheme="minorHAnsi" w:cs="Calibri"/>
                <w:b/>
                <w:bCs/>
                <w:color w:val="595959" w:themeColor="text1" w:themeTint="A6"/>
                <w:lang w:eastAsia="en-GB"/>
              </w:rPr>
              <w:t>T</w:t>
            </w:r>
            <w:r w:rsidRPr="00381129">
              <w:rPr>
                <w:rFonts w:asciiTheme="minorHAnsi" w:eastAsia="Times New Roman" w:hAnsiTheme="minorHAnsi" w:cs="Calibri"/>
                <w:b/>
                <w:bCs/>
                <w:color w:val="595959" w:themeColor="text1" w:themeTint="A6"/>
                <w:lang w:eastAsia="en-GB"/>
              </w:rPr>
              <w:t>otal 22</w:t>
            </w:r>
            <w:r w:rsidR="00B60D04">
              <w:rPr>
                <w:rFonts w:asciiTheme="minorHAnsi" w:eastAsia="Times New Roman" w:hAnsiTheme="minorHAnsi" w:cs="Calibri"/>
                <w:b/>
                <w:bCs/>
                <w:color w:val="595959" w:themeColor="text1" w:themeTint="A6"/>
                <w:lang w:eastAsia="en-GB"/>
              </w:rPr>
              <w:t>-23</w:t>
            </w:r>
          </w:p>
        </w:tc>
      </w:tr>
      <w:tr w:rsidR="00381129" w:rsidRPr="00381129" w14:paraId="2AA66BCB" w14:textId="77777777" w:rsidTr="00B60D04">
        <w:trPr>
          <w:trHeight w:val="615"/>
        </w:trPr>
        <w:tc>
          <w:tcPr>
            <w:tcW w:w="160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0AFD3CC" w14:textId="22BF4C51" w:rsidR="00484E3D" w:rsidRPr="00381129" w:rsidRDefault="00484E3D" w:rsidP="00484E3D">
            <w:pPr>
              <w:suppressAutoHyphens w:val="0"/>
              <w:autoSpaceDN/>
              <w:spacing w:before="0" w:after="0" w:line="240" w:lineRule="auto"/>
              <w:jc w:val="left"/>
              <w:textAlignment w:val="auto"/>
              <w:rPr>
                <w:rFonts w:asciiTheme="minorHAnsi" w:eastAsia="Times New Roman" w:hAnsiTheme="minorHAnsi" w:cs="Calibri"/>
                <w:b/>
                <w:bCs/>
                <w:color w:val="595959" w:themeColor="text1" w:themeTint="A6"/>
                <w:lang w:eastAsia="en-GB"/>
              </w:rPr>
            </w:pPr>
            <w:r w:rsidRPr="00381129">
              <w:rPr>
                <w:rFonts w:asciiTheme="minorHAnsi" w:eastAsia="Times New Roman" w:hAnsiTheme="minorHAnsi" w:cs="Calibri"/>
                <w:b/>
                <w:bCs/>
                <w:color w:val="595959" w:themeColor="text1" w:themeTint="A6"/>
                <w:lang w:eastAsia="en-GB"/>
              </w:rPr>
              <w:t xml:space="preserve">New </w:t>
            </w:r>
            <w:r w:rsidR="008A1548">
              <w:rPr>
                <w:rFonts w:asciiTheme="minorHAnsi" w:eastAsia="Times New Roman" w:hAnsiTheme="minorHAnsi" w:cs="Calibri"/>
                <w:b/>
                <w:bCs/>
                <w:color w:val="595959" w:themeColor="text1" w:themeTint="A6"/>
                <w:lang w:eastAsia="en-GB"/>
              </w:rPr>
              <w:t>I</w:t>
            </w:r>
            <w:r w:rsidR="003137C8" w:rsidRPr="00381129">
              <w:rPr>
                <w:rFonts w:asciiTheme="minorHAnsi" w:eastAsia="Times New Roman" w:hAnsiTheme="minorHAnsi" w:cs="Calibri"/>
                <w:b/>
                <w:bCs/>
                <w:color w:val="595959" w:themeColor="text1" w:themeTint="A6"/>
                <w:lang w:eastAsia="en-GB"/>
              </w:rPr>
              <w:t xml:space="preserve">nitial </w:t>
            </w:r>
            <w:r w:rsidR="008A1548">
              <w:rPr>
                <w:rFonts w:asciiTheme="minorHAnsi" w:eastAsia="Times New Roman" w:hAnsiTheme="minorHAnsi" w:cs="Calibri"/>
                <w:b/>
                <w:bCs/>
                <w:color w:val="595959" w:themeColor="text1" w:themeTint="A6"/>
                <w:lang w:eastAsia="en-GB"/>
              </w:rPr>
              <w:t>E</w:t>
            </w:r>
            <w:r w:rsidR="003137C8" w:rsidRPr="00381129">
              <w:rPr>
                <w:rFonts w:asciiTheme="minorHAnsi" w:eastAsia="Times New Roman" w:hAnsiTheme="minorHAnsi" w:cs="Calibri"/>
                <w:b/>
                <w:bCs/>
                <w:color w:val="595959" w:themeColor="text1" w:themeTint="A6"/>
                <w:lang w:eastAsia="en-GB"/>
              </w:rPr>
              <w:t>nquiries</w:t>
            </w:r>
          </w:p>
        </w:tc>
        <w:tc>
          <w:tcPr>
            <w:tcW w:w="960" w:type="dxa"/>
            <w:tcBorders>
              <w:top w:val="nil"/>
              <w:left w:val="nil"/>
              <w:bottom w:val="single" w:sz="4" w:space="0" w:color="auto"/>
              <w:right w:val="single" w:sz="4" w:space="0" w:color="auto"/>
            </w:tcBorders>
            <w:shd w:val="clear" w:color="auto" w:fill="auto"/>
            <w:noWrap/>
            <w:vAlign w:val="center"/>
            <w:hideMark/>
          </w:tcPr>
          <w:p w14:paraId="245D3E7C" w14:textId="77777777" w:rsidR="00484E3D" w:rsidRPr="00381129" w:rsidRDefault="00484E3D" w:rsidP="00484E3D">
            <w:pPr>
              <w:suppressAutoHyphens w:val="0"/>
              <w:autoSpaceDN/>
              <w:spacing w:before="0" w:after="0" w:line="240" w:lineRule="auto"/>
              <w:jc w:val="center"/>
              <w:textAlignment w:val="auto"/>
              <w:rPr>
                <w:rFonts w:asciiTheme="minorHAnsi" w:eastAsia="Times New Roman" w:hAnsiTheme="minorHAnsi" w:cs="Calibri"/>
                <w:color w:val="595959" w:themeColor="text1" w:themeTint="A6"/>
                <w:lang w:eastAsia="en-GB"/>
              </w:rPr>
            </w:pPr>
            <w:r w:rsidRPr="00381129">
              <w:rPr>
                <w:rFonts w:asciiTheme="minorHAnsi" w:eastAsia="Times New Roman" w:hAnsiTheme="minorHAnsi" w:cs="Calibri"/>
                <w:color w:val="595959" w:themeColor="text1" w:themeTint="A6"/>
                <w:lang w:eastAsia="en-GB"/>
              </w:rPr>
              <w:t>352</w:t>
            </w:r>
          </w:p>
        </w:tc>
        <w:tc>
          <w:tcPr>
            <w:tcW w:w="960" w:type="dxa"/>
            <w:tcBorders>
              <w:top w:val="nil"/>
              <w:left w:val="nil"/>
              <w:bottom w:val="single" w:sz="4" w:space="0" w:color="auto"/>
              <w:right w:val="single" w:sz="4" w:space="0" w:color="auto"/>
            </w:tcBorders>
            <w:shd w:val="clear" w:color="auto" w:fill="auto"/>
            <w:noWrap/>
            <w:vAlign w:val="center"/>
            <w:hideMark/>
          </w:tcPr>
          <w:p w14:paraId="2832DAD0" w14:textId="77777777" w:rsidR="00484E3D" w:rsidRPr="00381129" w:rsidRDefault="00484E3D" w:rsidP="00484E3D">
            <w:pPr>
              <w:suppressAutoHyphens w:val="0"/>
              <w:autoSpaceDN/>
              <w:spacing w:before="0" w:after="0" w:line="240" w:lineRule="auto"/>
              <w:jc w:val="center"/>
              <w:textAlignment w:val="auto"/>
              <w:rPr>
                <w:rFonts w:asciiTheme="minorHAnsi" w:eastAsia="Times New Roman" w:hAnsiTheme="minorHAnsi" w:cs="Calibri"/>
                <w:color w:val="595959" w:themeColor="text1" w:themeTint="A6"/>
                <w:lang w:eastAsia="en-GB"/>
              </w:rPr>
            </w:pPr>
            <w:r w:rsidRPr="00381129">
              <w:rPr>
                <w:rFonts w:asciiTheme="minorHAnsi" w:eastAsia="Times New Roman" w:hAnsiTheme="minorHAnsi" w:cs="Calibri"/>
                <w:color w:val="595959" w:themeColor="text1" w:themeTint="A6"/>
                <w:lang w:eastAsia="en-GB"/>
              </w:rPr>
              <w:t>389</w:t>
            </w:r>
          </w:p>
        </w:tc>
        <w:tc>
          <w:tcPr>
            <w:tcW w:w="960" w:type="dxa"/>
            <w:tcBorders>
              <w:top w:val="nil"/>
              <w:left w:val="nil"/>
              <w:bottom w:val="single" w:sz="4" w:space="0" w:color="auto"/>
              <w:right w:val="single" w:sz="4" w:space="0" w:color="auto"/>
            </w:tcBorders>
            <w:shd w:val="clear" w:color="auto" w:fill="auto"/>
            <w:noWrap/>
            <w:vAlign w:val="center"/>
            <w:hideMark/>
          </w:tcPr>
          <w:p w14:paraId="42012724" w14:textId="77777777" w:rsidR="00484E3D" w:rsidRPr="00381129" w:rsidRDefault="00484E3D" w:rsidP="00484E3D">
            <w:pPr>
              <w:suppressAutoHyphens w:val="0"/>
              <w:autoSpaceDN/>
              <w:spacing w:before="0" w:after="0" w:line="240" w:lineRule="auto"/>
              <w:jc w:val="center"/>
              <w:textAlignment w:val="auto"/>
              <w:rPr>
                <w:rFonts w:asciiTheme="minorHAnsi" w:eastAsia="Times New Roman" w:hAnsiTheme="minorHAnsi" w:cs="Calibri"/>
                <w:color w:val="595959" w:themeColor="text1" w:themeTint="A6"/>
                <w:lang w:eastAsia="en-GB"/>
              </w:rPr>
            </w:pPr>
            <w:r w:rsidRPr="00381129">
              <w:rPr>
                <w:rFonts w:asciiTheme="minorHAnsi" w:eastAsia="Times New Roman" w:hAnsiTheme="minorHAnsi" w:cs="Calibri"/>
                <w:color w:val="595959" w:themeColor="text1" w:themeTint="A6"/>
                <w:lang w:eastAsia="en-GB"/>
              </w:rPr>
              <w:t>395</w:t>
            </w:r>
          </w:p>
        </w:tc>
        <w:tc>
          <w:tcPr>
            <w:tcW w:w="960" w:type="dxa"/>
            <w:tcBorders>
              <w:top w:val="nil"/>
              <w:left w:val="nil"/>
              <w:bottom w:val="single" w:sz="4" w:space="0" w:color="auto"/>
              <w:right w:val="single" w:sz="4" w:space="0" w:color="auto"/>
            </w:tcBorders>
            <w:shd w:val="clear" w:color="auto" w:fill="auto"/>
            <w:noWrap/>
            <w:vAlign w:val="center"/>
            <w:hideMark/>
          </w:tcPr>
          <w:p w14:paraId="41477827" w14:textId="77777777" w:rsidR="00484E3D" w:rsidRPr="00381129" w:rsidRDefault="00484E3D" w:rsidP="00484E3D">
            <w:pPr>
              <w:suppressAutoHyphens w:val="0"/>
              <w:autoSpaceDN/>
              <w:spacing w:before="0" w:after="0" w:line="240" w:lineRule="auto"/>
              <w:jc w:val="center"/>
              <w:textAlignment w:val="auto"/>
              <w:rPr>
                <w:rFonts w:asciiTheme="minorHAnsi" w:eastAsia="Times New Roman" w:hAnsiTheme="minorHAnsi" w:cs="Calibri"/>
                <w:color w:val="595959" w:themeColor="text1" w:themeTint="A6"/>
                <w:lang w:eastAsia="en-GB"/>
              </w:rPr>
            </w:pPr>
            <w:r w:rsidRPr="00381129">
              <w:rPr>
                <w:rFonts w:asciiTheme="minorHAnsi" w:eastAsia="Times New Roman" w:hAnsiTheme="minorHAnsi" w:cs="Calibri"/>
                <w:color w:val="595959" w:themeColor="text1" w:themeTint="A6"/>
                <w:lang w:eastAsia="en-GB"/>
              </w:rPr>
              <w:t>486</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DD95578" w14:textId="3293BBA8" w:rsidR="00484E3D" w:rsidRPr="00E126CB" w:rsidRDefault="00B60D04" w:rsidP="00484E3D">
            <w:pPr>
              <w:suppressAutoHyphens w:val="0"/>
              <w:autoSpaceDN/>
              <w:spacing w:before="0" w:after="0" w:line="240" w:lineRule="auto"/>
              <w:jc w:val="center"/>
              <w:textAlignment w:val="auto"/>
              <w:rPr>
                <w:rFonts w:asciiTheme="minorHAnsi" w:eastAsia="Times New Roman" w:hAnsiTheme="minorHAnsi" w:cs="Calibri"/>
                <w:color w:val="595959" w:themeColor="text1" w:themeTint="A6"/>
                <w:lang w:eastAsia="en-GB"/>
              </w:rPr>
            </w:pPr>
            <w:r w:rsidRPr="00E126CB">
              <w:rPr>
                <w:rFonts w:asciiTheme="minorHAnsi" w:eastAsia="Times New Roman" w:hAnsiTheme="minorHAnsi" w:cs="Calibri"/>
                <w:color w:val="595959" w:themeColor="text1" w:themeTint="A6"/>
                <w:lang w:eastAsia="en-GB"/>
              </w:rPr>
              <w:t>923</w:t>
            </w:r>
          </w:p>
        </w:tc>
        <w:tc>
          <w:tcPr>
            <w:tcW w:w="1060" w:type="dxa"/>
            <w:tcBorders>
              <w:top w:val="nil"/>
              <w:left w:val="nil"/>
              <w:bottom w:val="single" w:sz="4" w:space="0" w:color="auto"/>
              <w:right w:val="single" w:sz="4" w:space="0" w:color="auto"/>
            </w:tcBorders>
            <w:shd w:val="clear" w:color="auto" w:fill="92D050"/>
            <w:noWrap/>
            <w:vAlign w:val="center"/>
            <w:hideMark/>
          </w:tcPr>
          <w:p w14:paraId="45B0CC9D" w14:textId="671FE01F" w:rsidR="00484E3D" w:rsidRPr="00B60D04" w:rsidRDefault="00B60D04" w:rsidP="00E126CB">
            <w:pPr>
              <w:suppressAutoHyphens w:val="0"/>
              <w:autoSpaceDN/>
              <w:spacing w:before="0" w:after="0" w:line="240" w:lineRule="auto"/>
              <w:jc w:val="center"/>
              <w:textAlignment w:val="auto"/>
              <w:rPr>
                <w:rFonts w:asciiTheme="minorHAnsi" w:eastAsia="Times New Roman" w:hAnsiTheme="minorHAnsi" w:cs="Calibri"/>
                <w:b/>
                <w:bCs/>
                <w:color w:val="595959" w:themeColor="text1" w:themeTint="A6"/>
                <w:lang w:eastAsia="en-GB"/>
              </w:rPr>
            </w:pPr>
            <w:r w:rsidRPr="00B60D04">
              <w:rPr>
                <w:rFonts w:asciiTheme="minorHAnsi" w:eastAsia="Times New Roman" w:hAnsiTheme="minorHAnsi" w:cs="Calibri"/>
                <w:b/>
                <w:bCs/>
                <w:color w:val="595959" w:themeColor="text1" w:themeTint="A6"/>
                <w:lang w:eastAsia="en-GB"/>
              </w:rPr>
              <w:t>1633</w:t>
            </w:r>
          </w:p>
        </w:tc>
      </w:tr>
    </w:tbl>
    <w:p w14:paraId="343875DD" w14:textId="17865FFF" w:rsidR="00FA03EE" w:rsidRPr="00381129" w:rsidRDefault="00AF2A45" w:rsidP="00AF2A45">
      <w:pPr>
        <w:ind w:left="720"/>
        <w:rPr>
          <w:noProof/>
          <w:color w:val="595959" w:themeColor="text1" w:themeTint="A6"/>
        </w:rPr>
      </w:pPr>
      <w:r w:rsidRPr="00381129">
        <w:rPr>
          <w:noProof/>
          <w:color w:val="595959" w:themeColor="text1" w:themeTint="A6"/>
        </w:rPr>
        <w:t>*</w:t>
      </w:r>
      <w:r w:rsidR="003F45E3" w:rsidRPr="00381129">
        <w:rPr>
          <w:noProof/>
          <w:color w:val="595959" w:themeColor="text1" w:themeTint="A6"/>
        </w:rPr>
        <w:t>This data is from the</w:t>
      </w:r>
      <w:r w:rsidR="004F0F69" w:rsidRPr="00381129">
        <w:rPr>
          <w:noProof/>
          <w:color w:val="595959" w:themeColor="text1" w:themeTint="A6"/>
        </w:rPr>
        <w:t xml:space="preserve"> most recent annual report published by </w:t>
      </w:r>
      <w:r w:rsidRPr="00381129">
        <w:rPr>
          <w:noProof/>
          <w:color w:val="595959" w:themeColor="text1" w:themeTint="A6"/>
        </w:rPr>
        <w:t>B</w:t>
      </w:r>
      <w:r w:rsidR="004F0F69" w:rsidRPr="00381129">
        <w:rPr>
          <w:noProof/>
          <w:color w:val="595959" w:themeColor="text1" w:themeTint="A6"/>
        </w:rPr>
        <w:t>arnardos  in 2021</w:t>
      </w:r>
    </w:p>
    <w:p w14:paraId="4B1B877F" w14:textId="1D96A480" w:rsidR="0022161C" w:rsidRPr="0022161C" w:rsidRDefault="000704FA" w:rsidP="0022161C">
      <w:pPr>
        <w:ind w:left="720"/>
        <w:rPr>
          <w:noProof/>
        </w:rPr>
      </w:pPr>
      <w:r w:rsidRPr="000704FA">
        <w:rPr>
          <w:noProof/>
        </w:rPr>
        <w:t xml:space="preserve">In the first year of the pandemic </w:t>
      </w:r>
      <w:r w:rsidR="003748EB">
        <w:rPr>
          <w:noProof/>
        </w:rPr>
        <w:t>(</w:t>
      </w:r>
      <w:r w:rsidRPr="000704FA">
        <w:rPr>
          <w:noProof/>
        </w:rPr>
        <w:t>2020-21</w:t>
      </w:r>
      <w:r w:rsidR="003748EB">
        <w:rPr>
          <w:noProof/>
        </w:rPr>
        <w:t>),</w:t>
      </w:r>
      <w:r w:rsidRPr="000704FA">
        <w:rPr>
          <w:noProof/>
        </w:rPr>
        <w:t xml:space="preserve"> WESAIL reported 923 calls managed. In the first year of the new contract</w:t>
      </w:r>
      <w:r w:rsidR="00E50BA7">
        <w:rPr>
          <w:noProof/>
        </w:rPr>
        <w:t>,</w:t>
      </w:r>
      <w:r>
        <w:rPr>
          <w:noProof/>
        </w:rPr>
        <w:t xml:space="preserve"> </w:t>
      </w:r>
      <w:r w:rsidRPr="000704FA">
        <w:rPr>
          <w:noProof/>
        </w:rPr>
        <w:t>76% more enquiries</w:t>
      </w:r>
      <w:r w:rsidR="00FB7DA9">
        <w:rPr>
          <w:noProof/>
        </w:rPr>
        <w:t xml:space="preserve"> were dealt with</w:t>
      </w:r>
      <w:r w:rsidRPr="000704FA">
        <w:rPr>
          <w:noProof/>
        </w:rPr>
        <w:t>.</w:t>
      </w:r>
      <w:r w:rsidR="002631E9">
        <w:rPr>
          <w:noProof/>
        </w:rPr>
        <w:t xml:space="preserve"> Demand for support rises quarter by quarter</w:t>
      </w:r>
      <w:r w:rsidR="00FB7DA9">
        <w:rPr>
          <w:noProof/>
        </w:rPr>
        <w:t>.</w:t>
      </w:r>
      <w:r w:rsidR="00E50BA7">
        <w:rPr>
          <w:noProof/>
        </w:rPr>
        <w:t xml:space="preserve"> </w:t>
      </w:r>
      <w:r w:rsidR="0022161C">
        <w:rPr>
          <w:noProof/>
        </w:rPr>
        <w:t xml:space="preserve">Q4 saw a significant increase in </w:t>
      </w:r>
      <w:r w:rsidR="0022161C" w:rsidRPr="0022161C">
        <w:rPr>
          <w:noProof/>
        </w:rPr>
        <w:t xml:space="preserve">part attributed </w:t>
      </w:r>
      <w:r w:rsidR="00392B37">
        <w:rPr>
          <w:noProof/>
        </w:rPr>
        <w:t xml:space="preserve">to </w:t>
      </w:r>
      <w:r w:rsidR="0022161C" w:rsidRPr="0022161C">
        <w:rPr>
          <w:noProof/>
        </w:rPr>
        <w:t xml:space="preserve">contact from families whose </w:t>
      </w:r>
      <w:r w:rsidR="00392B37">
        <w:rPr>
          <w:noProof/>
        </w:rPr>
        <w:t>children</w:t>
      </w:r>
      <w:r w:rsidR="00B83D32">
        <w:rPr>
          <w:noProof/>
        </w:rPr>
        <w:t>/young people</w:t>
      </w:r>
      <w:r w:rsidR="0022161C" w:rsidRPr="0022161C">
        <w:rPr>
          <w:noProof/>
        </w:rPr>
        <w:t xml:space="preserve"> did not get </w:t>
      </w:r>
      <w:r w:rsidR="00B83D32">
        <w:rPr>
          <w:noProof/>
        </w:rPr>
        <w:t xml:space="preserve">the </w:t>
      </w:r>
      <w:r w:rsidR="0022161C" w:rsidRPr="0022161C">
        <w:rPr>
          <w:noProof/>
        </w:rPr>
        <w:t>specialist provision they requested.</w:t>
      </w:r>
      <w:r w:rsidR="000E386F">
        <w:rPr>
          <w:noProof/>
        </w:rPr>
        <w:t xml:space="preserve"> WESAIL is now understanding the peak demand times and will be able to</w:t>
      </w:r>
      <w:r w:rsidR="001817F4">
        <w:rPr>
          <w:noProof/>
        </w:rPr>
        <w:t xml:space="preserve"> deploy the workforce </w:t>
      </w:r>
      <w:r w:rsidR="005B3430">
        <w:rPr>
          <w:noProof/>
        </w:rPr>
        <w:t>in a managed way</w:t>
      </w:r>
      <w:r w:rsidR="001817F4">
        <w:rPr>
          <w:noProof/>
        </w:rPr>
        <w:t xml:space="preserve"> in the coming year</w:t>
      </w:r>
      <w:r w:rsidR="005B3430">
        <w:rPr>
          <w:noProof/>
        </w:rPr>
        <w:t>.</w:t>
      </w:r>
      <w:r w:rsidR="00C72660">
        <w:rPr>
          <w:noProof/>
        </w:rPr>
        <w:t xml:space="preserve"> School holiday times are usually quieter and can be used to catch up on open initial </w:t>
      </w:r>
      <w:r w:rsidR="002D2F6F">
        <w:rPr>
          <w:noProof/>
        </w:rPr>
        <w:t>enquiries.</w:t>
      </w:r>
    </w:p>
    <w:p w14:paraId="59EC204B" w14:textId="22215CBD" w:rsidR="00282904" w:rsidRDefault="00005B1B" w:rsidP="003E73F8">
      <w:pPr>
        <w:rPr>
          <w:noProof/>
        </w:rPr>
      </w:pPr>
      <w:r>
        <w:rPr>
          <w:noProof/>
        </w:rPr>
        <mc:AlternateContent>
          <mc:Choice Requires="wps">
            <w:drawing>
              <wp:anchor distT="45720" distB="45720" distL="114300" distR="114300" simplePos="0" relativeHeight="251664384" behindDoc="0" locked="0" layoutInCell="1" allowOverlap="1" wp14:anchorId="416C392E" wp14:editId="21A3C4ED">
                <wp:simplePos x="0" y="0"/>
                <wp:positionH relativeFrom="margin">
                  <wp:align>right</wp:align>
                </wp:positionH>
                <wp:positionV relativeFrom="paragraph">
                  <wp:posOffset>99136</wp:posOffset>
                </wp:positionV>
                <wp:extent cx="2063750" cy="2941320"/>
                <wp:effectExtent l="0" t="0" r="12700" b="11430"/>
                <wp:wrapSquare wrapText="bothSides"/>
                <wp:docPr id="1874326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941320"/>
                        </a:xfrm>
                        <a:prstGeom prst="rect">
                          <a:avLst/>
                        </a:prstGeom>
                        <a:solidFill>
                          <a:srgbClr val="FFFFFF"/>
                        </a:solidFill>
                        <a:ln w="9525">
                          <a:solidFill>
                            <a:srgbClr val="000000"/>
                          </a:solidFill>
                          <a:miter lim="800000"/>
                          <a:headEnd/>
                          <a:tailEnd/>
                        </a:ln>
                      </wps:spPr>
                      <wps:txbx>
                        <w:txbxContent>
                          <w:p w14:paraId="233B0052" w14:textId="008EF449" w:rsidR="00EB1498" w:rsidRDefault="00A62B46" w:rsidP="003137C8">
                            <w:pPr>
                              <w:spacing w:before="0"/>
                              <w:jc w:val="left"/>
                            </w:pPr>
                            <w:r>
                              <w:t xml:space="preserve">The largest number of calls is ’not recorded’. </w:t>
                            </w:r>
                            <w:r w:rsidR="005975D8">
                              <w:t>This number is high</w:t>
                            </w:r>
                            <w:r w:rsidR="00C156F0">
                              <w:t xml:space="preserve"> for these reasons:</w:t>
                            </w:r>
                          </w:p>
                          <w:p w14:paraId="3E180C51" w14:textId="2FF1E691" w:rsidR="00BE1DFA" w:rsidRDefault="00655AA3" w:rsidP="00BE1DFA">
                            <w:pPr>
                              <w:pStyle w:val="ListParagraph"/>
                              <w:numPr>
                                <w:ilvl w:val="0"/>
                                <w:numId w:val="33"/>
                              </w:numPr>
                              <w:spacing w:before="0"/>
                              <w:jc w:val="left"/>
                            </w:pPr>
                            <w:r>
                              <w:t>the nature of SENDIAS</w:t>
                            </w:r>
                            <w:r w:rsidR="00772F45">
                              <w:t xml:space="preserve"> means </w:t>
                            </w:r>
                            <w:r w:rsidR="005975D8">
                              <w:t>calle</w:t>
                            </w:r>
                            <w:r w:rsidR="00172956">
                              <w:t>r</w:t>
                            </w:r>
                            <w:r w:rsidR="005975D8">
                              <w:t xml:space="preserve">s </w:t>
                            </w:r>
                            <w:r w:rsidR="00053D5A">
                              <w:t>can</w:t>
                            </w:r>
                            <w:r w:rsidR="00172956">
                              <w:t xml:space="preserve"> keep their information confidential</w:t>
                            </w:r>
                          </w:p>
                          <w:p w14:paraId="66454945" w14:textId="770A89A9" w:rsidR="00BE1DFA" w:rsidRDefault="00611D60" w:rsidP="00BE1DFA">
                            <w:pPr>
                              <w:pStyle w:val="ListParagraph"/>
                              <w:numPr>
                                <w:ilvl w:val="0"/>
                                <w:numId w:val="33"/>
                              </w:numPr>
                              <w:spacing w:before="0"/>
                              <w:jc w:val="left"/>
                            </w:pPr>
                            <w:r>
                              <w:t xml:space="preserve">failed </w:t>
                            </w:r>
                            <w:r w:rsidR="00655AA3">
                              <w:t>call-backs</w:t>
                            </w:r>
                          </w:p>
                          <w:p w14:paraId="1CF35441" w14:textId="069B6521" w:rsidR="00884DF6" w:rsidRDefault="00611D60" w:rsidP="00BE1DFA">
                            <w:pPr>
                              <w:spacing w:before="0"/>
                              <w:jc w:val="left"/>
                            </w:pPr>
                            <w:r>
                              <w:t xml:space="preserve">A new </w:t>
                            </w:r>
                            <w:r w:rsidR="0064762F">
                              <w:t>category ‘</w:t>
                            </w:r>
                            <w:r>
                              <w:t>not disclosed’ was</w:t>
                            </w:r>
                            <w:r w:rsidR="00772F45">
                              <w:t xml:space="preserve"> in</w:t>
                            </w:r>
                            <w:r w:rsidR="008B444A">
                              <w:t>troduc</w:t>
                            </w:r>
                            <w:r w:rsidR="00772F45">
                              <w:t>ed in</w:t>
                            </w:r>
                            <w:r w:rsidR="009604D5">
                              <w:t xml:space="preserve"> Q4 to more accurately reflect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C392E" id="_x0000_t202" coordsize="21600,21600" o:spt="202" path="m,l,21600r21600,l21600,xe">
                <v:stroke joinstyle="miter"/>
                <v:path gradientshapeok="t" o:connecttype="rect"/>
              </v:shapetype>
              <v:shape id="_x0000_s1028" type="#_x0000_t202" style="position:absolute;left:0;text-align:left;margin-left:111.3pt;margin-top:7.8pt;width:162.5pt;height:231.6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">
                <v:textbox>
                  <w:txbxContent>
                    <w:p w14:paraId="233B0052" w14:textId="008EF449" w:rsidR="00EB1498" w:rsidRDefault="00A62B46" w:rsidP="003137C8">
                      <w:pPr>
                        <w:spacing w:before="0"/>
                        <w:jc w:val="left"/>
                      </w:pPr>
                      <w:r>
                        <w:t xml:space="preserve">The largest number of calls is ’not recorded’. </w:t>
                      </w:r>
                      <w:r w:rsidR="005975D8">
                        <w:t>This number is high</w:t>
                      </w:r>
                      <w:r w:rsidR="00C156F0">
                        <w:t xml:space="preserve"> for these reasons:</w:t>
                      </w:r>
                    </w:p>
                    <w:p w14:paraId="3E180C51" w14:textId="2FF1E691" w:rsidR="00BE1DFA" w:rsidRDefault="00655AA3" w:rsidP="00BE1DFA">
                      <w:pPr>
                        <w:pStyle w:val="ListParagraph"/>
                        <w:numPr>
                          <w:ilvl w:val="0"/>
                          <w:numId w:val="33"/>
                        </w:numPr>
                        <w:spacing w:before="0"/>
                        <w:jc w:val="left"/>
                      </w:pPr>
                      <w:r>
                        <w:t>the nature of SENDIAS</w:t>
                      </w:r>
                      <w:r w:rsidR="00772F45">
                        <w:t xml:space="preserve"> means </w:t>
                      </w:r>
                      <w:r w:rsidR="005975D8">
                        <w:t>calle</w:t>
                      </w:r>
                      <w:r w:rsidR="00172956">
                        <w:t>r</w:t>
                      </w:r>
                      <w:r w:rsidR="005975D8">
                        <w:t xml:space="preserve">s </w:t>
                      </w:r>
                      <w:r w:rsidR="00053D5A">
                        <w:t>can</w:t>
                      </w:r>
                      <w:r w:rsidR="00172956">
                        <w:t xml:space="preserve"> keep their information confidential</w:t>
                      </w:r>
                    </w:p>
                    <w:p w14:paraId="66454945" w14:textId="770A89A9" w:rsidR="00BE1DFA" w:rsidRDefault="00611D60" w:rsidP="00BE1DFA">
                      <w:pPr>
                        <w:pStyle w:val="ListParagraph"/>
                        <w:numPr>
                          <w:ilvl w:val="0"/>
                          <w:numId w:val="33"/>
                        </w:numPr>
                        <w:spacing w:before="0"/>
                        <w:jc w:val="left"/>
                      </w:pPr>
                      <w:r>
                        <w:t xml:space="preserve">failed </w:t>
                      </w:r>
                      <w:r w:rsidR="00655AA3">
                        <w:t>call-backs</w:t>
                      </w:r>
                    </w:p>
                    <w:p w14:paraId="1CF35441" w14:textId="069B6521" w:rsidR="00884DF6" w:rsidRDefault="00611D60" w:rsidP="00BE1DFA">
                      <w:pPr>
                        <w:spacing w:before="0"/>
                        <w:jc w:val="left"/>
                      </w:pPr>
                      <w:r>
                        <w:t xml:space="preserve">A new </w:t>
                      </w:r>
                      <w:r w:rsidR="0064762F">
                        <w:t>category ‘</w:t>
                      </w:r>
                      <w:r>
                        <w:t>not disclosed’ was</w:t>
                      </w:r>
                      <w:r w:rsidR="00772F45">
                        <w:t xml:space="preserve"> in</w:t>
                      </w:r>
                      <w:r w:rsidR="008B444A">
                        <w:t>troduc</w:t>
                      </w:r>
                      <w:r w:rsidR="00772F45">
                        <w:t>ed in</w:t>
                      </w:r>
                      <w:r w:rsidR="009604D5">
                        <w:t xml:space="preserve"> Q4 to more accurately reflect this.</w:t>
                      </w:r>
                    </w:p>
                  </w:txbxContent>
                </v:textbox>
                <w10:wrap type="square" anchorx="margin"/>
              </v:shape>
            </w:pict>
          </mc:Fallback>
        </mc:AlternateContent>
      </w:r>
      <w:r w:rsidR="00E50F0B">
        <w:rPr>
          <w:noProof/>
        </w:rPr>
        <w:t xml:space="preserve">     </w:t>
      </w:r>
      <w:r w:rsidR="00053D5A">
        <w:rPr>
          <w:noProof/>
        </w:rPr>
        <w:drawing>
          <wp:inline distT="0" distB="0" distL="0" distR="0" wp14:anchorId="08053E2C" wp14:editId="675C90ED">
            <wp:extent cx="3784600" cy="2967487"/>
            <wp:effectExtent l="0" t="0" r="6350" b="4445"/>
            <wp:docPr id="1117449575" name="Chart 1">
              <a:extLst xmlns:a="http://schemas.openxmlformats.org/drawingml/2006/main">
                <a:ext uri="{FF2B5EF4-FFF2-40B4-BE49-F238E27FC236}">
                  <a16:creationId xmlns:a16="http://schemas.microsoft.com/office/drawing/2014/main" id="{9F9CF581-30C0-6788-A400-DF388D530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CDC373" w14:textId="18975306" w:rsidR="00FB7DA9" w:rsidRDefault="00FB7DA9" w:rsidP="00AF2A45">
      <w:pPr>
        <w:ind w:left="720"/>
        <w:rPr>
          <w:noProof/>
        </w:rPr>
      </w:pPr>
    </w:p>
    <w:p w14:paraId="7EF49A9F" w14:textId="6CDFE1DA" w:rsidR="004550D6" w:rsidRDefault="00005B1B" w:rsidP="28510091">
      <w:pPr>
        <w:ind w:left="360"/>
        <w:rPr>
          <w:noProof/>
        </w:rPr>
      </w:pPr>
      <w:r>
        <w:rPr>
          <w:noProof/>
        </w:rPr>
        <w:drawing>
          <wp:inline distT="0" distB="0" distL="0" distR="0" wp14:anchorId="463EE4F2" wp14:editId="544B12F7">
            <wp:extent cx="2751151" cy="2472690"/>
            <wp:effectExtent l="0" t="0" r="11430" b="3810"/>
            <wp:docPr id="133426266" name="Chart 1">
              <a:extLst xmlns:a="http://schemas.openxmlformats.org/drawingml/2006/main">
                <a:ext uri="{FF2B5EF4-FFF2-40B4-BE49-F238E27FC236}">
                  <a16:creationId xmlns:a16="http://schemas.microsoft.com/office/drawing/2014/main" id="{87CA7754-F922-CCC1-84D8-CBBB5C83D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05B1B">
        <w:rPr>
          <w:noProof/>
        </w:rPr>
        <w:t xml:space="preserve"> </w:t>
      </w:r>
      <w:r>
        <w:rPr>
          <w:noProof/>
        </w:rPr>
        <w:drawing>
          <wp:inline distT="0" distB="0" distL="0" distR="0" wp14:anchorId="2E00499F" wp14:editId="43904C81">
            <wp:extent cx="2727298" cy="2472690"/>
            <wp:effectExtent l="0" t="0" r="16510" b="3810"/>
            <wp:docPr id="383957191" name="Chart 1">
              <a:extLst xmlns:a="http://schemas.openxmlformats.org/drawingml/2006/main">
                <a:ext uri="{FF2B5EF4-FFF2-40B4-BE49-F238E27FC236}">
                  <a16:creationId xmlns:a16="http://schemas.microsoft.com/office/drawing/2014/main" id="{4A6B87D3-1183-B5F2-4327-F45A4A2D1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8AB391" w14:textId="5DB0AD39" w:rsidR="00377467" w:rsidRDefault="00377467" w:rsidP="28510091">
      <w:pPr>
        <w:ind w:left="360"/>
        <w:rPr>
          <w:noProof/>
        </w:rPr>
      </w:pPr>
    </w:p>
    <w:p w14:paraId="677B5008" w14:textId="77777777" w:rsidR="00690AC9" w:rsidRDefault="00690AC9" w:rsidP="28510091">
      <w:pPr>
        <w:ind w:left="360"/>
        <w:rPr>
          <w:noProof/>
        </w:rPr>
      </w:pPr>
    </w:p>
    <w:p w14:paraId="0C429769" w14:textId="776EBB5B" w:rsidR="0006130F" w:rsidRDefault="008C3419" w:rsidP="28510091">
      <w:pPr>
        <w:ind w:left="360"/>
        <w:rPr>
          <w:noProof/>
        </w:rPr>
      </w:pPr>
      <w:r>
        <w:rPr>
          <w:noProof/>
        </w:rPr>
        <w:drawing>
          <wp:inline distT="0" distB="0" distL="0" distR="0" wp14:anchorId="6E167B41" wp14:editId="303BEEBD">
            <wp:extent cx="4222143" cy="3652520"/>
            <wp:effectExtent l="0" t="0" r="6985" b="5080"/>
            <wp:docPr id="1231033221" name="Chart 1">
              <a:extLst xmlns:a="http://schemas.openxmlformats.org/drawingml/2006/main">
                <a:ext uri="{FF2B5EF4-FFF2-40B4-BE49-F238E27FC236}">
                  <a16:creationId xmlns:a16="http://schemas.microsoft.com/office/drawing/2014/main" id="{180B305F-1158-78D1-C38A-501A3A032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546079" w14:textId="77777777" w:rsidR="00DC4E30" w:rsidRDefault="00DC4E30" w:rsidP="28510091">
      <w:pPr>
        <w:ind w:left="360"/>
        <w:rPr>
          <w:noProof/>
        </w:rPr>
      </w:pPr>
    </w:p>
    <w:p w14:paraId="6254C789" w14:textId="15AA000E" w:rsidR="00DC4E30" w:rsidRDefault="00DC4E30" w:rsidP="004412D9">
      <w:pPr>
        <w:ind w:left="360"/>
        <w:rPr>
          <w:noProof/>
        </w:rPr>
      </w:pPr>
      <w:r>
        <w:rPr>
          <w:noProof/>
        </w:rPr>
        <mc:AlternateContent>
          <mc:Choice Requires="wps">
            <w:drawing>
              <wp:anchor distT="45720" distB="45720" distL="114300" distR="114300" simplePos="0" relativeHeight="251666432" behindDoc="0" locked="0" layoutInCell="1" allowOverlap="1" wp14:anchorId="3EA3BC4F" wp14:editId="171BA172">
                <wp:simplePos x="0" y="0"/>
                <wp:positionH relativeFrom="margin">
                  <wp:posOffset>3268345</wp:posOffset>
                </wp:positionH>
                <wp:positionV relativeFrom="paragraph">
                  <wp:posOffset>87630</wp:posOffset>
                </wp:positionV>
                <wp:extent cx="2899410" cy="2773680"/>
                <wp:effectExtent l="0" t="0" r="15240" b="26670"/>
                <wp:wrapSquare wrapText="bothSides"/>
                <wp:docPr id="2036840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773680"/>
                        </a:xfrm>
                        <a:prstGeom prst="rect">
                          <a:avLst/>
                        </a:prstGeom>
                        <a:solidFill>
                          <a:srgbClr val="FFFFFF"/>
                        </a:solidFill>
                        <a:ln w="9525">
                          <a:solidFill>
                            <a:srgbClr val="000000"/>
                          </a:solidFill>
                          <a:miter lim="800000"/>
                          <a:headEnd/>
                          <a:tailEnd/>
                        </a:ln>
                      </wps:spPr>
                      <wps:txbx>
                        <w:txbxContent>
                          <w:p w14:paraId="298DB595" w14:textId="12C086CA" w:rsidR="002B5490" w:rsidRDefault="002B5490" w:rsidP="001755C4">
                            <w:pPr>
                              <w:spacing w:before="0" w:after="0"/>
                            </w:pPr>
                            <w:r>
                              <w:t>New systems have been developed to enable duty officers to</w:t>
                            </w:r>
                            <w:r w:rsidR="00694EFA">
                              <w:t xml:space="preserve"> support families at the point of contact without the need for casework.</w:t>
                            </w:r>
                            <w:r w:rsidR="006215A0">
                              <w:t>(85%)</w:t>
                            </w:r>
                            <w:r w:rsidR="009A6808">
                              <w:t xml:space="preserve"> Families are given </w:t>
                            </w:r>
                            <w:r w:rsidR="00F17AAB">
                              <w:t xml:space="preserve">expert, </w:t>
                            </w:r>
                            <w:r w:rsidR="009A6808">
                              <w:t>quality advice over the phone</w:t>
                            </w:r>
                            <w:r w:rsidR="00F17AAB">
                              <w:t xml:space="preserve"> at the point of calling</w:t>
                            </w:r>
                            <w:r w:rsidR="00385B67">
                              <w:t xml:space="preserve">. Calls are </w:t>
                            </w:r>
                            <w:r w:rsidR="009A6808">
                              <w:t>followed up by an email with</w:t>
                            </w:r>
                            <w:r w:rsidR="002128DF">
                              <w:t xml:space="preserve"> signposting information. Families are </w:t>
                            </w:r>
                            <w:r w:rsidR="00385B67">
                              <w:t>encouraged</w:t>
                            </w:r>
                            <w:r w:rsidR="002128DF">
                              <w:t xml:space="preserve"> to call us back at any time if further information is required</w:t>
                            </w:r>
                            <w:r w:rsidR="00F17AAB">
                              <w:t>. T</w:t>
                            </w:r>
                            <w:r w:rsidR="00344999">
                              <w:t xml:space="preserve">he option of </w:t>
                            </w:r>
                            <w:r w:rsidR="00F17AAB">
                              <w:t xml:space="preserve">more detailed </w:t>
                            </w:r>
                            <w:r w:rsidR="00344999">
                              <w:t>casework is always</w:t>
                            </w:r>
                            <w:r w:rsidR="00F17AAB">
                              <w:t xml:space="preserve"> available should it be necessary</w:t>
                            </w:r>
                            <w:r w:rsidR="00873E90">
                              <w:t xml:space="preserve"> (</w:t>
                            </w:r>
                            <w:r w:rsidR="006215A0">
                              <w:t>8.7%)</w:t>
                            </w:r>
                            <w:r w:rsidR="00F17AAB">
                              <w:t>.</w:t>
                            </w:r>
                          </w:p>
                          <w:p w14:paraId="079594AE" w14:textId="7EB2DFA6" w:rsidR="001755C4" w:rsidRDefault="001755C4" w:rsidP="001755C4">
                            <w:pPr>
                              <w:spacing w:before="0" w:after="0"/>
                            </w:pPr>
                            <w:r>
                              <w:t>This</w:t>
                            </w:r>
                            <w:r w:rsidR="003F63F8">
                              <w:t xml:space="preserve"> new way of working has reduced caseload</w:t>
                            </w:r>
                            <w:r w:rsidR="00385B67">
                              <w:t xml:space="preserve">s </w:t>
                            </w:r>
                            <w:r w:rsidR="003F63F8">
                              <w:t>and waiting times considerably</w:t>
                            </w:r>
                            <w:r w:rsidR="006215A0">
                              <w:t>.</w:t>
                            </w:r>
                          </w:p>
                          <w:p w14:paraId="465C0E7B" w14:textId="77777777" w:rsidR="001755C4" w:rsidRDefault="001755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3BC4F" id="_x0000_t202" coordsize="21600,21600" o:spt="202" path="m,l,21600r21600,l21600,xe">
                <v:stroke joinstyle="miter"/>
                <v:path gradientshapeok="t" o:connecttype="rect"/>
              </v:shapetype>
              <v:shape id="_x0000_s1029" type="#_x0000_t202" style="position:absolute;left:0;text-align:left;margin-left:257.35pt;margin-top:6.9pt;width:228.3pt;height:218.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">
                <v:textbox>
                  <w:txbxContent>
                    <w:p w14:paraId="298DB595" w14:textId="12C086CA" w:rsidR="002B5490" w:rsidRDefault="002B5490" w:rsidP="001755C4">
                      <w:pPr>
                        <w:spacing w:before="0" w:after="0"/>
                      </w:pPr>
                      <w:r>
                        <w:t>New systems have been developed to enable duty officers to</w:t>
                      </w:r>
                      <w:r w:rsidR="00694EFA">
                        <w:t xml:space="preserve"> support families at the point of contact without the need for </w:t>
                      </w:r>
                      <w:proofErr w:type="gramStart"/>
                      <w:r w:rsidR="00694EFA">
                        <w:t>casework.</w:t>
                      </w:r>
                      <w:r w:rsidR="006215A0">
                        <w:t>(</w:t>
                      </w:r>
                      <w:proofErr w:type="gramEnd"/>
                      <w:r w:rsidR="006215A0">
                        <w:t>85%)</w:t>
                      </w:r>
                      <w:r w:rsidR="009A6808">
                        <w:t xml:space="preserve"> Families are given </w:t>
                      </w:r>
                      <w:r w:rsidR="00F17AAB">
                        <w:t xml:space="preserve">expert, </w:t>
                      </w:r>
                      <w:r w:rsidR="009A6808">
                        <w:t>quality advice over the phone</w:t>
                      </w:r>
                      <w:r w:rsidR="00F17AAB">
                        <w:t xml:space="preserve"> at the point of calling</w:t>
                      </w:r>
                      <w:r w:rsidR="00385B67">
                        <w:t xml:space="preserve">. Calls are </w:t>
                      </w:r>
                      <w:r w:rsidR="009A6808">
                        <w:t>followed up by an email with</w:t>
                      </w:r>
                      <w:r w:rsidR="002128DF">
                        <w:t xml:space="preserve"> signposting information. Families are </w:t>
                      </w:r>
                      <w:r w:rsidR="00385B67">
                        <w:t>encouraged</w:t>
                      </w:r>
                      <w:r w:rsidR="002128DF">
                        <w:t xml:space="preserve"> to call us back at any time if further information is required</w:t>
                      </w:r>
                      <w:r w:rsidR="00F17AAB">
                        <w:t>. T</w:t>
                      </w:r>
                      <w:r w:rsidR="00344999">
                        <w:t xml:space="preserve">he option of </w:t>
                      </w:r>
                      <w:r w:rsidR="00F17AAB">
                        <w:t xml:space="preserve">more detailed </w:t>
                      </w:r>
                      <w:r w:rsidR="00344999">
                        <w:t>casework is always</w:t>
                      </w:r>
                      <w:r w:rsidR="00F17AAB">
                        <w:t xml:space="preserve"> available should it be necessary</w:t>
                      </w:r>
                      <w:r w:rsidR="00873E90">
                        <w:t xml:space="preserve"> (</w:t>
                      </w:r>
                      <w:r w:rsidR="006215A0">
                        <w:t>8.7%)</w:t>
                      </w:r>
                      <w:r w:rsidR="00F17AAB">
                        <w:t>.</w:t>
                      </w:r>
                    </w:p>
                    <w:p w14:paraId="079594AE" w14:textId="7EB2DFA6" w:rsidR="001755C4" w:rsidRDefault="001755C4" w:rsidP="001755C4">
                      <w:pPr>
                        <w:spacing w:before="0" w:after="0"/>
                      </w:pPr>
                      <w:r>
                        <w:t>This</w:t>
                      </w:r>
                      <w:r w:rsidR="003F63F8">
                        <w:t xml:space="preserve"> new way of working has reduced caseload</w:t>
                      </w:r>
                      <w:r w:rsidR="00385B67">
                        <w:t xml:space="preserve">s </w:t>
                      </w:r>
                      <w:r w:rsidR="003F63F8">
                        <w:t>and waiting times considerably</w:t>
                      </w:r>
                      <w:r w:rsidR="006215A0">
                        <w:t>.</w:t>
                      </w:r>
                    </w:p>
                    <w:p w14:paraId="465C0E7B" w14:textId="77777777" w:rsidR="001755C4" w:rsidRDefault="001755C4"/>
                  </w:txbxContent>
                </v:textbox>
                <w10:wrap type="square" anchorx="margin"/>
              </v:shape>
            </w:pict>
          </mc:Fallback>
        </mc:AlternateContent>
      </w:r>
      <w:r>
        <w:rPr>
          <w:noProof/>
        </w:rPr>
        <w:drawing>
          <wp:inline distT="0" distB="0" distL="0" distR="0" wp14:anchorId="37DC907E" wp14:editId="7A8EF4EB">
            <wp:extent cx="2880995" cy="2786332"/>
            <wp:effectExtent l="0" t="0" r="14605" b="14605"/>
            <wp:docPr id="296264016" name="Chart 1">
              <a:extLst xmlns:a="http://schemas.openxmlformats.org/drawingml/2006/main">
                <a:ext uri="{FF2B5EF4-FFF2-40B4-BE49-F238E27FC236}">
                  <a16:creationId xmlns:a16="http://schemas.microsoft.com/office/drawing/2014/main" id="{DED6E9B6-5CEC-2FDC-7686-52F7E1EB4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B510DC" w14:textId="03916113" w:rsidR="00DC4E30" w:rsidRDefault="0061264A" w:rsidP="004412D9">
      <w:pPr>
        <w:ind w:left="360"/>
        <w:rPr>
          <w:b/>
          <w:bCs/>
          <w:noProof/>
        </w:rPr>
      </w:pPr>
      <w:r w:rsidRPr="0061264A">
        <w:rPr>
          <w:b/>
          <w:bCs/>
          <w:noProof/>
        </w:rPr>
        <w:t>Levels of duty calls</w:t>
      </w:r>
    </w:p>
    <w:p w14:paraId="40201657" w14:textId="5514CE6B" w:rsidR="0061264A" w:rsidRDefault="00081270" w:rsidP="004412D9">
      <w:pPr>
        <w:ind w:left="360"/>
        <w:rPr>
          <w:noProof/>
        </w:rPr>
      </w:pPr>
      <w:r>
        <w:rPr>
          <w:noProof/>
        </w:rPr>
        <w:t>L</w:t>
      </w:r>
      <w:r w:rsidR="00E66ED8" w:rsidRPr="00BC6B5B">
        <w:rPr>
          <w:noProof/>
        </w:rPr>
        <w:t>evel</w:t>
      </w:r>
      <w:r>
        <w:rPr>
          <w:noProof/>
        </w:rPr>
        <w:t xml:space="preserve">s of intervention are </w:t>
      </w:r>
      <w:r w:rsidR="009A72E9">
        <w:rPr>
          <w:noProof/>
        </w:rPr>
        <w:t>determined on converted cases</w:t>
      </w:r>
      <w:r w:rsidR="00E66ED8" w:rsidRPr="00BC6B5B">
        <w:rPr>
          <w:noProof/>
        </w:rPr>
        <w:t xml:space="preserve"> at the time of the initial enquiry according to IASS gu</w:t>
      </w:r>
      <w:r w:rsidR="00BC6B5B" w:rsidRPr="00BC6B5B">
        <w:rPr>
          <w:noProof/>
        </w:rPr>
        <w:t>idance</w:t>
      </w:r>
      <w:r w:rsidR="00BC6B5B">
        <w:rPr>
          <w:noProof/>
        </w:rPr>
        <w:t>. Historically, cases managed during a duty call were considered to all be at level 1.</w:t>
      </w:r>
    </w:p>
    <w:p w14:paraId="50E1EC42" w14:textId="0FADA37D" w:rsidR="0006327A" w:rsidRPr="00BC6B5B" w:rsidRDefault="0006327A" w:rsidP="004412D9">
      <w:pPr>
        <w:ind w:left="360"/>
        <w:rPr>
          <w:noProof/>
        </w:rPr>
      </w:pPr>
      <w:r>
        <w:rPr>
          <w:noProof/>
        </w:rPr>
        <w:t>SENDIASS Intervention levels summary</w:t>
      </w:r>
    </w:p>
    <w:p w14:paraId="68E8E8E0" w14:textId="2AEB49FE" w:rsidR="00DC4E30" w:rsidRDefault="00A209BF" w:rsidP="004412D9">
      <w:pPr>
        <w:ind w:left="360"/>
        <w:rPr>
          <w:noProof/>
        </w:rPr>
      </w:pPr>
      <w:r>
        <w:rPr>
          <w:noProof/>
        </w:rPr>
        <w:drawing>
          <wp:inline distT="0" distB="0" distL="0" distR="0" wp14:anchorId="1F8268AC" wp14:editId="6738C899">
            <wp:extent cx="4941281" cy="2782956"/>
            <wp:effectExtent l="19050" t="19050" r="12065" b="17780"/>
            <wp:docPr id="873592734"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2734" name="Picture 1" descr="A picture containing text, screenshot, font&#10;&#10;Description automatically generated"/>
                    <pic:cNvPicPr/>
                  </pic:nvPicPr>
                  <pic:blipFill>
                    <a:blip r:embed="rId20"/>
                    <a:stretch>
                      <a:fillRect/>
                    </a:stretch>
                  </pic:blipFill>
                  <pic:spPr>
                    <a:xfrm>
                      <a:off x="0" y="0"/>
                      <a:ext cx="4964443" cy="2796001"/>
                    </a:xfrm>
                    <a:prstGeom prst="rect">
                      <a:avLst/>
                    </a:prstGeom>
                    <a:ln>
                      <a:solidFill>
                        <a:schemeClr val="accent1"/>
                      </a:solidFill>
                    </a:ln>
                  </pic:spPr>
                </pic:pic>
              </a:graphicData>
            </a:graphic>
          </wp:inline>
        </w:drawing>
      </w:r>
    </w:p>
    <w:p w14:paraId="4D04E818" w14:textId="253DDBEA" w:rsidR="00DC4E30" w:rsidRDefault="00FE10E1" w:rsidP="004412D9">
      <w:pPr>
        <w:ind w:left="360"/>
        <w:rPr>
          <w:noProof/>
        </w:rPr>
      </w:pPr>
      <w:r>
        <w:rPr>
          <w:noProof/>
        </w:rPr>
        <w:t xml:space="preserve">New ways of working mean that many calls </w:t>
      </w:r>
      <w:r w:rsidR="00190776">
        <w:rPr>
          <w:noProof/>
        </w:rPr>
        <w:t xml:space="preserve">supported </w:t>
      </w:r>
      <w:r w:rsidR="00326EE1">
        <w:rPr>
          <w:noProof/>
        </w:rPr>
        <w:t xml:space="preserve">by WESAIL </w:t>
      </w:r>
      <w:r w:rsidR="00190776">
        <w:rPr>
          <w:noProof/>
        </w:rPr>
        <w:t>on the duty line are at a higher level</w:t>
      </w:r>
      <w:r w:rsidR="00C15D98">
        <w:rPr>
          <w:noProof/>
        </w:rPr>
        <w:t>,</w:t>
      </w:r>
      <w:r w:rsidR="00965706">
        <w:rPr>
          <w:noProof/>
        </w:rPr>
        <w:t xml:space="preserve"> with information and advice being tailored to the needs of the caller (level 2)</w:t>
      </w:r>
      <w:r w:rsidR="00EE51CE">
        <w:rPr>
          <w:noProof/>
        </w:rPr>
        <w:t>.</w:t>
      </w:r>
    </w:p>
    <w:p w14:paraId="7130ED9C" w14:textId="0DA662E2" w:rsidR="00A40402" w:rsidRPr="00A40402" w:rsidRDefault="004326E3" w:rsidP="00A40402">
      <w:pPr>
        <w:ind w:left="360"/>
        <w:rPr>
          <w:b/>
          <w:bCs/>
          <w:noProof/>
        </w:rPr>
      </w:pPr>
      <w:r>
        <w:rPr>
          <w:b/>
          <w:bCs/>
          <w:noProof/>
        </w:rPr>
        <w:t xml:space="preserve">Action: </w:t>
      </w:r>
      <w:r w:rsidR="00A40402" w:rsidRPr="00A40402">
        <w:rPr>
          <w:b/>
          <w:bCs/>
          <w:noProof/>
        </w:rPr>
        <w:t xml:space="preserve">Over the coming year we will be revisiting how duty calls are </w:t>
      </w:r>
      <w:r w:rsidR="002A62F9">
        <w:rPr>
          <w:b/>
          <w:bCs/>
          <w:noProof/>
        </w:rPr>
        <w:t>assessed and levels applied</w:t>
      </w:r>
      <w:r w:rsidR="002A62F9" w:rsidRPr="00A40402">
        <w:rPr>
          <w:b/>
          <w:bCs/>
          <w:noProof/>
        </w:rPr>
        <w:t xml:space="preserve"> </w:t>
      </w:r>
      <w:r w:rsidR="00A40402" w:rsidRPr="00A40402">
        <w:rPr>
          <w:b/>
          <w:bCs/>
          <w:noProof/>
        </w:rPr>
        <w:t>to further understand and report on the complexity of the work undertaken.</w:t>
      </w:r>
    </w:p>
    <w:p w14:paraId="1CDE85CB" w14:textId="422D3F85" w:rsidR="00F0311B" w:rsidRDefault="003E08C8" w:rsidP="004412D9">
      <w:pPr>
        <w:ind w:left="360"/>
        <w:rPr>
          <w:noProof/>
        </w:rPr>
      </w:pPr>
      <w:r>
        <w:rPr>
          <w:noProof/>
        </w:rPr>
        <w:t>In addition, definitions of intervention levels are under review within IASS and WESAIL are involved in these nationwide conversations</w:t>
      </w:r>
      <w:r w:rsidR="00326EE1">
        <w:rPr>
          <w:noProof/>
        </w:rPr>
        <w:t>.</w:t>
      </w:r>
      <w:r w:rsidR="003D26BE">
        <w:rPr>
          <w:noProof/>
        </w:rPr>
        <w:t xml:space="preserve">   </w:t>
      </w:r>
    </w:p>
    <w:p w14:paraId="471C40C4" w14:textId="19247110" w:rsidR="00A4086F" w:rsidRDefault="00A4086F" w:rsidP="004412D9">
      <w:pPr>
        <w:ind w:left="360"/>
        <w:rPr>
          <w:b/>
          <w:bCs/>
          <w:noProof/>
        </w:rPr>
      </w:pPr>
      <w:r w:rsidRPr="00CD452D">
        <w:rPr>
          <w:b/>
          <w:bCs/>
          <w:noProof/>
        </w:rPr>
        <w:t>Operational developments to cope with increasing demand</w:t>
      </w:r>
    </w:p>
    <w:p w14:paraId="17AE44DD" w14:textId="200A8E3B" w:rsidR="00A4086F" w:rsidRDefault="00A4086F" w:rsidP="004412D9">
      <w:pPr>
        <w:ind w:left="360"/>
        <w:rPr>
          <w:noProof/>
        </w:rPr>
      </w:pPr>
      <w:r w:rsidRPr="00530EC9">
        <w:rPr>
          <w:noProof/>
        </w:rPr>
        <w:t>WESAIL have developed</w:t>
      </w:r>
      <w:r w:rsidR="00530EC9" w:rsidRPr="00530EC9">
        <w:rPr>
          <w:noProof/>
        </w:rPr>
        <w:t xml:space="preserve"> several working pr</w:t>
      </w:r>
      <w:r w:rsidR="007400D0">
        <w:rPr>
          <w:noProof/>
        </w:rPr>
        <w:t>a</w:t>
      </w:r>
      <w:r w:rsidR="00A119A7">
        <w:rPr>
          <w:noProof/>
        </w:rPr>
        <w:t>ctices</w:t>
      </w:r>
      <w:r w:rsidR="00530EC9" w:rsidRPr="00530EC9">
        <w:rPr>
          <w:noProof/>
        </w:rPr>
        <w:t xml:space="preserve"> to </w:t>
      </w:r>
      <w:r w:rsidR="004154D3">
        <w:rPr>
          <w:noProof/>
        </w:rPr>
        <w:t>ensure calls are managed as eff</w:t>
      </w:r>
      <w:r w:rsidR="00A119A7">
        <w:rPr>
          <w:noProof/>
        </w:rPr>
        <w:t>icient</w:t>
      </w:r>
      <w:r w:rsidR="00BC59FF">
        <w:rPr>
          <w:noProof/>
        </w:rPr>
        <w:t>ly</w:t>
      </w:r>
      <w:r w:rsidR="004154D3">
        <w:rPr>
          <w:noProof/>
        </w:rPr>
        <w:t xml:space="preserve"> as possible</w:t>
      </w:r>
      <w:r w:rsidR="002F05AE">
        <w:rPr>
          <w:noProof/>
        </w:rPr>
        <w:t>.</w:t>
      </w:r>
    </w:p>
    <w:p w14:paraId="465F4195" w14:textId="4E41C786" w:rsidR="004154D3" w:rsidRDefault="001D06D7" w:rsidP="004154D3">
      <w:pPr>
        <w:pStyle w:val="ListParagraph"/>
        <w:numPr>
          <w:ilvl w:val="0"/>
          <w:numId w:val="31"/>
        </w:numPr>
        <w:rPr>
          <w:noProof/>
        </w:rPr>
      </w:pPr>
      <w:r>
        <w:rPr>
          <w:noProof/>
        </w:rPr>
        <w:t>Using the answerphone enables staff to be pre-p</w:t>
      </w:r>
      <w:r w:rsidR="00246065">
        <w:rPr>
          <w:noProof/>
        </w:rPr>
        <w:t>rep</w:t>
      </w:r>
      <w:r>
        <w:rPr>
          <w:noProof/>
        </w:rPr>
        <w:t xml:space="preserve">ared with information and </w:t>
      </w:r>
      <w:r w:rsidR="00246065">
        <w:rPr>
          <w:noProof/>
        </w:rPr>
        <w:t>potential signposting avenues</w:t>
      </w:r>
    </w:p>
    <w:p w14:paraId="75DA7293" w14:textId="64D68E6D" w:rsidR="00246065" w:rsidRDefault="00D1072F" w:rsidP="004154D3">
      <w:pPr>
        <w:pStyle w:val="ListParagraph"/>
        <w:numPr>
          <w:ilvl w:val="0"/>
          <w:numId w:val="31"/>
        </w:numPr>
        <w:rPr>
          <w:noProof/>
        </w:rPr>
      </w:pPr>
      <w:r>
        <w:rPr>
          <w:noProof/>
        </w:rPr>
        <w:t>Use of email whenever possible speed</w:t>
      </w:r>
      <w:r w:rsidR="00BC59FF">
        <w:rPr>
          <w:noProof/>
        </w:rPr>
        <w:t>s</w:t>
      </w:r>
      <w:r>
        <w:rPr>
          <w:noProof/>
        </w:rPr>
        <w:t xml:space="preserve"> up responses to calls</w:t>
      </w:r>
    </w:p>
    <w:p w14:paraId="712CA7BF" w14:textId="4C8A247D" w:rsidR="000A1F9B" w:rsidRPr="002D2F6F" w:rsidRDefault="000A1F9B" w:rsidP="000A1F9B">
      <w:pPr>
        <w:pStyle w:val="ListParagraph"/>
        <w:numPr>
          <w:ilvl w:val="0"/>
          <w:numId w:val="31"/>
        </w:numPr>
        <w:rPr>
          <w:noProof/>
        </w:rPr>
      </w:pPr>
      <w:r w:rsidRPr="002D2F6F">
        <w:rPr>
          <w:noProof/>
        </w:rPr>
        <w:t>The combination of email and answerphone system also allows service users to conta</w:t>
      </w:r>
      <w:r w:rsidR="000C0A43" w:rsidRPr="002D2F6F">
        <w:rPr>
          <w:noProof/>
        </w:rPr>
        <w:t>c</w:t>
      </w:r>
      <w:r w:rsidRPr="002D2F6F">
        <w:rPr>
          <w:noProof/>
        </w:rPr>
        <w:t>t us at a time most co</w:t>
      </w:r>
      <w:r w:rsidR="000C0A43" w:rsidRPr="002D2F6F">
        <w:rPr>
          <w:noProof/>
        </w:rPr>
        <w:t>n</w:t>
      </w:r>
      <w:r w:rsidRPr="002D2F6F">
        <w:rPr>
          <w:noProof/>
        </w:rPr>
        <w:t>venient to them</w:t>
      </w:r>
    </w:p>
    <w:p w14:paraId="29DF6046" w14:textId="6AA6AC18" w:rsidR="00D1072F" w:rsidRDefault="00D1072F" w:rsidP="004154D3">
      <w:pPr>
        <w:pStyle w:val="ListParagraph"/>
        <w:numPr>
          <w:ilvl w:val="0"/>
          <w:numId w:val="31"/>
        </w:numPr>
        <w:rPr>
          <w:noProof/>
        </w:rPr>
      </w:pPr>
      <w:r>
        <w:rPr>
          <w:noProof/>
        </w:rPr>
        <w:t xml:space="preserve">A series of </w:t>
      </w:r>
      <w:r w:rsidR="00212A46">
        <w:rPr>
          <w:noProof/>
        </w:rPr>
        <w:t>templates have been developed to increase efficiency when responding to calls</w:t>
      </w:r>
    </w:p>
    <w:p w14:paraId="52A489C4" w14:textId="77777777" w:rsidR="00366E42" w:rsidRPr="002D2F6F" w:rsidRDefault="004C13BB" w:rsidP="004154D3">
      <w:pPr>
        <w:pStyle w:val="ListParagraph"/>
        <w:numPr>
          <w:ilvl w:val="0"/>
          <w:numId w:val="31"/>
        </w:numPr>
        <w:rPr>
          <w:noProof/>
        </w:rPr>
      </w:pPr>
      <w:r w:rsidRPr="002D2F6F">
        <w:rPr>
          <w:noProof/>
        </w:rPr>
        <w:t>Co</w:t>
      </w:r>
      <w:r w:rsidR="00054384" w:rsidRPr="002D2F6F">
        <w:rPr>
          <w:noProof/>
        </w:rPr>
        <w:t>m</w:t>
      </w:r>
      <w:r w:rsidRPr="002D2F6F">
        <w:rPr>
          <w:noProof/>
        </w:rPr>
        <w:t>mon issues are identified through a process of peer supervision</w:t>
      </w:r>
      <w:r w:rsidR="00366E42" w:rsidRPr="002D2F6F">
        <w:rPr>
          <w:noProof/>
        </w:rPr>
        <w:t xml:space="preserve"> and team meetings allowing us to continually imporve upon quality</w:t>
      </w:r>
    </w:p>
    <w:p w14:paraId="504C99D8" w14:textId="04D30EEC" w:rsidR="004C13BB" w:rsidRPr="002D2F6F" w:rsidRDefault="00054384" w:rsidP="004154D3">
      <w:pPr>
        <w:pStyle w:val="ListParagraph"/>
        <w:numPr>
          <w:ilvl w:val="0"/>
          <w:numId w:val="31"/>
        </w:numPr>
        <w:rPr>
          <w:noProof/>
        </w:rPr>
      </w:pPr>
      <w:r w:rsidRPr="002D2F6F">
        <w:rPr>
          <w:noProof/>
        </w:rPr>
        <w:t xml:space="preserve">Inappropriate referrals are flagged </w:t>
      </w:r>
      <w:r w:rsidR="00366E42" w:rsidRPr="002D2F6F">
        <w:rPr>
          <w:noProof/>
        </w:rPr>
        <w:t xml:space="preserve">directly </w:t>
      </w:r>
      <w:r w:rsidRPr="002D2F6F">
        <w:rPr>
          <w:noProof/>
        </w:rPr>
        <w:t xml:space="preserve">with </w:t>
      </w:r>
      <w:r w:rsidR="00CD452D" w:rsidRPr="002D2F6F">
        <w:rPr>
          <w:noProof/>
        </w:rPr>
        <w:t>professionals</w:t>
      </w:r>
      <w:r w:rsidR="00366E42" w:rsidRPr="002D2F6F">
        <w:rPr>
          <w:noProof/>
        </w:rPr>
        <w:t xml:space="preserve"> and any need for</w:t>
      </w:r>
      <w:r w:rsidR="00036B48" w:rsidRPr="002D2F6F">
        <w:rPr>
          <w:noProof/>
        </w:rPr>
        <w:t xml:space="preserve"> improved communications identified</w:t>
      </w:r>
    </w:p>
    <w:p w14:paraId="207F82B8" w14:textId="76E8EB0F" w:rsidR="00F0311B" w:rsidRDefault="002070EF" w:rsidP="004412D9">
      <w:pPr>
        <w:ind w:left="360"/>
        <w:rPr>
          <w:b/>
          <w:bCs/>
          <w:noProof/>
        </w:rPr>
      </w:pPr>
      <w:r w:rsidRPr="001859D4">
        <w:rPr>
          <w:b/>
          <w:bCs/>
          <w:noProof/>
        </w:rPr>
        <w:t>2.</w:t>
      </w:r>
      <w:r w:rsidR="001859D4" w:rsidRPr="001859D4">
        <w:rPr>
          <w:b/>
          <w:bCs/>
          <w:noProof/>
        </w:rPr>
        <w:t>1.2 Duty Line outcomes</w:t>
      </w:r>
    </w:p>
    <w:p w14:paraId="148ED208" w14:textId="77777777" w:rsidR="005F311E" w:rsidRDefault="004326E3" w:rsidP="004412D9">
      <w:pPr>
        <w:ind w:left="360"/>
        <w:rPr>
          <w:noProof/>
        </w:rPr>
      </w:pPr>
      <w:bookmarkStart w:id="1" w:name="_Hlk135648167"/>
      <w:r w:rsidRPr="00B67360">
        <w:rPr>
          <w:noProof/>
        </w:rPr>
        <w:t>Following a contact with our dutyline, callers are invited to complete a short feedback questi</w:t>
      </w:r>
      <w:r w:rsidR="00B67360" w:rsidRPr="00B67360">
        <w:rPr>
          <w:noProof/>
        </w:rPr>
        <w:t>onnaire</w:t>
      </w:r>
      <w:r w:rsidR="00B67360">
        <w:rPr>
          <w:noProof/>
        </w:rPr>
        <w:t xml:space="preserve">. </w:t>
      </w:r>
      <w:r w:rsidR="005C3BDC">
        <w:rPr>
          <w:noProof/>
        </w:rPr>
        <w:t xml:space="preserve"> </w:t>
      </w:r>
      <w:r w:rsidR="005F311E">
        <w:rPr>
          <w:noProof/>
        </w:rPr>
        <w:t>See table below for detail.</w:t>
      </w:r>
    </w:p>
    <w:bookmarkEnd w:id="1"/>
    <w:p w14:paraId="4652F999" w14:textId="7D242168" w:rsidR="003B1FE1" w:rsidRDefault="00E22A80" w:rsidP="004412D9">
      <w:pPr>
        <w:ind w:left="360"/>
        <w:rPr>
          <w:noProof/>
        </w:rPr>
      </w:pPr>
      <w:r>
        <w:rPr>
          <w:noProof/>
        </w:rPr>
        <w:t>55 questionnaire</w:t>
      </w:r>
      <w:r w:rsidR="005F60ED">
        <w:rPr>
          <w:noProof/>
        </w:rPr>
        <w:t>s</w:t>
      </w:r>
      <w:r>
        <w:rPr>
          <w:noProof/>
        </w:rPr>
        <w:t xml:space="preserve"> were received with o</w:t>
      </w:r>
      <w:r w:rsidR="005C3BDC">
        <w:rPr>
          <w:noProof/>
        </w:rPr>
        <w:t>ur service users rat</w:t>
      </w:r>
      <w:r>
        <w:rPr>
          <w:noProof/>
        </w:rPr>
        <w:t>ing</w:t>
      </w:r>
      <w:r w:rsidR="005C3BDC">
        <w:rPr>
          <w:noProof/>
        </w:rPr>
        <w:t xml:space="preserve"> our input</w:t>
      </w:r>
      <w:r w:rsidR="00F31350">
        <w:rPr>
          <w:noProof/>
        </w:rPr>
        <w:t xml:space="preserve"> at </w:t>
      </w:r>
      <w:r w:rsidR="001D2C2E">
        <w:rPr>
          <w:noProof/>
        </w:rPr>
        <w:t>least</w:t>
      </w:r>
      <w:r w:rsidR="00F31350">
        <w:rPr>
          <w:noProof/>
        </w:rPr>
        <w:t xml:space="preserve"> 4</w:t>
      </w:r>
      <w:r w:rsidR="002D2F6F">
        <w:rPr>
          <w:noProof/>
        </w:rPr>
        <w:t xml:space="preserve"> out of </w:t>
      </w:r>
      <w:r w:rsidR="00F31350">
        <w:rPr>
          <w:noProof/>
        </w:rPr>
        <w:t>5 across all aspects of delivery.</w:t>
      </w:r>
      <w:r w:rsidR="00AB54DA">
        <w:rPr>
          <w:noProof/>
        </w:rPr>
        <w:t xml:space="preserve"> Most callers want advice on</w:t>
      </w:r>
      <w:r w:rsidR="00793FC5">
        <w:rPr>
          <w:noProof/>
        </w:rPr>
        <w:t xml:space="preserve"> EHCPs, My Support Plans or signposting to other services. A growing </w:t>
      </w:r>
      <w:r w:rsidR="00063576">
        <w:rPr>
          <w:noProof/>
        </w:rPr>
        <w:t xml:space="preserve">number of callers are requesting support with Emotionally </w:t>
      </w:r>
      <w:r w:rsidR="008D30E4">
        <w:rPr>
          <w:noProof/>
        </w:rPr>
        <w:t>B</w:t>
      </w:r>
      <w:r w:rsidR="00063576">
        <w:rPr>
          <w:noProof/>
        </w:rPr>
        <w:t>ased School Avoidance</w:t>
      </w:r>
      <w:r w:rsidR="00537C90">
        <w:rPr>
          <w:noProof/>
        </w:rPr>
        <w:t xml:space="preserve"> (EBSA)</w:t>
      </w:r>
      <w:r w:rsidR="008D30E4">
        <w:rPr>
          <w:noProof/>
        </w:rPr>
        <w:t xml:space="preserve"> </w:t>
      </w:r>
    </w:p>
    <w:p w14:paraId="113D1116" w14:textId="6A4A6674" w:rsidR="00432AE0" w:rsidRDefault="00432AE0" w:rsidP="004412D9">
      <w:pPr>
        <w:ind w:left="360"/>
        <w:rPr>
          <w:b/>
          <w:bCs/>
          <w:noProof/>
        </w:rPr>
      </w:pPr>
      <w:r w:rsidRPr="008C3303">
        <w:rPr>
          <w:b/>
          <w:bCs/>
          <w:noProof/>
        </w:rPr>
        <w:t xml:space="preserve">Action: WESAIL staff to link with Wakefield Educational </w:t>
      </w:r>
      <w:r w:rsidR="008C3303" w:rsidRPr="008C3303">
        <w:rPr>
          <w:b/>
          <w:bCs/>
          <w:noProof/>
        </w:rPr>
        <w:t>P</w:t>
      </w:r>
      <w:r w:rsidRPr="008C3303">
        <w:rPr>
          <w:b/>
          <w:bCs/>
          <w:noProof/>
        </w:rPr>
        <w:t xml:space="preserve">sychologists to ensure consistent messages are being given </w:t>
      </w:r>
      <w:r w:rsidR="00B034FA">
        <w:rPr>
          <w:b/>
          <w:bCs/>
          <w:noProof/>
        </w:rPr>
        <w:t>around E</w:t>
      </w:r>
      <w:r w:rsidR="00537C90">
        <w:rPr>
          <w:b/>
          <w:bCs/>
          <w:noProof/>
        </w:rPr>
        <w:t xml:space="preserve">BSA </w:t>
      </w:r>
      <w:r w:rsidRPr="008C3303">
        <w:rPr>
          <w:b/>
          <w:bCs/>
          <w:noProof/>
        </w:rPr>
        <w:t>in this</w:t>
      </w:r>
      <w:r w:rsidR="008C3303" w:rsidRPr="008C3303">
        <w:rPr>
          <w:b/>
          <w:bCs/>
          <w:noProof/>
        </w:rPr>
        <w:t xml:space="preserve"> growing area for support</w:t>
      </w:r>
      <w:r w:rsidR="00A40402">
        <w:rPr>
          <w:b/>
          <w:bCs/>
          <w:noProof/>
        </w:rPr>
        <w:t>.</w:t>
      </w:r>
    </w:p>
    <w:p w14:paraId="09A396A9" w14:textId="77777777" w:rsidR="005F60ED" w:rsidRPr="008C3303" w:rsidRDefault="005F60ED" w:rsidP="004412D9">
      <w:pPr>
        <w:ind w:left="360"/>
        <w:rPr>
          <w:b/>
          <w:bCs/>
          <w:noProof/>
        </w:rPr>
      </w:pPr>
    </w:p>
    <w:tbl>
      <w:tblPr>
        <w:tblW w:w="9213" w:type="dxa"/>
        <w:tblInd w:w="421" w:type="dxa"/>
        <w:tblLook w:val="04A0" w:firstRow="1" w:lastRow="0" w:firstColumn="1" w:lastColumn="0" w:noHBand="0" w:noVBand="1"/>
      </w:tblPr>
      <w:tblGrid>
        <w:gridCol w:w="328"/>
        <w:gridCol w:w="2387"/>
        <w:gridCol w:w="4972"/>
        <w:gridCol w:w="1526"/>
      </w:tblGrid>
      <w:tr w:rsidR="001619CB" w:rsidRPr="001619CB" w14:paraId="430F0FD7" w14:textId="77777777" w:rsidTr="002F0D52">
        <w:trPr>
          <w:trHeight w:val="309"/>
        </w:trPr>
        <w:tc>
          <w:tcPr>
            <w:tcW w:w="7687"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hideMark/>
          </w:tcPr>
          <w:p w14:paraId="73FA06EB" w14:textId="4FD42D2E"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r w:rsidR="001E0AD8" w:rsidRPr="005F311E">
              <w:rPr>
                <w:rFonts w:eastAsia="Times New Roman" w:cs="Calibri"/>
                <w:color w:val="404040" w:themeColor="text1" w:themeTint="BF"/>
                <w:sz w:val="22"/>
                <w:szCs w:val="22"/>
                <w:lang w:eastAsia="en-GB"/>
              </w:rPr>
              <w:t>Question</w:t>
            </w:r>
          </w:p>
        </w:tc>
        <w:tc>
          <w:tcPr>
            <w:tcW w:w="152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9E86246" w14:textId="3F454DD3" w:rsidR="001619CB" w:rsidRPr="005F311E" w:rsidRDefault="00EE07CB"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Pr>
                <w:rFonts w:eastAsia="Times New Roman" w:cs="Calibri"/>
                <w:color w:val="404040" w:themeColor="text1" w:themeTint="BF"/>
                <w:sz w:val="22"/>
                <w:szCs w:val="22"/>
                <w:lang w:eastAsia="en-GB"/>
              </w:rPr>
              <w:t>P</w:t>
            </w:r>
            <w:r w:rsidR="001619CB" w:rsidRPr="005F311E">
              <w:rPr>
                <w:rFonts w:eastAsia="Times New Roman" w:cs="Calibri"/>
                <w:color w:val="404040" w:themeColor="text1" w:themeTint="BF"/>
                <w:sz w:val="22"/>
                <w:szCs w:val="22"/>
                <w:lang w:eastAsia="en-GB"/>
              </w:rPr>
              <w:t>ercentage</w:t>
            </w:r>
          </w:p>
        </w:tc>
      </w:tr>
      <w:tr w:rsidR="001619CB" w:rsidRPr="001619CB" w14:paraId="50409FB6" w14:textId="77777777" w:rsidTr="002F0D52">
        <w:trPr>
          <w:trHeight w:val="309"/>
        </w:trPr>
        <w:tc>
          <w:tcPr>
            <w:tcW w:w="328" w:type="dxa"/>
            <w:vMerge w:val="restart"/>
            <w:tcBorders>
              <w:top w:val="nil"/>
              <w:left w:val="single" w:sz="4" w:space="0" w:color="auto"/>
              <w:bottom w:val="single" w:sz="4" w:space="0" w:color="000000"/>
              <w:right w:val="single" w:sz="4" w:space="0" w:color="auto"/>
            </w:tcBorders>
            <w:shd w:val="clear" w:color="auto" w:fill="auto"/>
            <w:noWrap/>
            <w:hideMark/>
          </w:tcPr>
          <w:p w14:paraId="33DF80F9" w14:textId="77777777" w:rsidR="001619CB" w:rsidRPr="001619CB" w:rsidRDefault="001619CB" w:rsidP="001619CB">
            <w:pPr>
              <w:suppressAutoHyphens w:val="0"/>
              <w:autoSpaceDN/>
              <w:spacing w:before="0" w:after="0" w:line="240" w:lineRule="auto"/>
              <w:jc w:val="righ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1</w:t>
            </w:r>
          </w:p>
        </w:tc>
        <w:tc>
          <w:tcPr>
            <w:tcW w:w="2387" w:type="dxa"/>
            <w:vMerge w:val="restart"/>
            <w:tcBorders>
              <w:top w:val="nil"/>
              <w:left w:val="single" w:sz="4" w:space="0" w:color="auto"/>
              <w:bottom w:val="single" w:sz="4" w:space="0" w:color="000000"/>
              <w:right w:val="single" w:sz="4" w:space="0" w:color="auto"/>
            </w:tcBorders>
            <w:shd w:val="clear" w:color="auto" w:fill="auto"/>
            <w:noWrap/>
            <w:hideMark/>
          </w:tcPr>
          <w:p w14:paraId="2063B071" w14:textId="58E7E4D6"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Are you a</w:t>
            </w:r>
            <w:r w:rsidR="0037791E" w:rsidRPr="005F311E">
              <w:rPr>
                <w:rFonts w:eastAsia="Times New Roman" w:cs="Calibri"/>
                <w:color w:val="404040" w:themeColor="text1" w:themeTint="BF"/>
                <w:sz w:val="22"/>
                <w:szCs w:val="22"/>
                <w:lang w:eastAsia="en-GB"/>
              </w:rPr>
              <w:t>…</w:t>
            </w:r>
          </w:p>
        </w:tc>
        <w:tc>
          <w:tcPr>
            <w:tcW w:w="4972" w:type="dxa"/>
            <w:tcBorders>
              <w:top w:val="nil"/>
              <w:left w:val="nil"/>
              <w:bottom w:val="single" w:sz="4" w:space="0" w:color="auto"/>
              <w:right w:val="single" w:sz="4" w:space="0" w:color="auto"/>
            </w:tcBorders>
            <w:shd w:val="clear" w:color="auto" w:fill="auto"/>
            <w:vAlign w:val="bottom"/>
            <w:hideMark/>
          </w:tcPr>
          <w:p w14:paraId="2B74ACAE"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parent</w:t>
            </w:r>
          </w:p>
        </w:tc>
        <w:tc>
          <w:tcPr>
            <w:tcW w:w="1526" w:type="dxa"/>
            <w:tcBorders>
              <w:top w:val="nil"/>
              <w:left w:val="nil"/>
              <w:bottom w:val="single" w:sz="4" w:space="0" w:color="auto"/>
              <w:right w:val="single" w:sz="4" w:space="0" w:color="auto"/>
            </w:tcBorders>
            <w:shd w:val="clear" w:color="auto" w:fill="auto"/>
            <w:vAlign w:val="bottom"/>
            <w:hideMark/>
          </w:tcPr>
          <w:p w14:paraId="36114995" w14:textId="77777777" w:rsidR="001619CB" w:rsidRPr="005F311E" w:rsidRDefault="001619CB"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60%</w:t>
            </w:r>
          </w:p>
        </w:tc>
      </w:tr>
      <w:tr w:rsidR="001619CB" w:rsidRPr="001619CB" w14:paraId="1A9699A5" w14:textId="77777777" w:rsidTr="002F0D52">
        <w:trPr>
          <w:trHeight w:val="309"/>
        </w:trPr>
        <w:tc>
          <w:tcPr>
            <w:tcW w:w="328" w:type="dxa"/>
            <w:vMerge/>
            <w:tcBorders>
              <w:top w:val="nil"/>
              <w:left w:val="single" w:sz="4" w:space="0" w:color="auto"/>
              <w:bottom w:val="single" w:sz="4" w:space="0" w:color="000000"/>
              <w:right w:val="single" w:sz="4" w:space="0" w:color="auto"/>
            </w:tcBorders>
            <w:vAlign w:val="center"/>
            <w:hideMark/>
          </w:tcPr>
          <w:p w14:paraId="5A3BE700" w14:textId="77777777" w:rsidR="001619CB" w:rsidRPr="001619CB" w:rsidRDefault="001619CB"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top w:val="nil"/>
              <w:left w:val="single" w:sz="4" w:space="0" w:color="auto"/>
              <w:bottom w:val="single" w:sz="4" w:space="0" w:color="000000"/>
              <w:right w:val="single" w:sz="4" w:space="0" w:color="auto"/>
            </w:tcBorders>
            <w:vAlign w:val="center"/>
            <w:hideMark/>
          </w:tcPr>
          <w:p w14:paraId="4719DBB1"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460DF655"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carer</w:t>
            </w:r>
          </w:p>
        </w:tc>
        <w:tc>
          <w:tcPr>
            <w:tcW w:w="1526" w:type="dxa"/>
            <w:tcBorders>
              <w:top w:val="nil"/>
              <w:left w:val="nil"/>
              <w:bottom w:val="single" w:sz="4" w:space="0" w:color="auto"/>
              <w:right w:val="single" w:sz="4" w:space="0" w:color="auto"/>
            </w:tcBorders>
            <w:shd w:val="clear" w:color="auto" w:fill="auto"/>
            <w:vAlign w:val="bottom"/>
            <w:hideMark/>
          </w:tcPr>
          <w:p w14:paraId="20AFFD56" w14:textId="77777777" w:rsidR="001619CB" w:rsidRPr="005F311E" w:rsidRDefault="001619CB"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0</w:t>
            </w:r>
          </w:p>
        </w:tc>
      </w:tr>
      <w:tr w:rsidR="001619CB" w:rsidRPr="001619CB" w14:paraId="61C1BFFA" w14:textId="77777777" w:rsidTr="002F0D52">
        <w:trPr>
          <w:trHeight w:val="309"/>
        </w:trPr>
        <w:tc>
          <w:tcPr>
            <w:tcW w:w="328" w:type="dxa"/>
            <w:vMerge/>
            <w:tcBorders>
              <w:top w:val="nil"/>
              <w:left w:val="single" w:sz="4" w:space="0" w:color="auto"/>
              <w:bottom w:val="single" w:sz="4" w:space="0" w:color="000000"/>
              <w:right w:val="single" w:sz="4" w:space="0" w:color="auto"/>
            </w:tcBorders>
            <w:vAlign w:val="center"/>
            <w:hideMark/>
          </w:tcPr>
          <w:p w14:paraId="1E911AC5" w14:textId="77777777" w:rsidR="001619CB" w:rsidRPr="001619CB" w:rsidRDefault="001619CB"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top w:val="nil"/>
              <w:left w:val="single" w:sz="4" w:space="0" w:color="auto"/>
              <w:bottom w:val="single" w:sz="4" w:space="0" w:color="000000"/>
              <w:right w:val="single" w:sz="4" w:space="0" w:color="auto"/>
            </w:tcBorders>
            <w:vAlign w:val="center"/>
            <w:hideMark/>
          </w:tcPr>
          <w:p w14:paraId="3FBCCA83"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48B1E05A"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young person</w:t>
            </w:r>
          </w:p>
        </w:tc>
        <w:tc>
          <w:tcPr>
            <w:tcW w:w="1526" w:type="dxa"/>
            <w:tcBorders>
              <w:top w:val="nil"/>
              <w:left w:val="nil"/>
              <w:bottom w:val="single" w:sz="4" w:space="0" w:color="auto"/>
              <w:right w:val="single" w:sz="4" w:space="0" w:color="auto"/>
            </w:tcBorders>
            <w:shd w:val="clear" w:color="auto" w:fill="auto"/>
            <w:vAlign w:val="bottom"/>
            <w:hideMark/>
          </w:tcPr>
          <w:p w14:paraId="6AF8B196" w14:textId="77777777" w:rsidR="001619CB" w:rsidRPr="005F311E" w:rsidRDefault="001619CB"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0</w:t>
            </w:r>
          </w:p>
        </w:tc>
      </w:tr>
      <w:tr w:rsidR="001619CB" w:rsidRPr="001619CB" w14:paraId="783FA16D" w14:textId="77777777" w:rsidTr="002F0D52">
        <w:trPr>
          <w:trHeight w:val="309"/>
        </w:trPr>
        <w:tc>
          <w:tcPr>
            <w:tcW w:w="328" w:type="dxa"/>
            <w:vMerge/>
            <w:tcBorders>
              <w:top w:val="nil"/>
              <w:left w:val="single" w:sz="4" w:space="0" w:color="auto"/>
              <w:bottom w:val="single" w:sz="4" w:space="0" w:color="000000"/>
              <w:right w:val="single" w:sz="4" w:space="0" w:color="auto"/>
            </w:tcBorders>
            <w:vAlign w:val="center"/>
            <w:hideMark/>
          </w:tcPr>
          <w:p w14:paraId="60EEB6A8" w14:textId="77777777" w:rsidR="001619CB" w:rsidRPr="001619CB" w:rsidRDefault="001619CB"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top w:val="nil"/>
              <w:left w:val="single" w:sz="4" w:space="0" w:color="auto"/>
              <w:bottom w:val="single" w:sz="4" w:space="0" w:color="000000"/>
              <w:right w:val="single" w:sz="4" w:space="0" w:color="auto"/>
            </w:tcBorders>
            <w:vAlign w:val="center"/>
            <w:hideMark/>
          </w:tcPr>
          <w:p w14:paraId="40E226E5"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3EFAED31"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professional</w:t>
            </w:r>
          </w:p>
        </w:tc>
        <w:tc>
          <w:tcPr>
            <w:tcW w:w="1526" w:type="dxa"/>
            <w:tcBorders>
              <w:top w:val="nil"/>
              <w:left w:val="nil"/>
              <w:bottom w:val="single" w:sz="4" w:space="0" w:color="auto"/>
              <w:right w:val="single" w:sz="4" w:space="0" w:color="auto"/>
            </w:tcBorders>
            <w:shd w:val="clear" w:color="auto" w:fill="auto"/>
            <w:vAlign w:val="bottom"/>
            <w:hideMark/>
          </w:tcPr>
          <w:p w14:paraId="3B6A4E03" w14:textId="77777777" w:rsidR="001619CB" w:rsidRPr="005F311E" w:rsidRDefault="001619CB"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40%</w:t>
            </w:r>
          </w:p>
        </w:tc>
      </w:tr>
      <w:tr w:rsidR="001619CB" w:rsidRPr="001619CB" w14:paraId="5326EA14" w14:textId="77777777" w:rsidTr="002F0D52">
        <w:trPr>
          <w:trHeight w:val="309"/>
        </w:trPr>
        <w:tc>
          <w:tcPr>
            <w:tcW w:w="9213"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14:paraId="3C20D8B8"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tc>
      </w:tr>
      <w:tr w:rsidR="0037791E" w:rsidRPr="001619CB" w14:paraId="2303005B" w14:textId="77777777" w:rsidTr="002F0D52">
        <w:trPr>
          <w:trHeight w:val="309"/>
        </w:trPr>
        <w:tc>
          <w:tcPr>
            <w:tcW w:w="328" w:type="dxa"/>
            <w:vMerge w:val="restart"/>
            <w:tcBorders>
              <w:top w:val="nil"/>
              <w:left w:val="single" w:sz="4" w:space="0" w:color="auto"/>
              <w:right w:val="single" w:sz="4" w:space="0" w:color="auto"/>
            </w:tcBorders>
            <w:shd w:val="clear" w:color="auto" w:fill="auto"/>
            <w:noWrap/>
            <w:hideMark/>
          </w:tcPr>
          <w:p w14:paraId="4CEDC4F6" w14:textId="77777777" w:rsidR="0037791E" w:rsidRPr="001619CB" w:rsidRDefault="0037791E" w:rsidP="001619CB">
            <w:pPr>
              <w:suppressAutoHyphens w:val="0"/>
              <w:autoSpaceDN/>
              <w:spacing w:before="0" w:after="0" w:line="240" w:lineRule="auto"/>
              <w:jc w:val="righ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2</w:t>
            </w:r>
          </w:p>
          <w:p w14:paraId="58A9ECDA" w14:textId="77777777" w:rsidR="0037791E" w:rsidRPr="001619CB" w:rsidRDefault="0037791E"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 </w:t>
            </w:r>
          </w:p>
          <w:p w14:paraId="09F05F16" w14:textId="77777777" w:rsidR="0037791E" w:rsidRPr="001619CB" w:rsidRDefault="0037791E"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 </w:t>
            </w:r>
          </w:p>
          <w:p w14:paraId="657C7414" w14:textId="77777777" w:rsidR="0037791E" w:rsidRPr="001619CB" w:rsidRDefault="0037791E"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 </w:t>
            </w:r>
          </w:p>
          <w:p w14:paraId="727E2018" w14:textId="77777777" w:rsidR="0037791E" w:rsidRPr="001619CB" w:rsidRDefault="0037791E"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 </w:t>
            </w:r>
          </w:p>
          <w:p w14:paraId="6BA22A15" w14:textId="77777777" w:rsidR="0037791E" w:rsidRPr="001619CB" w:rsidRDefault="0037791E"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 </w:t>
            </w:r>
          </w:p>
          <w:p w14:paraId="47356116" w14:textId="77777777" w:rsidR="0037791E" w:rsidRPr="001619CB" w:rsidRDefault="0037791E"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 </w:t>
            </w:r>
          </w:p>
          <w:p w14:paraId="65DA73C3" w14:textId="77777777" w:rsidR="0037791E" w:rsidRPr="001619CB" w:rsidRDefault="0037791E"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 </w:t>
            </w:r>
          </w:p>
          <w:p w14:paraId="0897F9D4" w14:textId="77777777" w:rsidR="0037791E" w:rsidRPr="001619CB" w:rsidRDefault="0037791E"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 </w:t>
            </w:r>
          </w:p>
          <w:p w14:paraId="4957E267" w14:textId="77777777" w:rsidR="0037791E" w:rsidRPr="001619CB" w:rsidRDefault="0037791E"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 </w:t>
            </w:r>
          </w:p>
          <w:p w14:paraId="16EED5F0" w14:textId="4B955F96" w:rsidR="0037791E" w:rsidRPr="001619CB" w:rsidRDefault="0037791E" w:rsidP="001619CB">
            <w:pPr>
              <w:autoSpaceDN/>
              <w:spacing w:before="0" w:after="0" w:line="240" w:lineRule="auto"/>
              <w:jc w:val="lef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 </w:t>
            </w:r>
          </w:p>
        </w:tc>
        <w:tc>
          <w:tcPr>
            <w:tcW w:w="2387" w:type="dxa"/>
            <w:vMerge w:val="restart"/>
            <w:tcBorders>
              <w:top w:val="nil"/>
              <w:left w:val="nil"/>
              <w:right w:val="single" w:sz="4" w:space="0" w:color="auto"/>
            </w:tcBorders>
            <w:shd w:val="clear" w:color="auto" w:fill="auto"/>
            <w:vAlign w:val="bottom"/>
            <w:hideMark/>
          </w:tcPr>
          <w:p w14:paraId="7E121B65" w14:textId="77777777" w:rsidR="0037791E" w:rsidRPr="005F311E" w:rsidRDefault="0037791E" w:rsidP="0037791E">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What were you hoping to get out of this call?</w:t>
            </w:r>
          </w:p>
          <w:p w14:paraId="17B1E1C9" w14:textId="77777777" w:rsidR="0037791E" w:rsidRPr="005F311E" w:rsidRDefault="0037791E" w:rsidP="0037791E">
            <w:pPr>
              <w:suppressAutoHyphens w:val="0"/>
              <w:autoSpaceDN/>
              <w:spacing w:before="0" w:after="0" w:line="240" w:lineRule="auto"/>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p w14:paraId="1E2FABAC" w14:textId="77777777" w:rsidR="0037791E" w:rsidRPr="005F311E" w:rsidRDefault="0037791E" w:rsidP="0037791E">
            <w:pPr>
              <w:suppressAutoHyphens w:val="0"/>
              <w:autoSpaceDN/>
              <w:spacing w:before="0" w:after="0" w:line="240" w:lineRule="auto"/>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p w14:paraId="25D99C2F" w14:textId="77777777" w:rsidR="0037791E" w:rsidRPr="005F311E" w:rsidRDefault="0037791E" w:rsidP="0037791E">
            <w:pPr>
              <w:suppressAutoHyphens w:val="0"/>
              <w:autoSpaceDN/>
              <w:spacing w:before="0" w:after="0" w:line="240" w:lineRule="auto"/>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p w14:paraId="2849817B" w14:textId="77777777" w:rsidR="0037791E" w:rsidRPr="005F311E" w:rsidRDefault="0037791E" w:rsidP="0037791E">
            <w:pPr>
              <w:suppressAutoHyphens w:val="0"/>
              <w:autoSpaceDN/>
              <w:spacing w:before="0" w:after="0" w:line="240" w:lineRule="auto"/>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p w14:paraId="26F90D53" w14:textId="77777777" w:rsidR="0037791E" w:rsidRPr="005F311E" w:rsidRDefault="0037791E" w:rsidP="0037791E">
            <w:pPr>
              <w:suppressAutoHyphens w:val="0"/>
              <w:autoSpaceDN/>
              <w:spacing w:before="0" w:after="0" w:line="240" w:lineRule="auto"/>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p w14:paraId="3B80E120" w14:textId="77777777" w:rsidR="0037791E" w:rsidRPr="005F311E" w:rsidRDefault="0037791E" w:rsidP="0037791E">
            <w:pPr>
              <w:suppressAutoHyphens w:val="0"/>
              <w:autoSpaceDN/>
              <w:spacing w:before="0" w:after="0" w:line="240" w:lineRule="auto"/>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p w14:paraId="5A495666" w14:textId="77777777" w:rsidR="0037791E" w:rsidRPr="005F311E" w:rsidRDefault="0037791E" w:rsidP="0037791E">
            <w:pPr>
              <w:suppressAutoHyphens w:val="0"/>
              <w:autoSpaceDN/>
              <w:spacing w:before="0" w:after="0" w:line="240" w:lineRule="auto"/>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p w14:paraId="4A8475B9" w14:textId="77777777" w:rsidR="0037791E" w:rsidRPr="005F311E" w:rsidRDefault="0037791E" w:rsidP="0037791E">
            <w:pPr>
              <w:suppressAutoHyphens w:val="0"/>
              <w:autoSpaceDN/>
              <w:spacing w:before="0" w:after="0" w:line="240" w:lineRule="auto"/>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p w14:paraId="56A51EE9" w14:textId="77777777" w:rsidR="0037791E" w:rsidRPr="005F311E" w:rsidRDefault="0037791E" w:rsidP="0037791E">
            <w:pPr>
              <w:suppressAutoHyphens w:val="0"/>
              <w:autoSpaceDN/>
              <w:spacing w:before="0" w:after="0" w:line="240" w:lineRule="auto"/>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p w14:paraId="63921567" w14:textId="179FAF48" w:rsidR="0037791E" w:rsidRPr="005F311E" w:rsidRDefault="0037791E" w:rsidP="0037791E">
            <w:pPr>
              <w:autoSpaceDN/>
              <w:spacing w:before="0" w:after="0" w:line="240" w:lineRule="auto"/>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 </w:t>
            </w:r>
          </w:p>
        </w:tc>
        <w:tc>
          <w:tcPr>
            <w:tcW w:w="4972" w:type="dxa"/>
            <w:tcBorders>
              <w:top w:val="nil"/>
              <w:left w:val="nil"/>
              <w:bottom w:val="single" w:sz="4" w:space="0" w:color="auto"/>
              <w:right w:val="single" w:sz="4" w:space="0" w:color="auto"/>
            </w:tcBorders>
            <w:shd w:val="clear" w:color="auto" w:fill="auto"/>
            <w:vAlign w:val="bottom"/>
            <w:hideMark/>
          </w:tcPr>
          <w:p w14:paraId="764BF99D" w14:textId="77777777" w:rsidR="0037791E" w:rsidRPr="005F311E" w:rsidRDefault="0037791E"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Advice on EHCP or My Support Plan</w:t>
            </w:r>
          </w:p>
        </w:tc>
        <w:tc>
          <w:tcPr>
            <w:tcW w:w="1526" w:type="dxa"/>
            <w:tcBorders>
              <w:top w:val="nil"/>
              <w:left w:val="nil"/>
              <w:bottom w:val="single" w:sz="4" w:space="0" w:color="auto"/>
              <w:right w:val="single" w:sz="4" w:space="0" w:color="auto"/>
            </w:tcBorders>
            <w:shd w:val="clear" w:color="auto" w:fill="auto"/>
            <w:vAlign w:val="bottom"/>
            <w:hideMark/>
          </w:tcPr>
          <w:p w14:paraId="5BB3FD23" w14:textId="77777777" w:rsidR="0037791E" w:rsidRPr="005F311E" w:rsidRDefault="0037791E"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22%</w:t>
            </w:r>
          </w:p>
        </w:tc>
      </w:tr>
      <w:tr w:rsidR="0037791E" w:rsidRPr="001619CB" w14:paraId="12687EF7" w14:textId="77777777" w:rsidTr="002F0D52">
        <w:trPr>
          <w:trHeight w:val="309"/>
        </w:trPr>
        <w:tc>
          <w:tcPr>
            <w:tcW w:w="328" w:type="dxa"/>
            <w:vMerge/>
            <w:tcBorders>
              <w:left w:val="single" w:sz="4" w:space="0" w:color="auto"/>
              <w:right w:val="single" w:sz="4" w:space="0" w:color="auto"/>
            </w:tcBorders>
            <w:shd w:val="clear" w:color="auto" w:fill="auto"/>
            <w:noWrap/>
            <w:hideMark/>
          </w:tcPr>
          <w:p w14:paraId="45317854" w14:textId="28B9BA0C" w:rsidR="0037791E" w:rsidRPr="001619CB" w:rsidRDefault="0037791E" w:rsidP="001619CB">
            <w:pPr>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left w:val="nil"/>
              <w:right w:val="single" w:sz="4" w:space="0" w:color="auto"/>
            </w:tcBorders>
            <w:shd w:val="clear" w:color="auto" w:fill="auto"/>
            <w:noWrap/>
            <w:vAlign w:val="bottom"/>
            <w:hideMark/>
          </w:tcPr>
          <w:p w14:paraId="15E1FD1E" w14:textId="084DEE7C" w:rsidR="0037791E" w:rsidRPr="005F311E" w:rsidRDefault="0037791E" w:rsidP="001619CB">
            <w:pPr>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19B83022" w14:textId="77777777" w:rsidR="0037791E" w:rsidRPr="005F311E" w:rsidRDefault="0037791E"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Support to understand my child's SEND</w:t>
            </w:r>
          </w:p>
        </w:tc>
        <w:tc>
          <w:tcPr>
            <w:tcW w:w="1526" w:type="dxa"/>
            <w:tcBorders>
              <w:top w:val="nil"/>
              <w:left w:val="nil"/>
              <w:bottom w:val="single" w:sz="4" w:space="0" w:color="auto"/>
              <w:right w:val="single" w:sz="4" w:space="0" w:color="auto"/>
            </w:tcBorders>
            <w:shd w:val="clear" w:color="auto" w:fill="auto"/>
            <w:vAlign w:val="bottom"/>
            <w:hideMark/>
          </w:tcPr>
          <w:p w14:paraId="4A1B3FB9" w14:textId="77777777" w:rsidR="0037791E" w:rsidRPr="005F311E" w:rsidRDefault="0037791E"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20%</w:t>
            </w:r>
          </w:p>
        </w:tc>
      </w:tr>
      <w:tr w:rsidR="0037791E" w:rsidRPr="001619CB" w14:paraId="0E7607DB" w14:textId="77777777" w:rsidTr="002F0D52">
        <w:trPr>
          <w:trHeight w:val="309"/>
        </w:trPr>
        <w:tc>
          <w:tcPr>
            <w:tcW w:w="328" w:type="dxa"/>
            <w:vMerge/>
            <w:tcBorders>
              <w:left w:val="single" w:sz="4" w:space="0" w:color="auto"/>
              <w:right w:val="single" w:sz="4" w:space="0" w:color="auto"/>
            </w:tcBorders>
            <w:shd w:val="clear" w:color="auto" w:fill="auto"/>
            <w:noWrap/>
            <w:hideMark/>
          </w:tcPr>
          <w:p w14:paraId="4DDB8CA4" w14:textId="214E5F88" w:rsidR="0037791E" w:rsidRPr="001619CB" w:rsidRDefault="0037791E" w:rsidP="001619CB">
            <w:pPr>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left w:val="nil"/>
              <w:right w:val="single" w:sz="4" w:space="0" w:color="auto"/>
            </w:tcBorders>
            <w:shd w:val="clear" w:color="auto" w:fill="auto"/>
            <w:noWrap/>
            <w:vAlign w:val="bottom"/>
            <w:hideMark/>
          </w:tcPr>
          <w:p w14:paraId="7AAF5148" w14:textId="059FF5EC" w:rsidR="0037791E" w:rsidRPr="005F311E" w:rsidRDefault="0037791E" w:rsidP="001619CB">
            <w:pPr>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32CE31F7" w14:textId="77777777" w:rsidR="0037791E" w:rsidRPr="005F311E" w:rsidRDefault="0037791E"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Advice on benefits and entitlements</w:t>
            </w:r>
          </w:p>
        </w:tc>
        <w:tc>
          <w:tcPr>
            <w:tcW w:w="1526" w:type="dxa"/>
            <w:tcBorders>
              <w:top w:val="nil"/>
              <w:left w:val="nil"/>
              <w:bottom w:val="single" w:sz="4" w:space="0" w:color="auto"/>
              <w:right w:val="single" w:sz="4" w:space="0" w:color="auto"/>
            </w:tcBorders>
            <w:shd w:val="clear" w:color="auto" w:fill="auto"/>
            <w:vAlign w:val="bottom"/>
            <w:hideMark/>
          </w:tcPr>
          <w:p w14:paraId="2B5F9F7B" w14:textId="77777777" w:rsidR="0037791E" w:rsidRPr="005F311E" w:rsidRDefault="0037791E"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5%</w:t>
            </w:r>
          </w:p>
        </w:tc>
      </w:tr>
      <w:tr w:rsidR="0037791E" w:rsidRPr="001619CB" w14:paraId="709F1996" w14:textId="77777777" w:rsidTr="002F0D52">
        <w:trPr>
          <w:trHeight w:val="309"/>
        </w:trPr>
        <w:tc>
          <w:tcPr>
            <w:tcW w:w="328" w:type="dxa"/>
            <w:vMerge/>
            <w:tcBorders>
              <w:left w:val="single" w:sz="4" w:space="0" w:color="auto"/>
              <w:right w:val="single" w:sz="4" w:space="0" w:color="auto"/>
            </w:tcBorders>
            <w:shd w:val="clear" w:color="auto" w:fill="auto"/>
            <w:noWrap/>
            <w:hideMark/>
          </w:tcPr>
          <w:p w14:paraId="61180BB0" w14:textId="32A585B0" w:rsidR="0037791E" w:rsidRPr="001619CB" w:rsidRDefault="0037791E" w:rsidP="001619CB">
            <w:pPr>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left w:val="nil"/>
              <w:right w:val="single" w:sz="4" w:space="0" w:color="auto"/>
            </w:tcBorders>
            <w:shd w:val="clear" w:color="auto" w:fill="auto"/>
            <w:noWrap/>
            <w:vAlign w:val="bottom"/>
            <w:hideMark/>
          </w:tcPr>
          <w:p w14:paraId="72854271" w14:textId="0F626E34" w:rsidR="0037791E" w:rsidRPr="005F311E" w:rsidRDefault="0037791E" w:rsidP="001619CB">
            <w:pPr>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7D52CB47" w14:textId="77777777" w:rsidR="0037791E" w:rsidRPr="005F311E" w:rsidRDefault="0037791E"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Information on other services which can help me</w:t>
            </w:r>
          </w:p>
        </w:tc>
        <w:tc>
          <w:tcPr>
            <w:tcW w:w="1526" w:type="dxa"/>
            <w:tcBorders>
              <w:top w:val="nil"/>
              <w:left w:val="nil"/>
              <w:bottom w:val="single" w:sz="4" w:space="0" w:color="auto"/>
              <w:right w:val="single" w:sz="4" w:space="0" w:color="auto"/>
            </w:tcBorders>
            <w:shd w:val="clear" w:color="auto" w:fill="auto"/>
            <w:vAlign w:val="bottom"/>
            <w:hideMark/>
          </w:tcPr>
          <w:p w14:paraId="6C4D6817" w14:textId="77777777" w:rsidR="0037791E" w:rsidRPr="005F311E" w:rsidRDefault="0037791E"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22%</w:t>
            </w:r>
          </w:p>
        </w:tc>
      </w:tr>
      <w:tr w:rsidR="0037791E" w:rsidRPr="001619CB" w14:paraId="46225821" w14:textId="77777777" w:rsidTr="002F0D52">
        <w:trPr>
          <w:trHeight w:val="309"/>
        </w:trPr>
        <w:tc>
          <w:tcPr>
            <w:tcW w:w="328" w:type="dxa"/>
            <w:vMerge/>
            <w:tcBorders>
              <w:left w:val="single" w:sz="4" w:space="0" w:color="auto"/>
              <w:right w:val="single" w:sz="4" w:space="0" w:color="auto"/>
            </w:tcBorders>
            <w:shd w:val="clear" w:color="auto" w:fill="auto"/>
            <w:noWrap/>
            <w:hideMark/>
          </w:tcPr>
          <w:p w14:paraId="22A58A9A" w14:textId="1422F342" w:rsidR="0037791E" w:rsidRPr="001619CB" w:rsidRDefault="0037791E" w:rsidP="001619CB">
            <w:pPr>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left w:val="nil"/>
              <w:right w:val="single" w:sz="4" w:space="0" w:color="auto"/>
            </w:tcBorders>
            <w:shd w:val="clear" w:color="auto" w:fill="auto"/>
            <w:noWrap/>
            <w:vAlign w:val="bottom"/>
            <w:hideMark/>
          </w:tcPr>
          <w:p w14:paraId="43C2FA35" w14:textId="4A891832" w:rsidR="0037791E" w:rsidRPr="005F311E" w:rsidRDefault="0037791E" w:rsidP="001619CB">
            <w:pPr>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2A0588F0" w14:textId="77777777" w:rsidR="0037791E" w:rsidRPr="005F311E" w:rsidRDefault="0037791E"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Information on transitions</w:t>
            </w:r>
          </w:p>
        </w:tc>
        <w:tc>
          <w:tcPr>
            <w:tcW w:w="1526" w:type="dxa"/>
            <w:tcBorders>
              <w:top w:val="nil"/>
              <w:left w:val="nil"/>
              <w:bottom w:val="single" w:sz="4" w:space="0" w:color="auto"/>
              <w:right w:val="single" w:sz="4" w:space="0" w:color="auto"/>
            </w:tcBorders>
            <w:shd w:val="clear" w:color="auto" w:fill="auto"/>
            <w:vAlign w:val="bottom"/>
            <w:hideMark/>
          </w:tcPr>
          <w:p w14:paraId="3163362E" w14:textId="77777777" w:rsidR="0037791E" w:rsidRPr="005F311E" w:rsidRDefault="0037791E"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4%</w:t>
            </w:r>
          </w:p>
        </w:tc>
      </w:tr>
      <w:tr w:rsidR="0037791E" w:rsidRPr="001619CB" w14:paraId="0C67C410" w14:textId="77777777" w:rsidTr="002F0D52">
        <w:trPr>
          <w:trHeight w:val="309"/>
        </w:trPr>
        <w:tc>
          <w:tcPr>
            <w:tcW w:w="328" w:type="dxa"/>
            <w:vMerge/>
            <w:tcBorders>
              <w:left w:val="single" w:sz="4" w:space="0" w:color="auto"/>
              <w:right w:val="single" w:sz="4" w:space="0" w:color="auto"/>
            </w:tcBorders>
            <w:shd w:val="clear" w:color="auto" w:fill="auto"/>
            <w:noWrap/>
            <w:hideMark/>
          </w:tcPr>
          <w:p w14:paraId="2E9BC687" w14:textId="56CF5E48" w:rsidR="0037791E" w:rsidRPr="001619CB" w:rsidRDefault="0037791E" w:rsidP="001619CB">
            <w:pPr>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left w:val="nil"/>
              <w:right w:val="single" w:sz="4" w:space="0" w:color="auto"/>
            </w:tcBorders>
            <w:shd w:val="clear" w:color="auto" w:fill="auto"/>
            <w:noWrap/>
            <w:vAlign w:val="bottom"/>
            <w:hideMark/>
          </w:tcPr>
          <w:p w14:paraId="291BE909" w14:textId="42189501" w:rsidR="0037791E" w:rsidRPr="005F311E" w:rsidRDefault="0037791E" w:rsidP="001619CB">
            <w:pPr>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2EC7B664" w14:textId="77777777" w:rsidR="0037791E" w:rsidRPr="005F311E" w:rsidRDefault="0037791E"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Appeals or mediation</w:t>
            </w:r>
          </w:p>
        </w:tc>
        <w:tc>
          <w:tcPr>
            <w:tcW w:w="1526" w:type="dxa"/>
            <w:tcBorders>
              <w:top w:val="nil"/>
              <w:left w:val="nil"/>
              <w:bottom w:val="single" w:sz="4" w:space="0" w:color="auto"/>
              <w:right w:val="single" w:sz="4" w:space="0" w:color="auto"/>
            </w:tcBorders>
            <w:shd w:val="clear" w:color="auto" w:fill="auto"/>
            <w:vAlign w:val="bottom"/>
            <w:hideMark/>
          </w:tcPr>
          <w:p w14:paraId="3EACF60A" w14:textId="77777777" w:rsidR="0037791E" w:rsidRPr="005F311E" w:rsidRDefault="0037791E"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0%</w:t>
            </w:r>
          </w:p>
        </w:tc>
      </w:tr>
      <w:tr w:rsidR="0037791E" w:rsidRPr="001619CB" w14:paraId="7477944E" w14:textId="77777777" w:rsidTr="002F0D52">
        <w:trPr>
          <w:trHeight w:val="309"/>
        </w:trPr>
        <w:tc>
          <w:tcPr>
            <w:tcW w:w="328" w:type="dxa"/>
            <w:vMerge/>
            <w:tcBorders>
              <w:left w:val="single" w:sz="4" w:space="0" w:color="auto"/>
              <w:right w:val="single" w:sz="4" w:space="0" w:color="auto"/>
            </w:tcBorders>
            <w:shd w:val="clear" w:color="auto" w:fill="auto"/>
            <w:noWrap/>
            <w:hideMark/>
          </w:tcPr>
          <w:p w14:paraId="03D958E8" w14:textId="111BA2AB" w:rsidR="0037791E" w:rsidRPr="001619CB" w:rsidRDefault="0037791E" w:rsidP="001619CB">
            <w:pPr>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left w:val="nil"/>
              <w:right w:val="single" w:sz="4" w:space="0" w:color="auto"/>
            </w:tcBorders>
            <w:shd w:val="clear" w:color="auto" w:fill="auto"/>
            <w:noWrap/>
            <w:vAlign w:val="bottom"/>
            <w:hideMark/>
          </w:tcPr>
          <w:p w14:paraId="44346D82" w14:textId="223FA9AD" w:rsidR="0037791E" w:rsidRPr="005F311E" w:rsidRDefault="0037791E" w:rsidP="001619CB">
            <w:pPr>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2A59FB08" w14:textId="77777777" w:rsidR="0037791E" w:rsidRPr="005F311E" w:rsidRDefault="0037791E"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Exclusion</w:t>
            </w:r>
          </w:p>
        </w:tc>
        <w:tc>
          <w:tcPr>
            <w:tcW w:w="1526" w:type="dxa"/>
            <w:tcBorders>
              <w:top w:val="nil"/>
              <w:left w:val="nil"/>
              <w:bottom w:val="single" w:sz="4" w:space="0" w:color="auto"/>
              <w:right w:val="single" w:sz="4" w:space="0" w:color="auto"/>
            </w:tcBorders>
            <w:shd w:val="clear" w:color="auto" w:fill="auto"/>
            <w:vAlign w:val="bottom"/>
            <w:hideMark/>
          </w:tcPr>
          <w:p w14:paraId="59001D79" w14:textId="77777777" w:rsidR="0037791E" w:rsidRPr="005F311E" w:rsidRDefault="0037791E"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3%</w:t>
            </w:r>
          </w:p>
        </w:tc>
      </w:tr>
      <w:tr w:rsidR="0037791E" w:rsidRPr="001619CB" w14:paraId="122C1FB4" w14:textId="77777777" w:rsidTr="002F0D52">
        <w:trPr>
          <w:trHeight w:val="309"/>
        </w:trPr>
        <w:tc>
          <w:tcPr>
            <w:tcW w:w="328" w:type="dxa"/>
            <w:vMerge/>
            <w:tcBorders>
              <w:left w:val="single" w:sz="4" w:space="0" w:color="auto"/>
              <w:right w:val="single" w:sz="4" w:space="0" w:color="auto"/>
            </w:tcBorders>
            <w:shd w:val="clear" w:color="auto" w:fill="auto"/>
            <w:noWrap/>
            <w:hideMark/>
          </w:tcPr>
          <w:p w14:paraId="2A815D03" w14:textId="257C58E2" w:rsidR="0037791E" w:rsidRPr="001619CB" w:rsidRDefault="0037791E" w:rsidP="001619CB">
            <w:pPr>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left w:val="nil"/>
              <w:right w:val="single" w:sz="4" w:space="0" w:color="auto"/>
            </w:tcBorders>
            <w:shd w:val="clear" w:color="auto" w:fill="auto"/>
            <w:noWrap/>
            <w:vAlign w:val="bottom"/>
            <w:hideMark/>
          </w:tcPr>
          <w:p w14:paraId="3FDA0C7D" w14:textId="7D74C539" w:rsidR="0037791E" w:rsidRPr="005F311E" w:rsidRDefault="0037791E" w:rsidP="001619CB">
            <w:pPr>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2B1DED6E" w14:textId="5BC38CF7" w:rsidR="0037791E" w:rsidRPr="005F311E" w:rsidRDefault="00AB54DA"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E</w:t>
            </w:r>
            <w:r w:rsidR="00793FC5" w:rsidRPr="005F311E">
              <w:rPr>
                <w:rFonts w:eastAsia="Times New Roman" w:cs="Calibri"/>
                <w:color w:val="404040" w:themeColor="text1" w:themeTint="BF"/>
                <w:sz w:val="22"/>
                <w:szCs w:val="22"/>
                <w:lang w:eastAsia="en-GB"/>
              </w:rPr>
              <w:t>motionally Based School Avoidance</w:t>
            </w:r>
          </w:p>
        </w:tc>
        <w:tc>
          <w:tcPr>
            <w:tcW w:w="1526" w:type="dxa"/>
            <w:tcBorders>
              <w:top w:val="nil"/>
              <w:left w:val="nil"/>
              <w:bottom w:val="single" w:sz="4" w:space="0" w:color="auto"/>
              <w:right w:val="single" w:sz="4" w:space="0" w:color="auto"/>
            </w:tcBorders>
            <w:shd w:val="clear" w:color="auto" w:fill="auto"/>
            <w:vAlign w:val="bottom"/>
            <w:hideMark/>
          </w:tcPr>
          <w:p w14:paraId="362A5C85" w14:textId="77777777" w:rsidR="0037791E" w:rsidRPr="005F311E" w:rsidRDefault="0037791E"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12%</w:t>
            </w:r>
          </w:p>
        </w:tc>
      </w:tr>
      <w:tr w:rsidR="0037791E" w:rsidRPr="001619CB" w14:paraId="0CB84495" w14:textId="77777777" w:rsidTr="002F0D52">
        <w:trPr>
          <w:trHeight w:val="309"/>
        </w:trPr>
        <w:tc>
          <w:tcPr>
            <w:tcW w:w="328" w:type="dxa"/>
            <w:vMerge/>
            <w:tcBorders>
              <w:left w:val="single" w:sz="4" w:space="0" w:color="auto"/>
              <w:right w:val="single" w:sz="4" w:space="0" w:color="auto"/>
            </w:tcBorders>
            <w:shd w:val="clear" w:color="auto" w:fill="auto"/>
            <w:noWrap/>
            <w:hideMark/>
          </w:tcPr>
          <w:p w14:paraId="41C8F782" w14:textId="690841E5" w:rsidR="0037791E" w:rsidRPr="001619CB" w:rsidRDefault="0037791E" w:rsidP="001619CB">
            <w:pPr>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left w:val="nil"/>
              <w:right w:val="single" w:sz="4" w:space="0" w:color="auto"/>
            </w:tcBorders>
            <w:shd w:val="clear" w:color="auto" w:fill="auto"/>
            <w:noWrap/>
            <w:vAlign w:val="bottom"/>
            <w:hideMark/>
          </w:tcPr>
          <w:p w14:paraId="55CC1C21" w14:textId="1217B7E1" w:rsidR="0037791E" w:rsidRPr="005F311E" w:rsidRDefault="0037791E" w:rsidP="001619CB">
            <w:pPr>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125FF907" w14:textId="77777777" w:rsidR="0037791E" w:rsidRPr="005F311E" w:rsidRDefault="0037791E"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Referral to another service</w:t>
            </w:r>
          </w:p>
        </w:tc>
        <w:tc>
          <w:tcPr>
            <w:tcW w:w="1526" w:type="dxa"/>
            <w:tcBorders>
              <w:top w:val="nil"/>
              <w:left w:val="nil"/>
              <w:bottom w:val="single" w:sz="4" w:space="0" w:color="auto"/>
              <w:right w:val="single" w:sz="4" w:space="0" w:color="auto"/>
            </w:tcBorders>
            <w:shd w:val="clear" w:color="auto" w:fill="auto"/>
            <w:vAlign w:val="bottom"/>
            <w:hideMark/>
          </w:tcPr>
          <w:p w14:paraId="06E14F9F" w14:textId="77777777" w:rsidR="0037791E" w:rsidRPr="005F311E" w:rsidRDefault="0037791E"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4%</w:t>
            </w:r>
          </w:p>
        </w:tc>
      </w:tr>
      <w:tr w:rsidR="0037791E" w:rsidRPr="001619CB" w14:paraId="084A7C50" w14:textId="77777777" w:rsidTr="002F0D52">
        <w:trPr>
          <w:trHeight w:val="309"/>
        </w:trPr>
        <w:tc>
          <w:tcPr>
            <w:tcW w:w="328" w:type="dxa"/>
            <w:vMerge/>
            <w:tcBorders>
              <w:left w:val="single" w:sz="4" w:space="0" w:color="auto"/>
              <w:right w:val="single" w:sz="4" w:space="0" w:color="auto"/>
            </w:tcBorders>
            <w:shd w:val="clear" w:color="auto" w:fill="auto"/>
            <w:noWrap/>
            <w:hideMark/>
          </w:tcPr>
          <w:p w14:paraId="142BB5FD" w14:textId="681C6232" w:rsidR="0037791E" w:rsidRPr="001619CB" w:rsidRDefault="0037791E" w:rsidP="001619CB">
            <w:pPr>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left w:val="nil"/>
              <w:right w:val="single" w:sz="4" w:space="0" w:color="auto"/>
            </w:tcBorders>
            <w:shd w:val="clear" w:color="auto" w:fill="auto"/>
            <w:noWrap/>
            <w:vAlign w:val="bottom"/>
            <w:hideMark/>
          </w:tcPr>
          <w:p w14:paraId="6BF164AD" w14:textId="0F47F601" w:rsidR="0037791E" w:rsidRPr="005F311E" w:rsidRDefault="0037791E" w:rsidP="001619CB">
            <w:pPr>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26B042C6" w14:textId="77777777" w:rsidR="0037791E" w:rsidRPr="005F311E" w:rsidRDefault="0037791E"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Support for pending meeting</w:t>
            </w:r>
          </w:p>
        </w:tc>
        <w:tc>
          <w:tcPr>
            <w:tcW w:w="1526" w:type="dxa"/>
            <w:tcBorders>
              <w:top w:val="nil"/>
              <w:left w:val="nil"/>
              <w:bottom w:val="single" w:sz="4" w:space="0" w:color="auto"/>
              <w:right w:val="single" w:sz="4" w:space="0" w:color="auto"/>
            </w:tcBorders>
            <w:shd w:val="clear" w:color="auto" w:fill="auto"/>
            <w:vAlign w:val="bottom"/>
            <w:hideMark/>
          </w:tcPr>
          <w:p w14:paraId="52FE7E92" w14:textId="77777777" w:rsidR="0037791E" w:rsidRPr="005F311E" w:rsidRDefault="0037791E"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3%</w:t>
            </w:r>
          </w:p>
        </w:tc>
      </w:tr>
      <w:tr w:rsidR="0037791E" w:rsidRPr="001619CB" w14:paraId="3A8A9003" w14:textId="77777777" w:rsidTr="002F0D52">
        <w:trPr>
          <w:trHeight w:val="309"/>
        </w:trPr>
        <w:tc>
          <w:tcPr>
            <w:tcW w:w="328" w:type="dxa"/>
            <w:vMerge/>
            <w:tcBorders>
              <w:left w:val="single" w:sz="4" w:space="0" w:color="auto"/>
              <w:bottom w:val="single" w:sz="4" w:space="0" w:color="auto"/>
              <w:right w:val="single" w:sz="4" w:space="0" w:color="auto"/>
            </w:tcBorders>
            <w:shd w:val="clear" w:color="auto" w:fill="auto"/>
            <w:noWrap/>
            <w:hideMark/>
          </w:tcPr>
          <w:p w14:paraId="2C8FB14D" w14:textId="6164E0E6" w:rsidR="0037791E" w:rsidRPr="001619CB" w:rsidRDefault="0037791E" w:rsidP="001619CB">
            <w:pPr>
              <w:suppressAutoHyphens w:val="0"/>
              <w:autoSpaceDN/>
              <w:spacing w:before="0" w:after="0" w:line="240" w:lineRule="auto"/>
              <w:jc w:val="left"/>
              <w:textAlignment w:val="auto"/>
              <w:rPr>
                <w:rFonts w:ascii="Calibri" w:eastAsia="Times New Roman" w:hAnsi="Calibri" w:cs="Calibri"/>
                <w:color w:val="000000"/>
                <w:sz w:val="22"/>
                <w:szCs w:val="22"/>
                <w:lang w:eastAsia="en-GB"/>
              </w:rPr>
            </w:pPr>
          </w:p>
        </w:tc>
        <w:tc>
          <w:tcPr>
            <w:tcW w:w="2387" w:type="dxa"/>
            <w:vMerge/>
            <w:tcBorders>
              <w:left w:val="nil"/>
              <w:bottom w:val="single" w:sz="4" w:space="0" w:color="auto"/>
              <w:right w:val="single" w:sz="4" w:space="0" w:color="auto"/>
            </w:tcBorders>
            <w:shd w:val="clear" w:color="auto" w:fill="auto"/>
            <w:noWrap/>
            <w:vAlign w:val="bottom"/>
            <w:hideMark/>
          </w:tcPr>
          <w:p w14:paraId="1F919F35" w14:textId="7A3E35A1" w:rsidR="0037791E" w:rsidRPr="005F311E" w:rsidRDefault="0037791E"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p>
        </w:tc>
        <w:tc>
          <w:tcPr>
            <w:tcW w:w="4972" w:type="dxa"/>
            <w:tcBorders>
              <w:top w:val="nil"/>
              <w:left w:val="nil"/>
              <w:bottom w:val="single" w:sz="4" w:space="0" w:color="auto"/>
              <w:right w:val="single" w:sz="4" w:space="0" w:color="auto"/>
            </w:tcBorders>
            <w:shd w:val="clear" w:color="auto" w:fill="auto"/>
            <w:vAlign w:val="bottom"/>
            <w:hideMark/>
          </w:tcPr>
          <w:p w14:paraId="30956BA1" w14:textId="164559A8" w:rsidR="0037791E" w:rsidRPr="005F311E" w:rsidRDefault="00EE2822"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Pr>
                <w:rFonts w:eastAsia="Times New Roman" w:cs="Calibri"/>
                <w:color w:val="404040" w:themeColor="text1" w:themeTint="BF"/>
                <w:sz w:val="22"/>
                <w:szCs w:val="22"/>
                <w:lang w:eastAsia="en-GB"/>
              </w:rPr>
              <w:t>O</w:t>
            </w:r>
            <w:r w:rsidR="0037791E" w:rsidRPr="005F311E">
              <w:rPr>
                <w:rFonts w:eastAsia="Times New Roman" w:cs="Calibri"/>
                <w:color w:val="404040" w:themeColor="text1" w:themeTint="BF"/>
                <w:sz w:val="22"/>
                <w:szCs w:val="22"/>
                <w:lang w:eastAsia="en-GB"/>
              </w:rPr>
              <w:t>ther</w:t>
            </w:r>
          </w:p>
        </w:tc>
        <w:tc>
          <w:tcPr>
            <w:tcW w:w="1526" w:type="dxa"/>
            <w:tcBorders>
              <w:top w:val="nil"/>
              <w:left w:val="nil"/>
              <w:bottom w:val="single" w:sz="4" w:space="0" w:color="auto"/>
              <w:right w:val="single" w:sz="4" w:space="0" w:color="auto"/>
            </w:tcBorders>
            <w:shd w:val="clear" w:color="auto" w:fill="auto"/>
            <w:vAlign w:val="bottom"/>
            <w:hideMark/>
          </w:tcPr>
          <w:p w14:paraId="6F4EBBE1" w14:textId="24093EAE" w:rsidR="0037791E" w:rsidRPr="005F311E" w:rsidRDefault="008D30E4"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0</w:t>
            </w:r>
            <w:r w:rsidR="0037791E" w:rsidRPr="005F311E">
              <w:rPr>
                <w:rFonts w:eastAsia="Times New Roman" w:cs="Calibri"/>
                <w:color w:val="404040" w:themeColor="text1" w:themeTint="BF"/>
                <w:sz w:val="22"/>
                <w:szCs w:val="22"/>
                <w:lang w:eastAsia="en-GB"/>
              </w:rPr>
              <w:t> </w:t>
            </w:r>
          </w:p>
        </w:tc>
      </w:tr>
      <w:tr w:rsidR="003A1A04" w:rsidRPr="001619CB" w14:paraId="6FB90A99" w14:textId="77777777" w:rsidTr="002F0D52">
        <w:trPr>
          <w:trHeight w:val="309"/>
        </w:trPr>
        <w:tc>
          <w:tcPr>
            <w:tcW w:w="7687" w:type="dxa"/>
            <w:gridSpan w:val="3"/>
            <w:tcBorders>
              <w:top w:val="nil"/>
              <w:left w:val="single" w:sz="4" w:space="0" w:color="auto"/>
              <w:bottom w:val="single" w:sz="4" w:space="0" w:color="auto"/>
              <w:right w:val="single" w:sz="4" w:space="0" w:color="000000"/>
            </w:tcBorders>
            <w:shd w:val="clear" w:color="auto" w:fill="F2F2F2" w:themeFill="background1" w:themeFillShade="F2"/>
            <w:noWrap/>
          </w:tcPr>
          <w:p w14:paraId="189FB3AA" w14:textId="77777777" w:rsidR="003A1A04" w:rsidRPr="005F311E" w:rsidRDefault="003A1A04"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p>
        </w:tc>
        <w:tc>
          <w:tcPr>
            <w:tcW w:w="1526" w:type="dxa"/>
            <w:tcBorders>
              <w:top w:val="nil"/>
              <w:left w:val="nil"/>
              <w:bottom w:val="single" w:sz="4" w:space="0" w:color="auto"/>
              <w:right w:val="single" w:sz="4" w:space="0" w:color="auto"/>
            </w:tcBorders>
            <w:shd w:val="clear" w:color="auto" w:fill="auto"/>
            <w:vAlign w:val="bottom"/>
          </w:tcPr>
          <w:p w14:paraId="41BC4BE9" w14:textId="47B172F1" w:rsidR="003A1A04" w:rsidRPr="005F311E" w:rsidRDefault="003A1A04"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Average</w:t>
            </w:r>
          </w:p>
        </w:tc>
      </w:tr>
      <w:tr w:rsidR="001619CB" w:rsidRPr="001619CB" w14:paraId="20E718DB" w14:textId="77777777" w:rsidTr="002F0D52">
        <w:trPr>
          <w:trHeight w:val="309"/>
        </w:trPr>
        <w:tc>
          <w:tcPr>
            <w:tcW w:w="328" w:type="dxa"/>
            <w:tcBorders>
              <w:top w:val="nil"/>
              <w:left w:val="single" w:sz="4" w:space="0" w:color="auto"/>
              <w:bottom w:val="single" w:sz="4" w:space="0" w:color="auto"/>
              <w:right w:val="single" w:sz="4" w:space="0" w:color="auto"/>
            </w:tcBorders>
            <w:shd w:val="clear" w:color="auto" w:fill="auto"/>
            <w:noWrap/>
            <w:hideMark/>
          </w:tcPr>
          <w:p w14:paraId="07845C1F" w14:textId="77777777" w:rsidR="001619CB" w:rsidRPr="001619CB" w:rsidRDefault="001619CB" w:rsidP="001619CB">
            <w:pPr>
              <w:suppressAutoHyphens w:val="0"/>
              <w:autoSpaceDN/>
              <w:spacing w:before="0" w:after="0" w:line="240" w:lineRule="auto"/>
              <w:jc w:val="righ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3</w:t>
            </w:r>
          </w:p>
        </w:tc>
        <w:tc>
          <w:tcPr>
            <w:tcW w:w="7359" w:type="dxa"/>
            <w:gridSpan w:val="2"/>
            <w:tcBorders>
              <w:top w:val="single" w:sz="4" w:space="0" w:color="auto"/>
              <w:left w:val="nil"/>
              <w:bottom w:val="single" w:sz="4" w:space="0" w:color="auto"/>
              <w:right w:val="single" w:sz="4" w:space="0" w:color="000000"/>
            </w:tcBorders>
            <w:shd w:val="clear" w:color="auto" w:fill="auto"/>
            <w:vAlign w:val="bottom"/>
            <w:hideMark/>
          </w:tcPr>
          <w:p w14:paraId="7BCEB96C"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How successful were we in helping you? 1 not at all, 5, very helpful</w:t>
            </w:r>
          </w:p>
        </w:tc>
        <w:tc>
          <w:tcPr>
            <w:tcW w:w="1526" w:type="dxa"/>
            <w:tcBorders>
              <w:top w:val="nil"/>
              <w:left w:val="nil"/>
              <w:bottom w:val="single" w:sz="4" w:space="0" w:color="auto"/>
              <w:right w:val="single" w:sz="4" w:space="0" w:color="auto"/>
            </w:tcBorders>
            <w:shd w:val="clear" w:color="auto" w:fill="auto"/>
            <w:vAlign w:val="bottom"/>
            <w:hideMark/>
          </w:tcPr>
          <w:p w14:paraId="44AC4BDC" w14:textId="77777777" w:rsidR="001619CB" w:rsidRPr="005F311E" w:rsidRDefault="001619CB"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4.1/5</w:t>
            </w:r>
          </w:p>
        </w:tc>
      </w:tr>
      <w:tr w:rsidR="001619CB" w:rsidRPr="001619CB" w14:paraId="02724EC1" w14:textId="77777777" w:rsidTr="002F0D52">
        <w:trPr>
          <w:trHeight w:val="309"/>
        </w:trPr>
        <w:tc>
          <w:tcPr>
            <w:tcW w:w="328" w:type="dxa"/>
            <w:tcBorders>
              <w:top w:val="nil"/>
              <w:left w:val="single" w:sz="4" w:space="0" w:color="auto"/>
              <w:bottom w:val="single" w:sz="4" w:space="0" w:color="auto"/>
              <w:right w:val="single" w:sz="4" w:space="0" w:color="auto"/>
            </w:tcBorders>
            <w:shd w:val="clear" w:color="auto" w:fill="auto"/>
            <w:noWrap/>
            <w:hideMark/>
          </w:tcPr>
          <w:p w14:paraId="5CB14C8B" w14:textId="77777777" w:rsidR="001619CB" w:rsidRPr="001619CB" w:rsidRDefault="001619CB" w:rsidP="001619CB">
            <w:pPr>
              <w:suppressAutoHyphens w:val="0"/>
              <w:autoSpaceDN/>
              <w:spacing w:before="0" w:after="0" w:line="240" w:lineRule="auto"/>
              <w:jc w:val="righ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4</w:t>
            </w:r>
          </w:p>
        </w:tc>
        <w:tc>
          <w:tcPr>
            <w:tcW w:w="7359" w:type="dxa"/>
            <w:gridSpan w:val="2"/>
            <w:tcBorders>
              <w:top w:val="single" w:sz="4" w:space="0" w:color="auto"/>
              <w:left w:val="nil"/>
              <w:bottom w:val="single" w:sz="4" w:space="0" w:color="auto"/>
              <w:right w:val="single" w:sz="4" w:space="0" w:color="auto"/>
            </w:tcBorders>
            <w:shd w:val="clear" w:color="auto" w:fill="auto"/>
            <w:vAlign w:val="bottom"/>
            <w:hideMark/>
          </w:tcPr>
          <w:p w14:paraId="18D2592C"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How helpful was the information, advice and support we gave you?</w:t>
            </w:r>
          </w:p>
        </w:tc>
        <w:tc>
          <w:tcPr>
            <w:tcW w:w="1526" w:type="dxa"/>
            <w:tcBorders>
              <w:top w:val="nil"/>
              <w:left w:val="nil"/>
              <w:bottom w:val="single" w:sz="4" w:space="0" w:color="auto"/>
              <w:right w:val="single" w:sz="4" w:space="0" w:color="auto"/>
            </w:tcBorders>
            <w:shd w:val="clear" w:color="auto" w:fill="auto"/>
            <w:vAlign w:val="bottom"/>
            <w:hideMark/>
          </w:tcPr>
          <w:p w14:paraId="58B3BD4E" w14:textId="77777777" w:rsidR="001619CB" w:rsidRPr="005F311E" w:rsidRDefault="001619CB"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4.4/5</w:t>
            </w:r>
          </w:p>
        </w:tc>
      </w:tr>
      <w:tr w:rsidR="001619CB" w:rsidRPr="001619CB" w14:paraId="50EF4186" w14:textId="77777777" w:rsidTr="002F0D52">
        <w:trPr>
          <w:trHeight w:val="309"/>
        </w:trPr>
        <w:tc>
          <w:tcPr>
            <w:tcW w:w="328" w:type="dxa"/>
            <w:tcBorders>
              <w:top w:val="nil"/>
              <w:left w:val="single" w:sz="4" w:space="0" w:color="auto"/>
              <w:bottom w:val="single" w:sz="4" w:space="0" w:color="auto"/>
              <w:right w:val="single" w:sz="4" w:space="0" w:color="auto"/>
            </w:tcBorders>
            <w:shd w:val="clear" w:color="auto" w:fill="auto"/>
            <w:noWrap/>
            <w:hideMark/>
          </w:tcPr>
          <w:p w14:paraId="7643E76D" w14:textId="77777777" w:rsidR="001619CB" w:rsidRPr="001619CB" w:rsidRDefault="001619CB" w:rsidP="001619CB">
            <w:pPr>
              <w:suppressAutoHyphens w:val="0"/>
              <w:autoSpaceDN/>
              <w:spacing w:before="0" w:after="0" w:line="240" w:lineRule="auto"/>
              <w:jc w:val="right"/>
              <w:textAlignment w:val="auto"/>
              <w:rPr>
                <w:rFonts w:ascii="Calibri" w:eastAsia="Times New Roman" w:hAnsi="Calibri" w:cs="Calibri"/>
                <w:color w:val="000000"/>
                <w:sz w:val="22"/>
                <w:szCs w:val="22"/>
                <w:lang w:eastAsia="en-GB"/>
              </w:rPr>
            </w:pPr>
            <w:r w:rsidRPr="001619CB">
              <w:rPr>
                <w:rFonts w:ascii="Calibri" w:eastAsia="Times New Roman" w:hAnsi="Calibri" w:cs="Calibri"/>
                <w:color w:val="000000"/>
                <w:sz w:val="22"/>
                <w:szCs w:val="22"/>
                <w:lang w:eastAsia="en-GB"/>
              </w:rPr>
              <w:t>5</w:t>
            </w:r>
          </w:p>
        </w:tc>
        <w:tc>
          <w:tcPr>
            <w:tcW w:w="7359" w:type="dxa"/>
            <w:gridSpan w:val="2"/>
            <w:tcBorders>
              <w:top w:val="single" w:sz="4" w:space="0" w:color="auto"/>
              <w:left w:val="nil"/>
              <w:bottom w:val="single" w:sz="4" w:space="0" w:color="auto"/>
              <w:right w:val="single" w:sz="4" w:space="0" w:color="auto"/>
            </w:tcBorders>
            <w:shd w:val="clear" w:color="auto" w:fill="auto"/>
            <w:vAlign w:val="bottom"/>
            <w:hideMark/>
          </w:tcPr>
          <w:p w14:paraId="26122BF9" w14:textId="77777777" w:rsidR="001619CB" w:rsidRPr="005F311E" w:rsidRDefault="001619CB" w:rsidP="001619CB">
            <w:pPr>
              <w:suppressAutoHyphens w:val="0"/>
              <w:autoSpaceDN/>
              <w:spacing w:before="0" w:after="0" w:line="240" w:lineRule="auto"/>
              <w:jc w:val="left"/>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How timely do you think our response was to your query?</w:t>
            </w:r>
          </w:p>
        </w:tc>
        <w:tc>
          <w:tcPr>
            <w:tcW w:w="1526" w:type="dxa"/>
            <w:tcBorders>
              <w:top w:val="nil"/>
              <w:left w:val="nil"/>
              <w:bottom w:val="single" w:sz="4" w:space="0" w:color="auto"/>
              <w:right w:val="single" w:sz="4" w:space="0" w:color="auto"/>
            </w:tcBorders>
            <w:shd w:val="clear" w:color="auto" w:fill="auto"/>
            <w:vAlign w:val="bottom"/>
            <w:hideMark/>
          </w:tcPr>
          <w:p w14:paraId="222DC51A" w14:textId="77777777" w:rsidR="001619CB" w:rsidRPr="005F311E" w:rsidRDefault="001619CB" w:rsidP="001619CB">
            <w:pPr>
              <w:suppressAutoHyphens w:val="0"/>
              <w:autoSpaceDN/>
              <w:spacing w:before="0" w:after="0" w:line="240" w:lineRule="auto"/>
              <w:jc w:val="center"/>
              <w:textAlignment w:val="auto"/>
              <w:rPr>
                <w:rFonts w:eastAsia="Times New Roman" w:cs="Calibri"/>
                <w:color w:val="404040" w:themeColor="text1" w:themeTint="BF"/>
                <w:sz w:val="22"/>
                <w:szCs w:val="22"/>
                <w:lang w:eastAsia="en-GB"/>
              </w:rPr>
            </w:pPr>
            <w:r w:rsidRPr="005F311E">
              <w:rPr>
                <w:rFonts w:eastAsia="Times New Roman" w:cs="Calibri"/>
                <w:color w:val="404040" w:themeColor="text1" w:themeTint="BF"/>
                <w:sz w:val="22"/>
                <w:szCs w:val="22"/>
                <w:lang w:eastAsia="en-GB"/>
              </w:rPr>
              <w:t>4.5/5</w:t>
            </w:r>
          </w:p>
        </w:tc>
      </w:tr>
    </w:tbl>
    <w:p w14:paraId="5ECA4D75" w14:textId="370B3F68" w:rsidR="002F0D52" w:rsidRDefault="00561E1A" w:rsidP="002F0D52">
      <w:pPr>
        <w:spacing w:before="0" w:after="0"/>
        <w:ind w:left="360"/>
        <w:rPr>
          <w:noProof/>
        </w:rPr>
      </w:pPr>
      <w:r>
        <w:rPr>
          <w:noProof/>
        </w:rPr>
        <w:t>Comments form parent/carer</w:t>
      </w:r>
      <w:r w:rsidR="00E72186">
        <w:rPr>
          <w:noProof/>
        </w:rPr>
        <w:t>s</w:t>
      </w:r>
      <w:r>
        <w:rPr>
          <w:noProof/>
        </w:rPr>
        <w:t xml:space="preserve"> are always extremely positive</w:t>
      </w:r>
      <w:r w:rsidR="005F311E">
        <w:rPr>
          <w:noProof/>
        </w:rPr>
        <w:t>- here is a sample</w:t>
      </w:r>
      <w:r w:rsidR="005661D5">
        <w:rPr>
          <w:noProof/>
        </w:rPr>
        <w:t xml:space="preserve"> which</w:t>
      </w:r>
    </w:p>
    <w:p w14:paraId="4519331B" w14:textId="458C4D3A" w:rsidR="001619CB" w:rsidRDefault="005661D5" w:rsidP="002F0D52">
      <w:pPr>
        <w:spacing w:before="0" w:after="0"/>
        <w:ind w:left="360"/>
        <w:rPr>
          <w:noProof/>
        </w:rPr>
      </w:pPr>
      <w:r>
        <w:rPr>
          <w:noProof/>
        </w:rPr>
        <w:t xml:space="preserve"> illustrate</w:t>
      </w:r>
      <w:r w:rsidR="00E72186">
        <w:rPr>
          <w:noProof/>
        </w:rPr>
        <w:t>s</w:t>
      </w:r>
      <w:r>
        <w:rPr>
          <w:noProof/>
        </w:rPr>
        <w:t xml:space="preserve"> the positive outcome for families contacting our duty line</w:t>
      </w:r>
    </w:p>
    <w:p w14:paraId="05FD16F7" w14:textId="693443B7" w:rsidR="00766E8C" w:rsidRDefault="006A1E6C" w:rsidP="004412D9">
      <w:pPr>
        <w:ind w:left="360"/>
        <w:rPr>
          <w:noProof/>
        </w:rPr>
      </w:pPr>
      <w:r>
        <w:rPr>
          <w:noProof/>
        </w:rPr>
        <mc:AlternateContent>
          <mc:Choice Requires="wps">
            <w:drawing>
              <wp:anchor distT="0" distB="0" distL="114300" distR="114300" simplePos="0" relativeHeight="251667456" behindDoc="0" locked="0" layoutInCell="1" allowOverlap="1" wp14:anchorId="6BE16EB0" wp14:editId="5A5B299B">
                <wp:simplePos x="0" y="0"/>
                <wp:positionH relativeFrom="margin">
                  <wp:align>right</wp:align>
                </wp:positionH>
                <wp:positionV relativeFrom="paragraph">
                  <wp:posOffset>351155</wp:posOffset>
                </wp:positionV>
                <wp:extent cx="6029325" cy="2679700"/>
                <wp:effectExtent l="0" t="0" r="28575" b="863600"/>
                <wp:wrapNone/>
                <wp:docPr id="244744387" name="Speech Bubble: Rectangle with Corners Rounded 1"/>
                <wp:cNvGraphicFramePr/>
                <a:graphic xmlns:a="http://schemas.openxmlformats.org/drawingml/2006/main">
                  <a:graphicData uri="http://schemas.microsoft.com/office/word/2010/wordprocessingShape">
                    <wps:wsp>
                      <wps:cNvSpPr/>
                      <wps:spPr>
                        <a:xfrm>
                          <a:off x="0" y="0"/>
                          <a:ext cx="6029325" cy="2679700"/>
                        </a:xfrm>
                        <a:prstGeom prst="wedgeRoundRectCallout">
                          <a:avLst>
                            <a:gd name="adj1" fmla="val -37069"/>
                            <a:gd name="adj2" fmla="val 80586"/>
                            <a:gd name="adj3" fmla="val 1666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03ADBD" w14:textId="55F829F3" w:rsidR="002F0D52" w:rsidRPr="005F2D96" w:rsidRDefault="002F0D52" w:rsidP="002F0D52">
                            <w:pPr>
                              <w:suppressAutoHyphens w:val="0"/>
                              <w:autoSpaceDN/>
                              <w:spacing w:before="0" w:after="0" w:line="240" w:lineRule="auto"/>
                              <w:textAlignment w:val="auto"/>
                              <w:rPr>
                                <w:rFonts w:eastAsia="Times New Roman" w:cs="Calibri"/>
                                <w:b/>
                                <w:bCs/>
                                <w:i/>
                                <w:iCs/>
                                <w:color w:val="FFFFFF" w:themeColor="background1"/>
                                <w:lang w:eastAsia="en-GB"/>
                              </w:rPr>
                            </w:pPr>
                            <w:r w:rsidRPr="005F2D96">
                              <w:rPr>
                                <w:rFonts w:eastAsia="Times New Roman" w:cs="Calibri"/>
                                <w:b/>
                                <w:bCs/>
                                <w:i/>
                                <w:iCs/>
                                <w:color w:val="FFFFFF" w:themeColor="background1"/>
                                <w:lang w:eastAsia="en-GB"/>
                              </w:rPr>
                              <w:t>‘XXX was extremely knowledgeable, supportive and a great listener. The problem was quickly resolved the same day. We are delighted with the service/support.’</w:t>
                            </w:r>
                          </w:p>
                          <w:p w14:paraId="71C9A642" w14:textId="77777777" w:rsidR="002F0D52" w:rsidRPr="005F2D96" w:rsidRDefault="002F0D52" w:rsidP="002F0D52">
                            <w:pPr>
                              <w:suppressAutoHyphens w:val="0"/>
                              <w:autoSpaceDN/>
                              <w:spacing w:before="0" w:after="0" w:line="240" w:lineRule="auto"/>
                              <w:textAlignment w:val="auto"/>
                              <w:rPr>
                                <w:rFonts w:eastAsia="Times New Roman" w:cs="Calibri"/>
                                <w:b/>
                                <w:bCs/>
                                <w:i/>
                                <w:iCs/>
                                <w:color w:val="FFFFFF" w:themeColor="background1"/>
                                <w:lang w:eastAsia="en-GB"/>
                              </w:rPr>
                            </w:pPr>
                          </w:p>
                          <w:p w14:paraId="432D1E4D" w14:textId="13A720F2" w:rsidR="002F0D52" w:rsidRPr="005F2D96" w:rsidRDefault="002F0D52" w:rsidP="002F0D52">
                            <w:pPr>
                              <w:suppressAutoHyphens w:val="0"/>
                              <w:autoSpaceDN/>
                              <w:spacing w:before="0" w:after="0" w:line="240" w:lineRule="auto"/>
                              <w:textAlignment w:val="auto"/>
                              <w:rPr>
                                <w:rFonts w:eastAsia="Times New Roman" w:cs="Calibri"/>
                                <w:b/>
                                <w:bCs/>
                                <w:i/>
                                <w:iCs/>
                                <w:color w:val="FFFFFF" w:themeColor="background1"/>
                                <w:lang w:eastAsia="en-GB"/>
                              </w:rPr>
                            </w:pPr>
                            <w:r w:rsidRPr="005F2D96">
                              <w:rPr>
                                <w:rFonts w:eastAsia="Times New Roman" w:cs="Calibri"/>
                                <w:b/>
                                <w:bCs/>
                                <w:i/>
                                <w:iCs/>
                                <w:color w:val="FFFFFF" w:themeColor="background1"/>
                                <w:lang w:eastAsia="en-GB"/>
                              </w:rPr>
                              <w:t xml:space="preserve">‘Was totally happy with the advice I was given. Everything was explained to </w:t>
                            </w:r>
                            <w:r w:rsidR="005F2D96" w:rsidRPr="005F2D96">
                              <w:rPr>
                                <w:rFonts w:eastAsia="Times New Roman" w:cs="Calibri"/>
                                <w:b/>
                                <w:bCs/>
                                <w:i/>
                                <w:iCs/>
                                <w:color w:val="FFFFFF" w:themeColor="background1"/>
                                <w:lang w:eastAsia="en-GB"/>
                              </w:rPr>
                              <w:t>me.</w:t>
                            </w:r>
                            <w:r w:rsidR="00651E00" w:rsidRPr="005F2D96">
                              <w:rPr>
                                <w:rFonts w:eastAsia="Times New Roman" w:cs="Calibri"/>
                                <w:b/>
                                <w:bCs/>
                                <w:i/>
                                <w:iCs/>
                                <w:color w:val="FFFFFF" w:themeColor="background1"/>
                                <w:lang w:eastAsia="en-GB"/>
                              </w:rPr>
                              <w:t xml:space="preserve"> </w:t>
                            </w:r>
                            <w:r w:rsidRPr="005F2D96">
                              <w:rPr>
                                <w:rFonts w:eastAsia="Times New Roman" w:cs="Calibri"/>
                                <w:b/>
                                <w:bCs/>
                                <w:i/>
                                <w:iCs/>
                                <w:color w:val="FFFFFF" w:themeColor="background1"/>
                                <w:lang w:eastAsia="en-GB"/>
                              </w:rPr>
                              <w:t>Nothing was too much trouble and I felt valued too.’</w:t>
                            </w:r>
                          </w:p>
                          <w:p w14:paraId="4EDD2395" w14:textId="77777777" w:rsidR="002F0D52" w:rsidRPr="005F2D96" w:rsidRDefault="002F0D52" w:rsidP="002F0D52">
                            <w:pPr>
                              <w:suppressAutoHyphens w:val="0"/>
                              <w:autoSpaceDN/>
                              <w:spacing w:before="0" w:after="0" w:line="240" w:lineRule="auto"/>
                              <w:textAlignment w:val="auto"/>
                              <w:rPr>
                                <w:rFonts w:eastAsia="Times New Roman" w:cs="Calibri"/>
                                <w:b/>
                                <w:bCs/>
                                <w:i/>
                                <w:iCs/>
                                <w:color w:val="FFFFFF" w:themeColor="background1"/>
                                <w:lang w:eastAsia="en-GB"/>
                              </w:rPr>
                            </w:pPr>
                          </w:p>
                          <w:p w14:paraId="34F0465E" w14:textId="77777777" w:rsidR="002F0D52" w:rsidRPr="005F2D96" w:rsidRDefault="002F0D52" w:rsidP="002F0D52">
                            <w:pPr>
                              <w:suppressAutoHyphens w:val="0"/>
                              <w:autoSpaceDN/>
                              <w:spacing w:before="0" w:after="160" w:line="259" w:lineRule="auto"/>
                              <w:jc w:val="left"/>
                              <w:textAlignment w:val="auto"/>
                              <w:rPr>
                                <w:rFonts w:cs="Times New Roman"/>
                                <w:b/>
                                <w:bCs/>
                                <w:i/>
                                <w:iCs/>
                                <w:color w:val="FFFFFF" w:themeColor="background1"/>
                                <w:kern w:val="2"/>
                                <w14:ligatures w14:val="standardContextual"/>
                              </w:rPr>
                            </w:pPr>
                            <w:r w:rsidRPr="005F2D96">
                              <w:rPr>
                                <w:rFonts w:cs="Times New Roman"/>
                                <w:b/>
                                <w:bCs/>
                                <w:i/>
                                <w:iCs/>
                                <w:color w:val="FFFFFF" w:themeColor="background1"/>
                                <w:kern w:val="2"/>
                                <w14:ligatures w14:val="standardContextual"/>
                              </w:rPr>
                              <w:t xml:space="preserve">‘I can't be thankful enough for your advice and support. Absolutely brilliant </w:t>
                            </w:r>
                            <w:r w:rsidRPr="005F2D96">
                              <w:rPr>
                                <w:rFonts w:ascii="Segoe UI Emoji" w:hAnsi="Segoe UI Emoji" w:cs="Segoe UI Emoji"/>
                                <w:b/>
                                <w:bCs/>
                                <w:i/>
                                <w:iCs/>
                                <w:color w:val="FFFFFF" w:themeColor="background1"/>
                                <w:kern w:val="2"/>
                                <w14:ligatures w14:val="standardContextual"/>
                              </w:rPr>
                              <w:t>👏🏻👏🏻</w:t>
                            </w:r>
                            <w:r w:rsidRPr="005F2D96">
                              <w:rPr>
                                <w:rFonts w:cs="Segoe UI Emoji"/>
                                <w:b/>
                                <w:bCs/>
                                <w:i/>
                                <w:iCs/>
                                <w:color w:val="FFFFFF" w:themeColor="background1"/>
                                <w:kern w:val="2"/>
                                <w14:ligatures w14:val="standardContextual"/>
                              </w:rPr>
                              <w:t>’</w:t>
                            </w:r>
                          </w:p>
                          <w:p w14:paraId="00C84830" w14:textId="77B922D6" w:rsidR="002F0D52" w:rsidRPr="005F2D96" w:rsidRDefault="002F0D52" w:rsidP="002F0D52">
                            <w:pPr>
                              <w:suppressAutoHyphens w:val="0"/>
                              <w:autoSpaceDN/>
                              <w:spacing w:before="0" w:after="160" w:line="259" w:lineRule="auto"/>
                              <w:jc w:val="left"/>
                              <w:textAlignment w:val="auto"/>
                              <w:rPr>
                                <w:rFonts w:cs="Times New Roman"/>
                                <w:b/>
                                <w:bCs/>
                                <w:i/>
                                <w:iCs/>
                                <w:color w:val="FFFFFF" w:themeColor="background1"/>
                                <w:kern w:val="2"/>
                                <w14:ligatures w14:val="standardContextual"/>
                              </w:rPr>
                            </w:pPr>
                            <w:r w:rsidRPr="005F2D96">
                              <w:rPr>
                                <w:rFonts w:cs="Times New Roman"/>
                                <w:b/>
                                <w:bCs/>
                                <w:i/>
                                <w:iCs/>
                                <w:color w:val="FFFFFF" w:themeColor="background1"/>
                                <w:kern w:val="2"/>
                                <w14:ligatures w14:val="standardContextual"/>
                              </w:rPr>
                              <w:t xml:space="preserve">‘XXX was so helpful, kind and understanding. Such in-depth knowledge and expertise in this field. An asset to your team. I finished the phone conversation feeling a lot </w:t>
                            </w:r>
                            <w:r w:rsidR="006A1E6C">
                              <w:rPr>
                                <w:rFonts w:cs="Times New Roman"/>
                                <w:b/>
                                <w:bCs/>
                                <w:i/>
                                <w:iCs/>
                                <w:color w:val="FFFFFF" w:themeColor="background1"/>
                                <w:kern w:val="2"/>
                                <w14:ligatures w14:val="standardContextual"/>
                              </w:rPr>
                              <w:t xml:space="preserve">   </w:t>
                            </w:r>
                            <w:r w:rsidRPr="005F2D96">
                              <w:rPr>
                                <w:rFonts w:cs="Times New Roman"/>
                                <w:b/>
                                <w:bCs/>
                                <w:i/>
                                <w:iCs/>
                                <w:color w:val="FFFFFF" w:themeColor="background1"/>
                                <w:kern w:val="2"/>
                                <w14:ligatures w14:val="standardContextual"/>
                              </w:rPr>
                              <w:t>happier having her support me and knowing I can contact her again if I need. ‘</w:t>
                            </w:r>
                          </w:p>
                          <w:p w14:paraId="78AC8028" w14:textId="77777777" w:rsidR="002F0D52" w:rsidRDefault="002F0D52" w:rsidP="002F0D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16EB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30" type="#_x0000_t62" style="position:absolute;left:0;text-align:left;margin-left:423.55pt;margin-top:27.65pt;width:474.75pt;height:21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" adj="2793,28207" fillcolor="#92d050" strokecolor="#1f3763 [1604]" strokeweight="1pt">
                <v:textbox>
                  <w:txbxContent>
                    <w:p w14:paraId="5703ADBD" w14:textId="55F829F3" w:rsidR="002F0D52" w:rsidRPr="005F2D96" w:rsidRDefault="002F0D52" w:rsidP="002F0D52">
                      <w:pPr>
                        <w:suppressAutoHyphens w:val="0"/>
                        <w:autoSpaceDN/>
                        <w:spacing w:before="0" w:after="0" w:line="240" w:lineRule="auto"/>
                        <w:textAlignment w:val="auto"/>
                        <w:rPr>
                          <w:rFonts w:eastAsia="Times New Roman" w:cs="Calibri"/>
                          <w:b/>
                          <w:bCs/>
                          <w:i/>
                          <w:iCs/>
                          <w:color w:val="FFFFFF" w:themeColor="background1"/>
                          <w:lang w:eastAsia="en-GB"/>
                        </w:rPr>
                      </w:pPr>
                      <w:r w:rsidRPr="005F2D96">
                        <w:rPr>
                          <w:rFonts w:eastAsia="Times New Roman" w:cs="Calibri"/>
                          <w:b/>
                          <w:bCs/>
                          <w:i/>
                          <w:iCs/>
                          <w:color w:val="FFFFFF" w:themeColor="background1"/>
                          <w:lang w:eastAsia="en-GB"/>
                        </w:rPr>
                        <w:t>‘XXX was extremely knowledgeable, supportive and a great listener. The problem was quickly resolved the same day. We are delighted with the service/support.’</w:t>
                      </w:r>
                    </w:p>
                    <w:p w14:paraId="71C9A642" w14:textId="77777777" w:rsidR="002F0D52" w:rsidRPr="005F2D96" w:rsidRDefault="002F0D52" w:rsidP="002F0D52">
                      <w:pPr>
                        <w:suppressAutoHyphens w:val="0"/>
                        <w:autoSpaceDN/>
                        <w:spacing w:before="0" w:after="0" w:line="240" w:lineRule="auto"/>
                        <w:textAlignment w:val="auto"/>
                        <w:rPr>
                          <w:rFonts w:eastAsia="Times New Roman" w:cs="Calibri"/>
                          <w:b/>
                          <w:bCs/>
                          <w:i/>
                          <w:iCs/>
                          <w:color w:val="FFFFFF" w:themeColor="background1"/>
                          <w:lang w:eastAsia="en-GB"/>
                        </w:rPr>
                      </w:pPr>
                    </w:p>
                    <w:p w14:paraId="432D1E4D" w14:textId="13A720F2" w:rsidR="002F0D52" w:rsidRPr="005F2D96" w:rsidRDefault="002F0D52" w:rsidP="002F0D52">
                      <w:pPr>
                        <w:suppressAutoHyphens w:val="0"/>
                        <w:autoSpaceDN/>
                        <w:spacing w:before="0" w:after="0" w:line="240" w:lineRule="auto"/>
                        <w:textAlignment w:val="auto"/>
                        <w:rPr>
                          <w:rFonts w:eastAsia="Times New Roman" w:cs="Calibri"/>
                          <w:b/>
                          <w:bCs/>
                          <w:i/>
                          <w:iCs/>
                          <w:color w:val="FFFFFF" w:themeColor="background1"/>
                          <w:lang w:eastAsia="en-GB"/>
                        </w:rPr>
                      </w:pPr>
                      <w:r w:rsidRPr="005F2D96">
                        <w:rPr>
                          <w:rFonts w:eastAsia="Times New Roman" w:cs="Calibri"/>
                          <w:b/>
                          <w:bCs/>
                          <w:i/>
                          <w:iCs/>
                          <w:color w:val="FFFFFF" w:themeColor="background1"/>
                          <w:lang w:eastAsia="en-GB"/>
                        </w:rPr>
                        <w:t xml:space="preserve">‘Was totally happy with the advice I was given. Everything was explained to </w:t>
                      </w:r>
                      <w:r w:rsidR="005F2D96" w:rsidRPr="005F2D96">
                        <w:rPr>
                          <w:rFonts w:eastAsia="Times New Roman" w:cs="Calibri"/>
                          <w:b/>
                          <w:bCs/>
                          <w:i/>
                          <w:iCs/>
                          <w:color w:val="FFFFFF" w:themeColor="background1"/>
                          <w:lang w:eastAsia="en-GB"/>
                        </w:rPr>
                        <w:t>me.</w:t>
                      </w:r>
                      <w:r w:rsidR="00651E00" w:rsidRPr="005F2D96">
                        <w:rPr>
                          <w:rFonts w:eastAsia="Times New Roman" w:cs="Calibri"/>
                          <w:b/>
                          <w:bCs/>
                          <w:i/>
                          <w:iCs/>
                          <w:color w:val="FFFFFF" w:themeColor="background1"/>
                          <w:lang w:eastAsia="en-GB"/>
                        </w:rPr>
                        <w:t xml:space="preserve"> </w:t>
                      </w:r>
                      <w:r w:rsidRPr="005F2D96">
                        <w:rPr>
                          <w:rFonts w:eastAsia="Times New Roman" w:cs="Calibri"/>
                          <w:b/>
                          <w:bCs/>
                          <w:i/>
                          <w:iCs/>
                          <w:color w:val="FFFFFF" w:themeColor="background1"/>
                          <w:lang w:eastAsia="en-GB"/>
                        </w:rPr>
                        <w:t>Nothing was too much trouble and I felt valued too.’</w:t>
                      </w:r>
                    </w:p>
                    <w:p w14:paraId="4EDD2395" w14:textId="77777777" w:rsidR="002F0D52" w:rsidRPr="005F2D96" w:rsidRDefault="002F0D52" w:rsidP="002F0D52">
                      <w:pPr>
                        <w:suppressAutoHyphens w:val="0"/>
                        <w:autoSpaceDN/>
                        <w:spacing w:before="0" w:after="0" w:line="240" w:lineRule="auto"/>
                        <w:textAlignment w:val="auto"/>
                        <w:rPr>
                          <w:rFonts w:eastAsia="Times New Roman" w:cs="Calibri"/>
                          <w:b/>
                          <w:bCs/>
                          <w:i/>
                          <w:iCs/>
                          <w:color w:val="FFFFFF" w:themeColor="background1"/>
                          <w:lang w:eastAsia="en-GB"/>
                        </w:rPr>
                      </w:pPr>
                    </w:p>
                    <w:p w14:paraId="34F0465E" w14:textId="77777777" w:rsidR="002F0D52" w:rsidRPr="005F2D96" w:rsidRDefault="002F0D52" w:rsidP="002F0D52">
                      <w:pPr>
                        <w:suppressAutoHyphens w:val="0"/>
                        <w:autoSpaceDN/>
                        <w:spacing w:before="0" w:after="160" w:line="259" w:lineRule="auto"/>
                        <w:jc w:val="left"/>
                        <w:textAlignment w:val="auto"/>
                        <w:rPr>
                          <w:rFonts w:cs="Times New Roman"/>
                          <w:b/>
                          <w:bCs/>
                          <w:i/>
                          <w:iCs/>
                          <w:color w:val="FFFFFF" w:themeColor="background1"/>
                          <w:kern w:val="2"/>
                          <w14:ligatures w14:val="standardContextual"/>
                        </w:rPr>
                      </w:pPr>
                      <w:r w:rsidRPr="005F2D96">
                        <w:rPr>
                          <w:rFonts w:cs="Times New Roman"/>
                          <w:b/>
                          <w:bCs/>
                          <w:i/>
                          <w:iCs/>
                          <w:color w:val="FFFFFF" w:themeColor="background1"/>
                          <w:kern w:val="2"/>
                          <w14:ligatures w14:val="standardContextual"/>
                        </w:rPr>
                        <w:t xml:space="preserve">‘I can't be thankful enough for your advice and support. Absolutely brilliant </w:t>
                      </w:r>
                      <w:r w:rsidRPr="005F2D96">
                        <w:rPr>
                          <w:rFonts w:ascii="Segoe UI Emoji" w:hAnsi="Segoe UI Emoji" w:cs="Segoe UI Emoji"/>
                          <w:b/>
                          <w:bCs/>
                          <w:i/>
                          <w:iCs/>
                          <w:color w:val="FFFFFF" w:themeColor="background1"/>
                          <w:kern w:val="2"/>
                          <w14:ligatures w14:val="standardContextual"/>
                        </w:rPr>
                        <w:t>👏🏻👏🏻</w:t>
                      </w:r>
                      <w:r w:rsidRPr="005F2D96">
                        <w:rPr>
                          <w:rFonts w:cs="Segoe UI Emoji"/>
                          <w:b/>
                          <w:bCs/>
                          <w:i/>
                          <w:iCs/>
                          <w:color w:val="FFFFFF" w:themeColor="background1"/>
                          <w:kern w:val="2"/>
                          <w14:ligatures w14:val="standardContextual"/>
                        </w:rPr>
                        <w:t>’</w:t>
                      </w:r>
                    </w:p>
                    <w:p w14:paraId="00C84830" w14:textId="77B922D6" w:rsidR="002F0D52" w:rsidRPr="005F2D96" w:rsidRDefault="002F0D52" w:rsidP="002F0D52">
                      <w:pPr>
                        <w:suppressAutoHyphens w:val="0"/>
                        <w:autoSpaceDN/>
                        <w:spacing w:before="0" w:after="160" w:line="259" w:lineRule="auto"/>
                        <w:jc w:val="left"/>
                        <w:textAlignment w:val="auto"/>
                        <w:rPr>
                          <w:rFonts w:cs="Times New Roman"/>
                          <w:b/>
                          <w:bCs/>
                          <w:i/>
                          <w:iCs/>
                          <w:color w:val="FFFFFF" w:themeColor="background1"/>
                          <w:kern w:val="2"/>
                          <w14:ligatures w14:val="standardContextual"/>
                        </w:rPr>
                      </w:pPr>
                      <w:r w:rsidRPr="005F2D96">
                        <w:rPr>
                          <w:rFonts w:cs="Times New Roman"/>
                          <w:b/>
                          <w:bCs/>
                          <w:i/>
                          <w:iCs/>
                          <w:color w:val="FFFFFF" w:themeColor="background1"/>
                          <w:kern w:val="2"/>
                          <w14:ligatures w14:val="standardContextual"/>
                        </w:rPr>
                        <w:t xml:space="preserve">‘XXX was so helpful, kind and understanding. Such in-depth knowledge and expertise in this field. An asset to your team. I finished the phone conversation feeling a lot </w:t>
                      </w:r>
                      <w:r w:rsidR="006A1E6C">
                        <w:rPr>
                          <w:rFonts w:cs="Times New Roman"/>
                          <w:b/>
                          <w:bCs/>
                          <w:i/>
                          <w:iCs/>
                          <w:color w:val="FFFFFF" w:themeColor="background1"/>
                          <w:kern w:val="2"/>
                          <w14:ligatures w14:val="standardContextual"/>
                        </w:rPr>
                        <w:t xml:space="preserve">   </w:t>
                      </w:r>
                      <w:r w:rsidRPr="005F2D96">
                        <w:rPr>
                          <w:rFonts w:cs="Times New Roman"/>
                          <w:b/>
                          <w:bCs/>
                          <w:i/>
                          <w:iCs/>
                          <w:color w:val="FFFFFF" w:themeColor="background1"/>
                          <w:kern w:val="2"/>
                          <w14:ligatures w14:val="standardContextual"/>
                        </w:rPr>
                        <w:t>happier having her support me and knowing I can contact her again if I need. ‘</w:t>
                      </w:r>
                    </w:p>
                    <w:p w14:paraId="78AC8028" w14:textId="77777777" w:rsidR="002F0D52" w:rsidRDefault="002F0D52" w:rsidP="002F0D52">
                      <w:pPr>
                        <w:jc w:val="center"/>
                      </w:pPr>
                    </w:p>
                  </w:txbxContent>
                </v:textbox>
                <w10:wrap anchorx="margin"/>
              </v:shape>
            </w:pict>
          </mc:Fallback>
        </mc:AlternateContent>
      </w:r>
    </w:p>
    <w:p w14:paraId="61808115" w14:textId="433F29D2" w:rsidR="00766E8C" w:rsidRDefault="00766E8C" w:rsidP="004412D9">
      <w:pPr>
        <w:ind w:left="360"/>
        <w:rPr>
          <w:noProof/>
        </w:rPr>
      </w:pPr>
    </w:p>
    <w:p w14:paraId="5BEFEC73" w14:textId="77777777" w:rsidR="002F0D52" w:rsidRDefault="002F0D52" w:rsidP="004412D9">
      <w:pPr>
        <w:ind w:left="360"/>
        <w:rPr>
          <w:noProof/>
        </w:rPr>
      </w:pPr>
    </w:p>
    <w:p w14:paraId="505F30FC" w14:textId="77777777" w:rsidR="002F0D52" w:rsidRDefault="002F0D52" w:rsidP="004412D9">
      <w:pPr>
        <w:ind w:left="360"/>
        <w:rPr>
          <w:noProof/>
        </w:rPr>
      </w:pPr>
    </w:p>
    <w:p w14:paraId="3160DBFB" w14:textId="77777777" w:rsidR="002F0D52" w:rsidRDefault="002F0D52" w:rsidP="004412D9">
      <w:pPr>
        <w:ind w:left="360"/>
        <w:rPr>
          <w:noProof/>
        </w:rPr>
      </w:pPr>
    </w:p>
    <w:p w14:paraId="267FDD94" w14:textId="77777777" w:rsidR="002F0D52" w:rsidRDefault="002F0D52" w:rsidP="004412D9">
      <w:pPr>
        <w:ind w:left="360"/>
        <w:rPr>
          <w:noProof/>
        </w:rPr>
      </w:pPr>
    </w:p>
    <w:p w14:paraId="6EB25D7E" w14:textId="77777777" w:rsidR="001D2C2E" w:rsidRDefault="001D2C2E" w:rsidP="004412D9">
      <w:pPr>
        <w:ind w:left="360"/>
        <w:rPr>
          <w:noProof/>
        </w:rPr>
      </w:pPr>
    </w:p>
    <w:p w14:paraId="02B496AC" w14:textId="77777777" w:rsidR="00954B75" w:rsidRDefault="00954B75" w:rsidP="004412D9">
      <w:pPr>
        <w:ind w:left="360"/>
        <w:rPr>
          <w:noProof/>
        </w:rPr>
      </w:pPr>
    </w:p>
    <w:p w14:paraId="081447CA" w14:textId="77777777" w:rsidR="00954B75" w:rsidRDefault="00954B75" w:rsidP="004412D9">
      <w:pPr>
        <w:ind w:left="360"/>
        <w:rPr>
          <w:noProof/>
        </w:rPr>
      </w:pPr>
    </w:p>
    <w:p w14:paraId="2BD89677" w14:textId="77777777" w:rsidR="001D2C2E" w:rsidRDefault="001D2C2E" w:rsidP="004412D9">
      <w:pPr>
        <w:ind w:left="360"/>
        <w:rPr>
          <w:noProof/>
        </w:rPr>
      </w:pPr>
    </w:p>
    <w:p w14:paraId="08F59696" w14:textId="77777777" w:rsidR="005F2D96" w:rsidRDefault="005F2D96" w:rsidP="004412D9">
      <w:pPr>
        <w:ind w:left="360"/>
        <w:rPr>
          <w:noProof/>
        </w:rPr>
      </w:pPr>
    </w:p>
    <w:p w14:paraId="508AB530" w14:textId="016C71C7" w:rsidR="009E4001" w:rsidRPr="004D6F54" w:rsidRDefault="00651E00" w:rsidP="004D6F54">
      <w:pPr>
        <w:pStyle w:val="ListParagraph"/>
        <w:numPr>
          <w:ilvl w:val="1"/>
          <w:numId w:val="17"/>
        </w:numPr>
        <w:rPr>
          <w:b/>
          <w:bCs/>
          <w:noProof/>
        </w:rPr>
      </w:pPr>
      <w:r w:rsidRPr="004D6F54">
        <w:rPr>
          <w:b/>
          <w:bCs/>
          <w:noProof/>
        </w:rPr>
        <w:t>Casework</w:t>
      </w:r>
    </w:p>
    <w:p w14:paraId="5B76E381" w14:textId="578B1ACD" w:rsidR="00D5437B" w:rsidRDefault="00184F99" w:rsidP="004D6F54">
      <w:pPr>
        <w:rPr>
          <w:noProof/>
        </w:rPr>
      </w:pPr>
      <w:r w:rsidRPr="00184F99">
        <w:rPr>
          <w:noProof/>
        </w:rPr>
        <w:t>Family Action inherited a large caselaod and long waiting times from the outgoing provider.</w:t>
      </w:r>
      <w:r w:rsidR="00161197">
        <w:rPr>
          <w:noProof/>
        </w:rPr>
        <w:t xml:space="preserve"> In addition, the funding for the service was reduced</w:t>
      </w:r>
      <w:r w:rsidR="00DB000B">
        <w:rPr>
          <w:noProof/>
        </w:rPr>
        <w:t xml:space="preserve"> nessecitating a reduction in staffing. The greatest challenge for Family Action was to </w:t>
      </w:r>
      <w:r w:rsidR="00A73EDD">
        <w:rPr>
          <w:noProof/>
        </w:rPr>
        <w:t xml:space="preserve">ensure </w:t>
      </w:r>
      <w:r w:rsidR="00AF3A25">
        <w:rPr>
          <w:noProof/>
        </w:rPr>
        <w:t xml:space="preserve">that </w:t>
      </w:r>
      <w:r w:rsidR="00A73EDD">
        <w:rPr>
          <w:noProof/>
        </w:rPr>
        <w:t>waiting times</w:t>
      </w:r>
      <w:r w:rsidR="00987088">
        <w:rPr>
          <w:noProof/>
        </w:rPr>
        <w:t xml:space="preserve"> </w:t>
      </w:r>
      <w:r w:rsidR="00A73EDD">
        <w:rPr>
          <w:noProof/>
        </w:rPr>
        <w:t>were reduced</w:t>
      </w:r>
      <w:r w:rsidR="004B2F0E">
        <w:rPr>
          <w:noProof/>
        </w:rPr>
        <w:t xml:space="preserve"> and</w:t>
      </w:r>
      <w:r w:rsidR="00987088">
        <w:rPr>
          <w:noProof/>
        </w:rPr>
        <w:t xml:space="preserve"> </w:t>
      </w:r>
      <w:r w:rsidR="00B079EB">
        <w:rPr>
          <w:noProof/>
        </w:rPr>
        <w:t>equit</w:t>
      </w:r>
      <w:r w:rsidR="00212900">
        <w:rPr>
          <w:noProof/>
        </w:rPr>
        <w:t xml:space="preserve">y of </w:t>
      </w:r>
      <w:r w:rsidR="00B079EB">
        <w:rPr>
          <w:noProof/>
        </w:rPr>
        <w:t xml:space="preserve"> </w:t>
      </w:r>
      <w:r w:rsidR="00987088">
        <w:rPr>
          <w:noProof/>
        </w:rPr>
        <w:t>access</w:t>
      </w:r>
      <w:r w:rsidR="00AF3A25">
        <w:rPr>
          <w:noProof/>
        </w:rPr>
        <w:t xml:space="preserve"> </w:t>
      </w:r>
      <w:r w:rsidR="00212900">
        <w:rPr>
          <w:noProof/>
        </w:rPr>
        <w:t xml:space="preserve">to support was </w:t>
      </w:r>
      <w:r w:rsidR="009A6595">
        <w:rPr>
          <w:noProof/>
        </w:rPr>
        <w:t>d</w:t>
      </w:r>
      <w:r w:rsidR="00D5437B">
        <w:rPr>
          <w:noProof/>
        </w:rPr>
        <w:t>eveloped.</w:t>
      </w:r>
      <w:r w:rsidR="004960E2">
        <w:rPr>
          <w:noProof/>
        </w:rPr>
        <w:t xml:space="preserve"> </w:t>
      </w:r>
      <w:r w:rsidR="00E049D2">
        <w:rPr>
          <w:noProof/>
        </w:rPr>
        <w:t>Many inherited cases had been open to caseworkers for</w:t>
      </w:r>
      <w:r w:rsidR="00621491">
        <w:rPr>
          <w:noProof/>
        </w:rPr>
        <w:t xml:space="preserve"> </w:t>
      </w:r>
      <w:r w:rsidR="00D5437B">
        <w:rPr>
          <w:noProof/>
        </w:rPr>
        <w:t>several</w:t>
      </w:r>
      <w:r w:rsidR="00621491">
        <w:rPr>
          <w:noProof/>
        </w:rPr>
        <w:t xml:space="preserve"> months</w:t>
      </w:r>
      <w:r w:rsidR="00291CD4">
        <w:rPr>
          <w:noProof/>
        </w:rPr>
        <w:t xml:space="preserve"> or even years</w:t>
      </w:r>
      <w:r w:rsidR="00E049D2">
        <w:rPr>
          <w:noProof/>
        </w:rPr>
        <w:t xml:space="preserve"> (maximum </w:t>
      </w:r>
      <w:r w:rsidR="0002494A">
        <w:rPr>
          <w:noProof/>
        </w:rPr>
        <w:t>3 years</w:t>
      </w:r>
      <w:r w:rsidR="00C72A6E">
        <w:rPr>
          <w:noProof/>
        </w:rPr>
        <w:t>, average 1 year</w:t>
      </w:r>
      <w:r w:rsidR="0002494A">
        <w:rPr>
          <w:noProof/>
        </w:rPr>
        <w:t xml:space="preserve">) </w:t>
      </w:r>
      <w:r w:rsidR="00635F82">
        <w:rPr>
          <w:noProof/>
        </w:rPr>
        <w:t>with little evidence of a clear direction for</w:t>
      </w:r>
      <w:r w:rsidR="00621491">
        <w:rPr>
          <w:noProof/>
        </w:rPr>
        <w:t xml:space="preserve"> interventions</w:t>
      </w:r>
      <w:r w:rsidR="001372CE">
        <w:rPr>
          <w:noProof/>
        </w:rPr>
        <w:t xml:space="preserve">. Some families were in receipt of </w:t>
      </w:r>
      <w:r w:rsidR="005D5FF7">
        <w:rPr>
          <w:noProof/>
        </w:rPr>
        <w:t xml:space="preserve">consistent support over several years, whilst others were waiting long periods of time to access any support. This equity of access to services needed to be addressed. </w:t>
      </w:r>
    </w:p>
    <w:p w14:paraId="245E86A4" w14:textId="626A25C0" w:rsidR="00AE3F96" w:rsidRDefault="004960E2" w:rsidP="004D6F54">
      <w:pPr>
        <w:rPr>
          <w:noProof/>
        </w:rPr>
      </w:pPr>
      <w:r>
        <w:rPr>
          <w:noProof/>
        </w:rPr>
        <w:t>A goal-driven approach to service delivery was inst</w:t>
      </w:r>
      <w:r w:rsidR="00D5437B">
        <w:rPr>
          <w:noProof/>
        </w:rPr>
        <w:t>i</w:t>
      </w:r>
      <w:r>
        <w:rPr>
          <w:noProof/>
        </w:rPr>
        <w:t>gated</w:t>
      </w:r>
      <w:r w:rsidR="00A64E1A">
        <w:rPr>
          <w:noProof/>
        </w:rPr>
        <w:t xml:space="preserve"> with SMART targets set</w:t>
      </w:r>
      <w:r w:rsidR="00582F16">
        <w:rPr>
          <w:noProof/>
        </w:rPr>
        <w:t xml:space="preserve"> in consultation with parents/carers. Once targets</w:t>
      </w:r>
      <w:r w:rsidR="00984B2C">
        <w:rPr>
          <w:noProof/>
        </w:rPr>
        <w:t xml:space="preserve"> are achieved, cases are closed. However,</w:t>
      </w:r>
      <w:r w:rsidR="005F0551">
        <w:rPr>
          <w:noProof/>
        </w:rPr>
        <w:t xml:space="preserve"> the service is </w:t>
      </w:r>
      <w:r w:rsidR="00CA6804">
        <w:rPr>
          <w:noProof/>
        </w:rPr>
        <w:t xml:space="preserve">mindful that </w:t>
      </w:r>
      <w:r w:rsidR="00D32DD8">
        <w:rPr>
          <w:noProof/>
        </w:rPr>
        <w:t xml:space="preserve">SEND is usually </w:t>
      </w:r>
      <w:r w:rsidR="00576DE4">
        <w:rPr>
          <w:noProof/>
        </w:rPr>
        <w:t xml:space="preserve">a </w:t>
      </w:r>
      <w:r w:rsidR="00D32DD8">
        <w:rPr>
          <w:noProof/>
        </w:rPr>
        <w:t xml:space="preserve">life-long </w:t>
      </w:r>
      <w:r w:rsidR="00575434">
        <w:rPr>
          <w:noProof/>
        </w:rPr>
        <w:t xml:space="preserve">condition </w:t>
      </w:r>
      <w:r w:rsidR="00D32DD8">
        <w:rPr>
          <w:noProof/>
        </w:rPr>
        <w:t xml:space="preserve">and families </w:t>
      </w:r>
      <w:r w:rsidR="005F0551">
        <w:rPr>
          <w:noProof/>
        </w:rPr>
        <w:t>often</w:t>
      </w:r>
      <w:r w:rsidR="00D32DD8">
        <w:rPr>
          <w:noProof/>
        </w:rPr>
        <w:t xml:space="preserve"> need </w:t>
      </w:r>
      <w:r w:rsidR="005F0551">
        <w:rPr>
          <w:noProof/>
        </w:rPr>
        <w:t xml:space="preserve">further </w:t>
      </w:r>
      <w:r w:rsidR="00D32DD8">
        <w:rPr>
          <w:noProof/>
        </w:rPr>
        <w:t>support</w:t>
      </w:r>
      <w:r w:rsidR="006B0689">
        <w:rPr>
          <w:noProof/>
        </w:rPr>
        <w:t xml:space="preserve"> </w:t>
      </w:r>
      <w:r w:rsidR="00E452EF">
        <w:rPr>
          <w:noProof/>
        </w:rPr>
        <w:t>with the same or a different issue</w:t>
      </w:r>
      <w:r w:rsidR="006B0689">
        <w:rPr>
          <w:noProof/>
        </w:rPr>
        <w:t>.</w:t>
      </w:r>
      <w:r w:rsidR="00984B2C">
        <w:rPr>
          <w:noProof/>
        </w:rPr>
        <w:t xml:space="preserve"> </w:t>
      </w:r>
      <w:r w:rsidR="006B0689">
        <w:rPr>
          <w:noProof/>
        </w:rPr>
        <w:t>A</w:t>
      </w:r>
      <w:r w:rsidR="00984B2C">
        <w:rPr>
          <w:noProof/>
        </w:rPr>
        <w:t>t the point of closure,</w:t>
      </w:r>
      <w:r w:rsidR="006B0689">
        <w:rPr>
          <w:noProof/>
        </w:rPr>
        <w:t xml:space="preserve"> </w:t>
      </w:r>
      <w:r w:rsidR="007D073C">
        <w:rPr>
          <w:noProof/>
        </w:rPr>
        <w:t>it is made clear that refer</w:t>
      </w:r>
      <w:r w:rsidR="00575434">
        <w:rPr>
          <w:noProof/>
        </w:rPr>
        <w:t>ral</w:t>
      </w:r>
      <w:r w:rsidR="007D073C">
        <w:rPr>
          <w:noProof/>
        </w:rPr>
        <w:t xml:space="preserve"> back into the service at any point </w:t>
      </w:r>
      <w:r w:rsidR="00575434">
        <w:rPr>
          <w:noProof/>
        </w:rPr>
        <w:t xml:space="preserve">is easy. </w:t>
      </w:r>
      <w:r w:rsidR="007D073C">
        <w:rPr>
          <w:noProof/>
        </w:rPr>
        <w:t xml:space="preserve">With the </w:t>
      </w:r>
      <w:r w:rsidR="00526E71">
        <w:rPr>
          <w:noProof/>
        </w:rPr>
        <w:t>h</w:t>
      </w:r>
      <w:r w:rsidR="00575434">
        <w:rPr>
          <w:noProof/>
        </w:rPr>
        <w:t>u</w:t>
      </w:r>
      <w:r w:rsidR="00526E71">
        <w:rPr>
          <w:noProof/>
        </w:rPr>
        <w:t xml:space="preserve">ge reduction in waiting times, support </w:t>
      </w:r>
      <w:r w:rsidR="00437CF3">
        <w:rPr>
          <w:noProof/>
        </w:rPr>
        <w:t xml:space="preserve">can be given to families at the point of need with no need to keep cases open </w:t>
      </w:r>
      <w:r w:rsidR="005F0551">
        <w:rPr>
          <w:noProof/>
        </w:rPr>
        <w:t xml:space="preserve">in anticipation of a future </w:t>
      </w:r>
      <w:r w:rsidR="00D00379">
        <w:rPr>
          <w:noProof/>
        </w:rPr>
        <w:t>issue</w:t>
      </w:r>
      <w:r w:rsidR="005F0551">
        <w:rPr>
          <w:noProof/>
        </w:rPr>
        <w:t>.</w:t>
      </w:r>
    </w:p>
    <w:p w14:paraId="7295F19B" w14:textId="74DD3813" w:rsidR="002156C1" w:rsidRDefault="002156C1" w:rsidP="004D6F54">
      <w:pPr>
        <w:rPr>
          <w:noProof/>
        </w:rPr>
      </w:pPr>
      <w:r>
        <w:rPr>
          <w:noProof/>
        </w:rPr>
        <w:t>This fl</w:t>
      </w:r>
      <w:r w:rsidR="003845B8">
        <w:rPr>
          <w:noProof/>
        </w:rPr>
        <w:t>e</w:t>
      </w:r>
      <w:r>
        <w:rPr>
          <w:noProof/>
        </w:rPr>
        <w:t>xibility of caselaod management has resulted in</w:t>
      </w:r>
      <w:r w:rsidR="00F6189A">
        <w:rPr>
          <w:noProof/>
        </w:rPr>
        <w:t xml:space="preserve"> reduc</w:t>
      </w:r>
      <w:r w:rsidR="003845B8">
        <w:rPr>
          <w:noProof/>
        </w:rPr>
        <w:t>t</w:t>
      </w:r>
      <w:r w:rsidR="00F6189A">
        <w:rPr>
          <w:noProof/>
        </w:rPr>
        <w:t>ions in waiting times with families moving in and out of the service as and when they require support.</w:t>
      </w:r>
      <w:r w:rsidR="00164D2B">
        <w:rPr>
          <w:noProof/>
        </w:rPr>
        <w:t xml:space="preserve"> </w:t>
      </w:r>
    </w:p>
    <w:p w14:paraId="396F31DC" w14:textId="7AD450D0" w:rsidR="00BA428F" w:rsidRPr="00184F99" w:rsidRDefault="00BA428F" w:rsidP="004D6F54">
      <w:pPr>
        <w:rPr>
          <w:noProof/>
        </w:rPr>
      </w:pPr>
      <w:r>
        <w:rPr>
          <w:noProof/>
        </w:rPr>
        <w:t xml:space="preserve">The table below shows the huge progress WESAIL has made with </w:t>
      </w:r>
      <w:r w:rsidR="00E833E2">
        <w:rPr>
          <w:noProof/>
        </w:rPr>
        <w:t>caselaod management</w:t>
      </w:r>
      <w:r>
        <w:rPr>
          <w:noProof/>
        </w:rPr>
        <w:t>.</w:t>
      </w:r>
    </w:p>
    <w:tbl>
      <w:tblPr>
        <w:tblStyle w:val="TableGrid1"/>
        <w:tblW w:w="9571" w:type="dxa"/>
        <w:tblLook w:val="04A0" w:firstRow="1" w:lastRow="0" w:firstColumn="1" w:lastColumn="0" w:noHBand="0" w:noVBand="1"/>
      </w:tblPr>
      <w:tblGrid>
        <w:gridCol w:w="4792"/>
        <w:gridCol w:w="2385"/>
        <w:gridCol w:w="2394"/>
      </w:tblGrid>
      <w:tr w:rsidR="004D6F54" w:rsidRPr="004D6F54" w14:paraId="43D168B4" w14:textId="77777777" w:rsidTr="00BA428F">
        <w:trPr>
          <w:trHeight w:val="488"/>
        </w:trPr>
        <w:tc>
          <w:tcPr>
            <w:tcW w:w="4792" w:type="dxa"/>
            <w:noWrap/>
            <w:hideMark/>
          </w:tcPr>
          <w:p w14:paraId="4B5BC043" w14:textId="77777777" w:rsidR="004D6F54" w:rsidRPr="00BA428F" w:rsidRDefault="004D6F54" w:rsidP="004D6F54">
            <w:pPr>
              <w:suppressAutoHyphens w:val="0"/>
              <w:spacing w:before="0" w:after="0" w:line="240" w:lineRule="auto"/>
              <w:jc w:val="left"/>
              <w:rPr>
                <w:rFonts w:cs="Times New Roman"/>
                <w:color w:val="404040" w:themeColor="text1" w:themeTint="BF"/>
                <w:sz w:val="22"/>
                <w:szCs w:val="22"/>
              </w:rPr>
            </w:pPr>
            <w:r w:rsidRPr="00BA428F">
              <w:rPr>
                <w:rFonts w:cs="Times New Roman"/>
                <w:color w:val="404040" w:themeColor="text1" w:themeTint="BF"/>
                <w:sz w:val="22"/>
                <w:szCs w:val="22"/>
              </w:rPr>
              <w:t> </w:t>
            </w:r>
          </w:p>
        </w:tc>
        <w:tc>
          <w:tcPr>
            <w:tcW w:w="2385" w:type="dxa"/>
            <w:noWrap/>
            <w:hideMark/>
          </w:tcPr>
          <w:p w14:paraId="19EB980B" w14:textId="77777777" w:rsidR="004D6F54" w:rsidRPr="00BA428F" w:rsidRDefault="004D6F54" w:rsidP="004D6F54">
            <w:pPr>
              <w:suppressAutoHyphens w:val="0"/>
              <w:spacing w:before="0" w:after="0" w:line="240" w:lineRule="auto"/>
              <w:jc w:val="center"/>
              <w:rPr>
                <w:rFonts w:cs="Times New Roman"/>
                <w:b/>
                <w:bCs/>
                <w:color w:val="404040" w:themeColor="text1" w:themeTint="BF"/>
                <w:sz w:val="22"/>
                <w:szCs w:val="22"/>
              </w:rPr>
            </w:pPr>
            <w:r w:rsidRPr="00BA428F">
              <w:rPr>
                <w:rFonts w:cs="Times New Roman"/>
                <w:b/>
                <w:bCs/>
                <w:color w:val="404040" w:themeColor="text1" w:themeTint="BF"/>
                <w:sz w:val="22"/>
                <w:szCs w:val="22"/>
              </w:rPr>
              <w:t>Position on 1st April 2022</w:t>
            </w:r>
          </w:p>
        </w:tc>
        <w:tc>
          <w:tcPr>
            <w:tcW w:w="2394" w:type="dxa"/>
            <w:shd w:val="clear" w:color="auto" w:fill="92D050"/>
            <w:noWrap/>
            <w:hideMark/>
          </w:tcPr>
          <w:p w14:paraId="7E349F55" w14:textId="77777777" w:rsidR="004D6F54" w:rsidRPr="00BA428F" w:rsidRDefault="004D6F54" w:rsidP="004D6F54">
            <w:pPr>
              <w:suppressAutoHyphens w:val="0"/>
              <w:spacing w:before="0" w:after="0" w:line="240" w:lineRule="auto"/>
              <w:jc w:val="center"/>
              <w:rPr>
                <w:rFonts w:cs="Times New Roman"/>
                <w:b/>
                <w:bCs/>
                <w:color w:val="404040" w:themeColor="text1" w:themeTint="BF"/>
                <w:sz w:val="22"/>
                <w:szCs w:val="22"/>
              </w:rPr>
            </w:pPr>
            <w:r w:rsidRPr="00BA428F">
              <w:rPr>
                <w:rFonts w:cs="Times New Roman"/>
                <w:b/>
                <w:bCs/>
                <w:color w:val="404040" w:themeColor="text1" w:themeTint="BF"/>
                <w:sz w:val="22"/>
                <w:szCs w:val="22"/>
              </w:rPr>
              <w:t>Position on 31st March 2023</w:t>
            </w:r>
          </w:p>
        </w:tc>
      </w:tr>
      <w:tr w:rsidR="004D6F54" w:rsidRPr="004D6F54" w14:paraId="3D4C27EB" w14:textId="77777777" w:rsidTr="00BA428F">
        <w:trPr>
          <w:trHeight w:val="488"/>
        </w:trPr>
        <w:tc>
          <w:tcPr>
            <w:tcW w:w="4792" w:type="dxa"/>
            <w:noWrap/>
            <w:hideMark/>
          </w:tcPr>
          <w:p w14:paraId="53AA9FB9" w14:textId="77777777" w:rsidR="004D6F54" w:rsidRPr="00BA428F" w:rsidRDefault="004D6F54" w:rsidP="004D6F54">
            <w:pPr>
              <w:suppressAutoHyphens w:val="0"/>
              <w:spacing w:before="0" w:after="0" w:line="240" w:lineRule="auto"/>
              <w:jc w:val="left"/>
              <w:rPr>
                <w:rFonts w:cs="Times New Roman"/>
                <w:b/>
                <w:bCs/>
                <w:color w:val="404040" w:themeColor="text1" w:themeTint="BF"/>
                <w:sz w:val="22"/>
                <w:szCs w:val="22"/>
              </w:rPr>
            </w:pPr>
            <w:r w:rsidRPr="00BA428F">
              <w:rPr>
                <w:rFonts w:cs="Times New Roman"/>
                <w:b/>
                <w:bCs/>
                <w:color w:val="404040" w:themeColor="text1" w:themeTint="BF"/>
                <w:sz w:val="22"/>
                <w:szCs w:val="22"/>
              </w:rPr>
              <w:t>Numbers waiting</w:t>
            </w:r>
          </w:p>
        </w:tc>
        <w:tc>
          <w:tcPr>
            <w:tcW w:w="2385" w:type="dxa"/>
            <w:noWrap/>
            <w:hideMark/>
          </w:tcPr>
          <w:p w14:paraId="53BE7058"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58</w:t>
            </w:r>
          </w:p>
        </w:tc>
        <w:tc>
          <w:tcPr>
            <w:tcW w:w="2394" w:type="dxa"/>
            <w:shd w:val="clear" w:color="auto" w:fill="92D050"/>
            <w:noWrap/>
            <w:hideMark/>
          </w:tcPr>
          <w:p w14:paraId="4BE8CEA3"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29</w:t>
            </w:r>
          </w:p>
        </w:tc>
      </w:tr>
      <w:tr w:rsidR="004D6F54" w:rsidRPr="004D6F54" w14:paraId="0502A5A3" w14:textId="77777777" w:rsidTr="00BA428F">
        <w:trPr>
          <w:trHeight w:val="488"/>
        </w:trPr>
        <w:tc>
          <w:tcPr>
            <w:tcW w:w="4792" w:type="dxa"/>
            <w:noWrap/>
            <w:hideMark/>
          </w:tcPr>
          <w:p w14:paraId="2DA44102" w14:textId="77777777" w:rsidR="004D6F54" w:rsidRPr="00BA428F" w:rsidRDefault="004D6F54" w:rsidP="004D6F54">
            <w:pPr>
              <w:suppressAutoHyphens w:val="0"/>
              <w:spacing w:before="0" w:after="0" w:line="240" w:lineRule="auto"/>
              <w:jc w:val="left"/>
              <w:rPr>
                <w:rFonts w:cs="Times New Roman"/>
                <w:b/>
                <w:bCs/>
                <w:color w:val="404040" w:themeColor="text1" w:themeTint="BF"/>
                <w:sz w:val="22"/>
                <w:szCs w:val="22"/>
              </w:rPr>
            </w:pPr>
            <w:r w:rsidRPr="00BA428F">
              <w:rPr>
                <w:rFonts w:cs="Times New Roman"/>
                <w:b/>
                <w:bCs/>
                <w:color w:val="404040" w:themeColor="text1" w:themeTint="BF"/>
                <w:sz w:val="22"/>
                <w:szCs w:val="22"/>
              </w:rPr>
              <w:t>Number of active cases</w:t>
            </w:r>
          </w:p>
        </w:tc>
        <w:tc>
          <w:tcPr>
            <w:tcW w:w="2385" w:type="dxa"/>
            <w:noWrap/>
            <w:hideMark/>
          </w:tcPr>
          <w:p w14:paraId="115EAD04"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151</w:t>
            </w:r>
          </w:p>
        </w:tc>
        <w:tc>
          <w:tcPr>
            <w:tcW w:w="2394" w:type="dxa"/>
            <w:shd w:val="clear" w:color="auto" w:fill="92D050"/>
            <w:noWrap/>
            <w:hideMark/>
          </w:tcPr>
          <w:p w14:paraId="78202A46"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64</w:t>
            </w:r>
          </w:p>
        </w:tc>
      </w:tr>
      <w:tr w:rsidR="004D6F54" w:rsidRPr="004D6F54" w14:paraId="4BE902FD" w14:textId="77777777" w:rsidTr="00BA428F">
        <w:trPr>
          <w:trHeight w:val="488"/>
        </w:trPr>
        <w:tc>
          <w:tcPr>
            <w:tcW w:w="4792" w:type="dxa"/>
            <w:noWrap/>
            <w:hideMark/>
          </w:tcPr>
          <w:p w14:paraId="51990866" w14:textId="77777777" w:rsidR="004D6F54" w:rsidRPr="00BA428F" w:rsidRDefault="004D6F54" w:rsidP="004D6F54">
            <w:pPr>
              <w:suppressAutoHyphens w:val="0"/>
              <w:spacing w:before="0" w:after="0" w:line="240" w:lineRule="auto"/>
              <w:jc w:val="left"/>
              <w:rPr>
                <w:rFonts w:cs="Times New Roman"/>
                <w:b/>
                <w:bCs/>
                <w:color w:val="404040" w:themeColor="text1" w:themeTint="BF"/>
                <w:sz w:val="22"/>
                <w:szCs w:val="22"/>
              </w:rPr>
            </w:pPr>
            <w:r w:rsidRPr="00BA428F">
              <w:rPr>
                <w:rFonts w:cs="Times New Roman"/>
                <w:b/>
                <w:bCs/>
                <w:color w:val="404040" w:themeColor="text1" w:themeTint="BF"/>
                <w:sz w:val="22"/>
                <w:szCs w:val="22"/>
              </w:rPr>
              <w:t>Total caseload</w:t>
            </w:r>
          </w:p>
        </w:tc>
        <w:tc>
          <w:tcPr>
            <w:tcW w:w="2385" w:type="dxa"/>
            <w:noWrap/>
            <w:hideMark/>
          </w:tcPr>
          <w:p w14:paraId="76E41502"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209</w:t>
            </w:r>
          </w:p>
        </w:tc>
        <w:tc>
          <w:tcPr>
            <w:tcW w:w="2394" w:type="dxa"/>
            <w:shd w:val="clear" w:color="auto" w:fill="92D050"/>
            <w:noWrap/>
            <w:hideMark/>
          </w:tcPr>
          <w:p w14:paraId="2706D368"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93</w:t>
            </w:r>
          </w:p>
        </w:tc>
      </w:tr>
      <w:tr w:rsidR="004D6F54" w:rsidRPr="004D6F54" w14:paraId="247D54D5" w14:textId="77777777" w:rsidTr="00BA428F">
        <w:trPr>
          <w:trHeight w:val="488"/>
        </w:trPr>
        <w:tc>
          <w:tcPr>
            <w:tcW w:w="4792" w:type="dxa"/>
            <w:noWrap/>
            <w:hideMark/>
          </w:tcPr>
          <w:p w14:paraId="45248551" w14:textId="77777777" w:rsidR="004D6F54" w:rsidRPr="00BA428F" w:rsidRDefault="004D6F54" w:rsidP="004D6F54">
            <w:pPr>
              <w:suppressAutoHyphens w:val="0"/>
              <w:spacing w:before="0" w:after="0" w:line="240" w:lineRule="auto"/>
              <w:jc w:val="left"/>
              <w:rPr>
                <w:rFonts w:cs="Times New Roman"/>
                <w:b/>
                <w:bCs/>
                <w:color w:val="404040" w:themeColor="text1" w:themeTint="BF"/>
                <w:sz w:val="22"/>
                <w:szCs w:val="22"/>
              </w:rPr>
            </w:pPr>
            <w:r w:rsidRPr="00BA428F">
              <w:rPr>
                <w:rFonts w:cs="Times New Roman"/>
                <w:b/>
                <w:bCs/>
                <w:color w:val="404040" w:themeColor="text1" w:themeTint="BF"/>
                <w:sz w:val="22"/>
                <w:szCs w:val="22"/>
              </w:rPr>
              <w:t>Current longest wait for service</w:t>
            </w:r>
          </w:p>
        </w:tc>
        <w:tc>
          <w:tcPr>
            <w:tcW w:w="2385" w:type="dxa"/>
            <w:noWrap/>
            <w:hideMark/>
          </w:tcPr>
          <w:p w14:paraId="251B535D"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55 weeks</w:t>
            </w:r>
          </w:p>
        </w:tc>
        <w:tc>
          <w:tcPr>
            <w:tcW w:w="2394" w:type="dxa"/>
            <w:shd w:val="clear" w:color="auto" w:fill="92D050"/>
            <w:noWrap/>
            <w:hideMark/>
          </w:tcPr>
          <w:p w14:paraId="2459CF95"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9 weeks</w:t>
            </w:r>
          </w:p>
        </w:tc>
      </w:tr>
      <w:tr w:rsidR="004D6F54" w:rsidRPr="004D6F54" w14:paraId="05EED757" w14:textId="77777777" w:rsidTr="00BA428F">
        <w:trPr>
          <w:trHeight w:val="488"/>
        </w:trPr>
        <w:tc>
          <w:tcPr>
            <w:tcW w:w="4792" w:type="dxa"/>
            <w:noWrap/>
            <w:hideMark/>
          </w:tcPr>
          <w:p w14:paraId="772C30B7" w14:textId="77777777" w:rsidR="004D6F54" w:rsidRPr="00BA428F" w:rsidRDefault="004D6F54" w:rsidP="004D6F54">
            <w:pPr>
              <w:suppressAutoHyphens w:val="0"/>
              <w:spacing w:before="0" w:after="0" w:line="240" w:lineRule="auto"/>
              <w:jc w:val="left"/>
              <w:rPr>
                <w:rFonts w:cs="Times New Roman"/>
                <w:b/>
                <w:bCs/>
                <w:color w:val="404040" w:themeColor="text1" w:themeTint="BF"/>
                <w:sz w:val="22"/>
                <w:szCs w:val="22"/>
              </w:rPr>
            </w:pPr>
            <w:r w:rsidRPr="00BA428F">
              <w:rPr>
                <w:rFonts w:cs="Times New Roman"/>
                <w:b/>
                <w:bCs/>
                <w:color w:val="404040" w:themeColor="text1" w:themeTint="BF"/>
                <w:sz w:val="22"/>
                <w:szCs w:val="22"/>
              </w:rPr>
              <w:t>Average time on active caseload</w:t>
            </w:r>
          </w:p>
        </w:tc>
        <w:tc>
          <w:tcPr>
            <w:tcW w:w="2385" w:type="dxa"/>
            <w:noWrap/>
            <w:hideMark/>
          </w:tcPr>
          <w:p w14:paraId="7555C54D"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50 weeks</w:t>
            </w:r>
          </w:p>
        </w:tc>
        <w:tc>
          <w:tcPr>
            <w:tcW w:w="2394" w:type="dxa"/>
            <w:shd w:val="clear" w:color="auto" w:fill="92D050"/>
            <w:noWrap/>
            <w:hideMark/>
          </w:tcPr>
          <w:p w14:paraId="767F1FAB"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35 weeks</w:t>
            </w:r>
          </w:p>
        </w:tc>
      </w:tr>
      <w:tr w:rsidR="004D6F54" w:rsidRPr="004D6F54" w14:paraId="5077FF9F" w14:textId="77777777" w:rsidTr="00BA428F">
        <w:trPr>
          <w:trHeight w:val="488"/>
        </w:trPr>
        <w:tc>
          <w:tcPr>
            <w:tcW w:w="4792" w:type="dxa"/>
            <w:noWrap/>
            <w:hideMark/>
          </w:tcPr>
          <w:p w14:paraId="36C7CD98" w14:textId="77777777" w:rsidR="004D6F54" w:rsidRPr="00BA428F" w:rsidRDefault="004D6F54" w:rsidP="004D6F54">
            <w:pPr>
              <w:suppressAutoHyphens w:val="0"/>
              <w:spacing w:before="0" w:after="0" w:line="240" w:lineRule="auto"/>
              <w:jc w:val="left"/>
              <w:rPr>
                <w:rFonts w:cs="Times New Roman"/>
                <w:b/>
                <w:bCs/>
                <w:color w:val="404040" w:themeColor="text1" w:themeTint="BF"/>
                <w:sz w:val="22"/>
                <w:szCs w:val="22"/>
              </w:rPr>
            </w:pPr>
            <w:r w:rsidRPr="00BA428F">
              <w:rPr>
                <w:rFonts w:cs="Times New Roman"/>
                <w:b/>
                <w:bCs/>
                <w:color w:val="404040" w:themeColor="text1" w:themeTint="BF"/>
                <w:sz w:val="22"/>
                <w:szCs w:val="22"/>
              </w:rPr>
              <w:t>Longest time on active caseload</w:t>
            </w:r>
          </w:p>
        </w:tc>
        <w:tc>
          <w:tcPr>
            <w:tcW w:w="2385" w:type="dxa"/>
            <w:noWrap/>
            <w:hideMark/>
          </w:tcPr>
          <w:p w14:paraId="2A270168"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160 weeks</w:t>
            </w:r>
          </w:p>
        </w:tc>
        <w:tc>
          <w:tcPr>
            <w:tcW w:w="2394" w:type="dxa"/>
            <w:shd w:val="clear" w:color="auto" w:fill="92D050"/>
            <w:noWrap/>
            <w:hideMark/>
          </w:tcPr>
          <w:p w14:paraId="356DCDAC" w14:textId="77777777" w:rsidR="004D6F54" w:rsidRPr="00BA428F" w:rsidRDefault="004D6F54" w:rsidP="004D6F54">
            <w:pPr>
              <w:suppressAutoHyphens w:val="0"/>
              <w:spacing w:before="0" w:after="0" w:line="240" w:lineRule="auto"/>
              <w:jc w:val="center"/>
              <w:rPr>
                <w:rFonts w:cs="Times New Roman"/>
                <w:color w:val="404040" w:themeColor="text1" w:themeTint="BF"/>
                <w:sz w:val="22"/>
                <w:szCs w:val="22"/>
              </w:rPr>
            </w:pPr>
            <w:r w:rsidRPr="00BA428F">
              <w:rPr>
                <w:rFonts w:cs="Times New Roman"/>
                <w:color w:val="404040" w:themeColor="text1" w:themeTint="BF"/>
                <w:sz w:val="22"/>
                <w:szCs w:val="22"/>
              </w:rPr>
              <w:t>45 weeks</w:t>
            </w:r>
          </w:p>
        </w:tc>
      </w:tr>
    </w:tbl>
    <w:p w14:paraId="2992419C" w14:textId="74401B97" w:rsidR="00CF70F1" w:rsidRDefault="00E92DF5" w:rsidP="00747FC3">
      <w:r>
        <w:t xml:space="preserve">Numbers of active cases are </w:t>
      </w:r>
      <w:r w:rsidR="005F5517">
        <w:t>small with greater throughput</w:t>
      </w:r>
      <w:r w:rsidR="00653DD1">
        <w:t xml:space="preserve"> due to a goal-centred approach to intervention.</w:t>
      </w:r>
    </w:p>
    <w:p w14:paraId="397E9327" w14:textId="12F79F02" w:rsidR="00024C22" w:rsidRDefault="000D7124" w:rsidP="00747FC3">
      <w:r>
        <w:rPr>
          <w:noProof/>
        </w:rPr>
        <mc:AlternateContent>
          <mc:Choice Requires="wps">
            <w:drawing>
              <wp:anchor distT="0" distB="0" distL="114300" distR="114300" simplePos="0" relativeHeight="251668480" behindDoc="0" locked="0" layoutInCell="1" allowOverlap="1" wp14:anchorId="765CEE5C" wp14:editId="6002B46F">
                <wp:simplePos x="0" y="0"/>
                <wp:positionH relativeFrom="column">
                  <wp:posOffset>5963</wp:posOffset>
                </wp:positionH>
                <wp:positionV relativeFrom="paragraph">
                  <wp:posOffset>295358</wp:posOffset>
                </wp:positionV>
                <wp:extent cx="6106602" cy="572135"/>
                <wp:effectExtent l="0" t="0" r="27940" b="18415"/>
                <wp:wrapNone/>
                <wp:docPr id="1507158436" name="Rectangle: Rounded Corners 1"/>
                <wp:cNvGraphicFramePr/>
                <a:graphic xmlns:a="http://schemas.openxmlformats.org/drawingml/2006/main">
                  <a:graphicData uri="http://schemas.microsoft.com/office/word/2010/wordprocessingShape">
                    <wps:wsp>
                      <wps:cNvSpPr/>
                      <wps:spPr>
                        <a:xfrm>
                          <a:off x="0" y="0"/>
                          <a:ext cx="6106602" cy="57213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8EDECFE" w14:textId="4FCA5B75" w:rsidR="000D7124" w:rsidRPr="000D7124" w:rsidRDefault="000D7124" w:rsidP="000D7124">
                            <w:pPr>
                              <w:rPr>
                                <w:b/>
                                <w:bCs/>
                              </w:rPr>
                            </w:pPr>
                            <w:r w:rsidRPr="000D7124">
                              <w:rPr>
                                <w:b/>
                                <w:bCs/>
                              </w:rPr>
                              <w:t>Waiting times for case work have reduced from 55 weeks to 9 weeks during the last year</w:t>
                            </w:r>
                            <w:r w:rsidR="005972A4">
                              <w:rPr>
                                <w:b/>
                                <w:bCs/>
                              </w:rPr>
                              <w:t>.</w:t>
                            </w:r>
                          </w:p>
                          <w:p w14:paraId="1618ADA2" w14:textId="77777777" w:rsidR="000D7124" w:rsidRDefault="000D7124" w:rsidP="000D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5CEE5C" id="Rectangle: Rounded Corners 1" o:spid="_x0000_s1031" style="position:absolute;left:0;text-align:left;margin-left:.45pt;margin-top:23.25pt;width:480.85pt;height:45.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" fillcolor="#ffc000 [3207]" strokecolor="#7f5f00 [1607]" strokeweight="1pt">
                <v:stroke joinstyle="miter"/>
                <v:textbox>
                  <w:txbxContent>
                    <w:p w14:paraId="18EDECFE" w14:textId="4FCA5B75" w:rsidR="000D7124" w:rsidRPr="000D7124" w:rsidRDefault="000D7124" w:rsidP="000D7124">
                      <w:pPr>
                        <w:rPr>
                          <w:b/>
                          <w:bCs/>
                        </w:rPr>
                      </w:pPr>
                      <w:r w:rsidRPr="000D7124">
                        <w:rPr>
                          <w:b/>
                          <w:bCs/>
                        </w:rPr>
                        <w:t>Waiting times for case work have reduced from 55 weeks to 9 weeks during the last year</w:t>
                      </w:r>
                      <w:r w:rsidR="005972A4">
                        <w:rPr>
                          <w:b/>
                          <w:bCs/>
                        </w:rPr>
                        <w:t>.</w:t>
                      </w:r>
                    </w:p>
                    <w:p w14:paraId="1618ADA2" w14:textId="77777777" w:rsidR="000D7124" w:rsidRDefault="000D7124" w:rsidP="000D7124">
                      <w:pPr>
                        <w:jc w:val="center"/>
                      </w:pPr>
                    </w:p>
                  </w:txbxContent>
                </v:textbox>
              </v:roundrect>
            </w:pict>
          </mc:Fallback>
        </mc:AlternateContent>
      </w:r>
      <w:r w:rsidR="00024C22">
        <w:t>To emphasise:</w:t>
      </w:r>
    </w:p>
    <w:p w14:paraId="41C66C93" w14:textId="45E14A69" w:rsidR="00653DD1" w:rsidRDefault="00653DD1" w:rsidP="00840449">
      <w:pPr>
        <w:rPr>
          <w:b/>
          <w:bCs/>
        </w:rPr>
      </w:pPr>
    </w:p>
    <w:p w14:paraId="2EA98BFD" w14:textId="77777777" w:rsidR="00E54085" w:rsidRDefault="00E54085" w:rsidP="00840449">
      <w:pPr>
        <w:rPr>
          <w:b/>
          <w:bCs/>
        </w:rPr>
      </w:pPr>
    </w:p>
    <w:p w14:paraId="17BA986B" w14:textId="73823F7D" w:rsidR="00840449" w:rsidRPr="00381129" w:rsidRDefault="00362EC4" w:rsidP="00362EC4">
      <w:pPr>
        <w:pStyle w:val="ListParagraph"/>
        <w:numPr>
          <w:ilvl w:val="2"/>
          <w:numId w:val="17"/>
        </w:numPr>
        <w:rPr>
          <w:b/>
          <w:bCs/>
          <w:color w:val="595959" w:themeColor="text1" w:themeTint="A6"/>
        </w:rPr>
      </w:pPr>
      <w:r w:rsidRPr="00381129">
        <w:rPr>
          <w:b/>
          <w:bCs/>
          <w:color w:val="595959" w:themeColor="text1" w:themeTint="A6"/>
        </w:rPr>
        <w:t>Casework Outputs</w:t>
      </w:r>
    </w:p>
    <w:p w14:paraId="1118CD5A" w14:textId="6FFC6A55" w:rsidR="004A6330" w:rsidRPr="00381129" w:rsidRDefault="00362EC4" w:rsidP="00840449">
      <w:pPr>
        <w:rPr>
          <w:b/>
          <w:bCs/>
          <w:color w:val="595959" w:themeColor="text1" w:themeTint="A6"/>
        </w:rPr>
      </w:pPr>
      <w:r w:rsidRPr="00381129">
        <w:rPr>
          <w:color w:val="595959" w:themeColor="text1" w:themeTint="A6"/>
        </w:rPr>
        <w:t>Waiting times outputs have been described above</w:t>
      </w:r>
      <w:r w:rsidR="004A6330" w:rsidRPr="00381129">
        <w:rPr>
          <w:color w:val="595959" w:themeColor="text1" w:themeTint="A6"/>
        </w:rPr>
        <w:t>. In addition, WESAIL has recorded the following outputs:</w:t>
      </w:r>
    </w:p>
    <w:tbl>
      <w:tblPr>
        <w:tblW w:w="9634" w:type="dxa"/>
        <w:tblLook w:val="04A0" w:firstRow="1" w:lastRow="0" w:firstColumn="1" w:lastColumn="0" w:noHBand="0" w:noVBand="1"/>
      </w:tblPr>
      <w:tblGrid>
        <w:gridCol w:w="2405"/>
        <w:gridCol w:w="1134"/>
        <w:gridCol w:w="992"/>
        <w:gridCol w:w="1134"/>
        <w:gridCol w:w="1276"/>
        <w:gridCol w:w="1276"/>
        <w:gridCol w:w="1417"/>
      </w:tblGrid>
      <w:tr w:rsidR="00381129" w:rsidRPr="00381129" w14:paraId="5333601C" w14:textId="77777777" w:rsidTr="00397E4C">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CCD84" w14:textId="77777777" w:rsidR="00E10115" w:rsidRPr="00E10115" w:rsidRDefault="00E10115" w:rsidP="00E10115">
            <w:pPr>
              <w:suppressAutoHyphens w:val="0"/>
              <w:autoSpaceDN/>
              <w:spacing w:before="0" w:after="0" w:line="240" w:lineRule="auto"/>
              <w:jc w:val="left"/>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New cases this quarter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8651FAA"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Q1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A7C8702"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Q2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6545827"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Q3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CC6B6BF"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Q4</w:t>
            </w:r>
          </w:p>
        </w:tc>
        <w:tc>
          <w:tcPr>
            <w:tcW w:w="1276" w:type="dxa"/>
            <w:tcBorders>
              <w:top w:val="single" w:sz="4" w:space="0" w:color="auto"/>
              <w:left w:val="nil"/>
              <w:bottom w:val="single" w:sz="4" w:space="0" w:color="auto"/>
              <w:right w:val="single" w:sz="4" w:space="0" w:color="auto"/>
            </w:tcBorders>
            <w:shd w:val="clear" w:color="000000" w:fill="BFBFBF"/>
            <w:noWrap/>
            <w:vAlign w:val="center"/>
            <w:hideMark/>
          </w:tcPr>
          <w:p w14:paraId="5E5D8A69"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TOTALS</w:t>
            </w:r>
          </w:p>
        </w:tc>
        <w:tc>
          <w:tcPr>
            <w:tcW w:w="1417" w:type="dxa"/>
            <w:tcBorders>
              <w:top w:val="single" w:sz="4" w:space="0" w:color="auto"/>
              <w:left w:val="nil"/>
              <w:bottom w:val="single" w:sz="4" w:space="0" w:color="auto"/>
              <w:right w:val="single" w:sz="4" w:space="0" w:color="auto"/>
            </w:tcBorders>
            <w:shd w:val="clear" w:color="000000" w:fill="92D050"/>
            <w:noWrap/>
            <w:vAlign w:val="center"/>
            <w:hideMark/>
          </w:tcPr>
          <w:p w14:paraId="4593D3DB" w14:textId="1694BEE6"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w:t>
            </w:r>
            <w:r w:rsidR="00A62301">
              <w:rPr>
                <w:rFonts w:eastAsia="Times New Roman" w:cs="Calibri"/>
                <w:b/>
                <w:bCs/>
                <w:color w:val="595959" w:themeColor="text1" w:themeTint="A6"/>
                <w:lang w:eastAsia="en-GB"/>
              </w:rPr>
              <w:t>AGE</w:t>
            </w:r>
          </w:p>
        </w:tc>
      </w:tr>
      <w:tr w:rsidR="00381129" w:rsidRPr="00381129" w14:paraId="7ADDD2BE" w14:textId="77777777" w:rsidTr="00397E4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4FAED0F" w14:textId="77777777" w:rsidR="00E10115" w:rsidRPr="00E10115" w:rsidRDefault="00E10115" w:rsidP="00E10115">
            <w:pPr>
              <w:suppressAutoHyphens w:val="0"/>
              <w:autoSpaceDN/>
              <w:spacing w:before="0" w:after="0" w:line="240" w:lineRule="auto"/>
              <w:jc w:val="left"/>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Not recorded</w:t>
            </w:r>
          </w:p>
        </w:tc>
        <w:tc>
          <w:tcPr>
            <w:tcW w:w="1134" w:type="dxa"/>
            <w:tcBorders>
              <w:top w:val="nil"/>
              <w:left w:val="nil"/>
              <w:bottom w:val="single" w:sz="4" w:space="0" w:color="auto"/>
              <w:right w:val="single" w:sz="4" w:space="0" w:color="auto"/>
            </w:tcBorders>
            <w:shd w:val="clear" w:color="auto" w:fill="auto"/>
            <w:noWrap/>
            <w:vAlign w:val="center"/>
            <w:hideMark/>
          </w:tcPr>
          <w:p w14:paraId="59653EF3"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4</w:t>
            </w:r>
          </w:p>
        </w:tc>
        <w:tc>
          <w:tcPr>
            <w:tcW w:w="992" w:type="dxa"/>
            <w:tcBorders>
              <w:top w:val="nil"/>
              <w:left w:val="nil"/>
              <w:bottom w:val="single" w:sz="4" w:space="0" w:color="auto"/>
              <w:right w:val="single" w:sz="4" w:space="0" w:color="auto"/>
            </w:tcBorders>
            <w:shd w:val="clear" w:color="000000" w:fill="FFFFFF"/>
            <w:noWrap/>
            <w:vAlign w:val="center"/>
            <w:hideMark/>
          </w:tcPr>
          <w:p w14:paraId="1C2CDCB3"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001B9280"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3CCFF950"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0</w:t>
            </w:r>
          </w:p>
        </w:tc>
        <w:tc>
          <w:tcPr>
            <w:tcW w:w="1276" w:type="dxa"/>
            <w:tcBorders>
              <w:top w:val="nil"/>
              <w:left w:val="nil"/>
              <w:bottom w:val="single" w:sz="4" w:space="0" w:color="auto"/>
              <w:right w:val="single" w:sz="4" w:space="0" w:color="auto"/>
            </w:tcBorders>
            <w:shd w:val="clear" w:color="000000" w:fill="BFBFBF"/>
            <w:noWrap/>
            <w:vAlign w:val="center"/>
            <w:hideMark/>
          </w:tcPr>
          <w:p w14:paraId="119C507A"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6</w:t>
            </w:r>
          </w:p>
        </w:tc>
        <w:tc>
          <w:tcPr>
            <w:tcW w:w="1417" w:type="dxa"/>
            <w:tcBorders>
              <w:top w:val="nil"/>
              <w:left w:val="nil"/>
              <w:bottom w:val="single" w:sz="4" w:space="0" w:color="auto"/>
              <w:right w:val="single" w:sz="4" w:space="0" w:color="auto"/>
            </w:tcBorders>
            <w:shd w:val="clear" w:color="000000" w:fill="92D050"/>
            <w:noWrap/>
            <w:vAlign w:val="center"/>
            <w:hideMark/>
          </w:tcPr>
          <w:p w14:paraId="34C81517"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4%</w:t>
            </w:r>
          </w:p>
        </w:tc>
      </w:tr>
      <w:tr w:rsidR="00381129" w:rsidRPr="00381129" w14:paraId="37A9D62C" w14:textId="77777777" w:rsidTr="00397E4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AEAB67D" w14:textId="77777777" w:rsidR="00E10115" w:rsidRPr="00E10115" w:rsidRDefault="00E10115" w:rsidP="00E10115">
            <w:pPr>
              <w:suppressAutoHyphens w:val="0"/>
              <w:autoSpaceDN/>
              <w:spacing w:before="0" w:after="0" w:line="240" w:lineRule="auto"/>
              <w:jc w:val="left"/>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L2</w:t>
            </w:r>
          </w:p>
        </w:tc>
        <w:tc>
          <w:tcPr>
            <w:tcW w:w="1134" w:type="dxa"/>
            <w:tcBorders>
              <w:top w:val="nil"/>
              <w:left w:val="nil"/>
              <w:bottom w:val="single" w:sz="4" w:space="0" w:color="auto"/>
              <w:right w:val="single" w:sz="4" w:space="0" w:color="auto"/>
            </w:tcBorders>
            <w:shd w:val="clear" w:color="auto" w:fill="auto"/>
            <w:noWrap/>
            <w:vAlign w:val="center"/>
            <w:hideMark/>
          </w:tcPr>
          <w:p w14:paraId="0967AFCE"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3</w:t>
            </w:r>
          </w:p>
        </w:tc>
        <w:tc>
          <w:tcPr>
            <w:tcW w:w="992" w:type="dxa"/>
            <w:tcBorders>
              <w:top w:val="nil"/>
              <w:left w:val="nil"/>
              <w:bottom w:val="single" w:sz="4" w:space="0" w:color="auto"/>
              <w:right w:val="single" w:sz="4" w:space="0" w:color="auto"/>
            </w:tcBorders>
            <w:shd w:val="clear" w:color="000000" w:fill="FFFFFF"/>
            <w:noWrap/>
            <w:vAlign w:val="center"/>
            <w:hideMark/>
          </w:tcPr>
          <w:p w14:paraId="69D035DE"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73AF8327"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2</w:t>
            </w:r>
          </w:p>
        </w:tc>
        <w:tc>
          <w:tcPr>
            <w:tcW w:w="1276" w:type="dxa"/>
            <w:tcBorders>
              <w:top w:val="nil"/>
              <w:left w:val="nil"/>
              <w:bottom w:val="single" w:sz="4" w:space="0" w:color="auto"/>
              <w:right w:val="single" w:sz="4" w:space="0" w:color="auto"/>
            </w:tcBorders>
            <w:shd w:val="clear" w:color="auto" w:fill="auto"/>
            <w:noWrap/>
            <w:vAlign w:val="center"/>
            <w:hideMark/>
          </w:tcPr>
          <w:p w14:paraId="2F475286"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0</w:t>
            </w:r>
          </w:p>
        </w:tc>
        <w:tc>
          <w:tcPr>
            <w:tcW w:w="1276" w:type="dxa"/>
            <w:tcBorders>
              <w:top w:val="nil"/>
              <w:left w:val="nil"/>
              <w:bottom w:val="single" w:sz="4" w:space="0" w:color="auto"/>
              <w:right w:val="single" w:sz="4" w:space="0" w:color="auto"/>
            </w:tcBorders>
            <w:shd w:val="clear" w:color="000000" w:fill="BFBFBF"/>
            <w:noWrap/>
            <w:vAlign w:val="center"/>
            <w:hideMark/>
          </w:tcPr>
          <w:p w14:paraId="5E35B31F"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5</w:t>
            </w:r>
          </w:p>
        </w:tc>
        <w:tc>
          <w:tcPr>
            <w:tcW w:w="1417" w:type="dxa"/>
            <w:tcBorders>
              <w:top w:val="nil"/>
              <w:left w:val="nil"/>
              <w:bottom w:val="single" w:sz="4" w:space="0" w:color="auto"/>
              <w:right w:val="single" w:sz="4" w:space="0" w:color="auto"/>
            </w:tcBorders>
            <w:shd w:val="clear" w:color="000000" w:fill="92D050"/>
            <w:noWrap/>
            <w:vAlign w:val="center"/>
            <w:hideMark/>
          </w:tcPr>
          <w:p w14:paraId="4D25A14D"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4%</w:t>
            </w:r>
          </w:p>
        </w:tc>
      </w:tr>
      <w:tr w:rsidR="00381129" w:rsidRPr="00381129" w14:paraId="1A592FF3" w14:textId="77777777" w:rsidTr="00397E4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98A2F9A" w14:textId="77777777" w:rsidR="00E10115" w:rsidRPr="00E10115" w:rsidRDefault="00E10115" w:rsidP="00E10115">
            <w:pPr>
              <w:suppressAutoHyphens w:val="0"/>
              <w:autoSpaceDN/>
              <w:spacing w:before="0" w:after="0" w:line="240" w:lineRule="auto"/>
              <w:jc w:val="left"/>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L3</w:t>
            </w:r>
          </w:p>
        </w:tc>
        <w:tc>
          <w:tcPr>
            <w:tcW w:w="1134" w:type="dxa"/>
            <w:tcBorders>
              <w:top w:val="nil"/>
              <w:left w:val="nil"/>
              <w:bottom w:val="single" w:sz="4" w:space="0" w:color="auto"/>
              <w:right w:val="single" w:sz="4" w:space="0" w:color="auto"/>
            </w:tcBorders>
            <w:shd w:val="clear" w:color="auto" w:fill="auto"/>
            <w:noWrap/>
            <w:vAlign w:val="center"/>
            <w:hideMark/>
          </w:tcPr>
          <w:p w14:paraId="1550E3B7"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21</w:t>
            </w:r>
          </w:p>
        </w:tc>
        <w:tc>
          <w:tcPr>
            <w:tcW w:w="992" w:type="dxa"/>
            <w:tcBorders>
              <w:top w:val="nil"/>
              <w:left w:val="nil"/>
              <w:bottom w:val="single" w:sz="4" w:space="0" w:color="auto"/>
              <w:right w:val="single" w:sz="4" w:space="0" w:color="auto"/>
            </w:tcBorders>
            <w:shd w:val="clear" w:color="000000" w:fill="FFFFFF"/>
            <w:noWrap/>
            <w:vAlign w:val="center"/>
            <w:hideMark/>
          </w:tcPr>
          <w:p w14:paraId="5B3CA2DE"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4041121D"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9</w:t>
            </w:r>
          </w:p>
        </w:tc>
        <w:tc>
          <w:tcPr>
            <w:tcW w:w="1276" w:type="dxa"/>
            <w:tcBorders>
              <w:top w:val="nil"/>
              <w:left w:val="nil"/>
              <w:bottom w:val="single" w:sz="4" w:space="0" w:color="auto"/>
              <w:right w:val="single" w:sz="4" w:space="0" w:color="auto"/>
            </w:tcBorders>
            <w:shd w:val="clear" w:color="auto" w:fill="auto"/>
            <w:noWrap/>
            <w:vAlign w:val="center"/>
            <w:hideMark/>
          </w:tcPr>
          <w:p w14:paraId="1B60B8DB"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33</w:t>
            </w:r>
          </w:p>
        </w:tc>
        <w:tc>
          <w:tcPr>
            <w:tcW w:w="1276" w:type="dxa"/>
            <w:tcBorders>
              <w:top w:val="nil"/>
              <w:left w:val="nil"/>
              <w:bottom w:val="single" w:sz="4" w:space="0" w:color="auto"/>
              <w:right w:val="single" w:sz="4" w:space="0" w:color="auto"/>
            </w:tcBorders>
            <w:shd w:val="clear" w:color="000000" w:fill="BFBFBF"/>
            <w:noWrap/>
            <w:vAlign w:val="center"/>
            <w:hideMark/>
          </w:tcPr>
          <w:p w14:paraId="68A0669F"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80</w:t>
            </w:r>
          </w:p>
        </w:tc>
        <w:tc>
          <w:tcPr>
            <w:tcW w:w="1417" w:type="dxa"/>
            <w:tcBorders>
              <w:top w:val="nil"/>
              <w:left w:val="nil"/>
              <w:bottom w:val="single" w:sz="4" w:space="0" w:color="auto"/>
              <w:right w:val="single" w:sz="4" w:space="0" w:color="auto"/>
            </w:tcBorders>
            <w:shd w:val="clear" w:color="000000" w:fill="92D050"/>
            <w:noWrap/>
            <w:vAlign w:val="center"/>
            <w:hideMark/>
          </w:tcPr>
          <w:p w14:paraId="6C8DE363"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57%</w:t>
            </w:r>
          </w:p>
        </w:tc>
      </w:tr>
      <w:tr w:rsidR="00381129" w:rsidRPr="00381129" w14:paraId="0FCD2C51" w14:textId="77777777" w:rsidTr="00397E4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A912ECD" w14:textId="77777777" w:rsidR="00E10115" w:rsidRPr="00E10115" w:rsidRDefault="00E10115" w:rsidP="00E10115">
            <w:pPr>
              <w:suppressAutoHyphens w:val="0"/>
              <w:autoSpaceDN/>
              <w:spacing w:before="0" w:after="0" w:line="240" w:lineRule="auto"/>
              <w:jc w:val="left"/>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L4</w:t>
            </w:r>
          </w:p>
        </w:tc>
        <w:tc>
          <w:tcPr>
            <w:tcW w:w="1134" w:type="dxa"/>
            <w:tcBorders>
              <w:top w:val="nil"/>
              <w:left w:val="nil"/>
              <w:bottom w:val="single" w:sz="4" w:space="0" w:color="auto"/>
              <w:right w:val="single" w:sz="4" w:space="0" w:color="auto"/>
            </w:tcBorders>
            <w:shd w:val="clear" w:color="auto" w:fill="auto"/>
            <w:noWrap/>
            <w:vAlign w:val="center"/>
            <w:hideMark/>
          </w:tcPr>
          <w:p w14:paraId="5EBD7125"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7</w:t>
            </w:r>
          </w:p>
        </w:tc>
        <w:tc>
          <w:tcPr>
            <w:tcW w:w="992" w:type="dxa"/>
            <w:tcBorders>
              <w:top w:val="nil"/>
              <w:left w:val="nil"/>
              <w:bottom w:val="single" w:sz="4" w:space="0" w:color="auto"/>
              <w:right w:val="single" w:sz="4" w:space="0" w:color="auto"/>
            </w:tcBorders>
            <w:shd w:val="clear" w:color="000000" w:fill="FFFFFF"/>
            <w:noWrap/>
            <w:vAlign w:val="center"/>
            <w:hideMark/>
          </w:tcPr>
          <w:p w14:paraId="24AA9041"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E6CD219"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14</w:t>
            </w:r>
          </w:p>
        </w:tc>
        <w:tc>
          <w:tcPr>
            <w:tcW w:w="1276" w:type="dxa"/>
            <w:tcBorders>
              <w:top w:val="nil"/>
              <w:left w:val="nil"/>
              <w:bottom w:val="single" w:sz="4" w:space="0" w:color="auto"/>
              <w:right w:val="single" w:sz="4" w:space="0" w:color="auto"/>
            </w:tcBorders>
            <w:shd w:val="clear" w:color="auto" w:fill="auto"/>
            <w:noWrap/>
            <w:vAlign w:val="center"/>
            <w:hideMark/>
          </w:tcPr>
          <w:p w14:paraId="6FC4E3AB"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24</w:t>
            </w:r>
          </w:p>
        </w:tc>
        <w:tc>
          <w:tcPr>
            <w:tcW w:w="1276" w:type="dxa"/>
            <w:tcBorders>
              <w:top w:val="nil"/>
              <w:left w:val="nil"/>
              <w:bottom w:val="single" w:sz="4" w:space="0" w:color="auto"/>
              <w:right w:val="single" w:sz="4" w:space="0" w:color="auto"/>
            </w:tcBorders>
            <w:shd w:val="clear" w:color="000000" w:fill="BFBFBF"/>
            <w:noWrap/>
            <w:vAlign w:val="center"/>
            <w:hideMark/>
          </w:tcPr>
          <w:p w14:paraId="6F5F081C"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50</w:t>
            </w:r>
          </w:p>
        </w:tc>
        <w:tc>
          <w:tcPr>
            <w:tcW w:w="1417" w:type="dxa"/>
            <w:tcBorders>
              <w:top w:val="nil"/>
              <w:left w:val="nil"/>
              <w:bottom w:val="single" w:sz="4" w:space="0" w:color="auto"/>
              <w:right w:val="single" w:sz="4" w:space="0" w:color="auto"/>
            </w:tcBorders>
            <w:shd w:val="clear" w:color="000000" w:fill="92D050"/>
            <w:noWrap/>
            <w:vAlign w:val="center"/>
            <w:hideMark/>
          </w:tcPr>
          <w:p w14:paraId="2BC71714"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35%</w:t>
            </w:r>
          </w:p>
        </w:tc>
      </w:tr>
      <w:tr w:rsidR="00381129" w:rsidRPr="00381129" w14:paraId="5B41CA36" w14:textId="77777777" w:rsidTr="00397E4C">
        <w:trPr>
          <w:trHeight w:val="300"/>
        </w:trPr>
        <w:tc>
          <w:tcPr>
            <w:tcW w:w="2405" w:type="dxa"/>
            <w:tcBorders>
              <w:top w:val="nil"/>
              <w:left w:val="single" w:sz="4" w:space="0" w:color="auto"/>
              <w:bottom w:val="single" w:sz="4" w:space="0" w:color="auto"/>
              <w:right w:val="single" w:sz="4" w:space="0" w:color="auto"/>
            </w:tcBorders>
            <w:shd w:val="clear" w:color="000000" w:fill="BFBFBF"/>
            <w:noWrap/>
            <w:vAlign w:val="bottom"/>
            <w:hideMark/>
          </w:tcPr>
          <w:p w14:paraId="4D29CEEE" w14:textId="77777777" w:rsidR="00E10115" w:rsidRPr="00E10115" w:rsidRDefault="00E10115" w:rsidP="00E10115">
            <w:pPr>
              <w:suppressAutoHyphens w:val="0"/>
              <w:autoSpaceDN/>
              <w:spacing w:before="0" w:after="0" w:line="240" w:lineRule="auto"/>
              <w:jc w:val="left"/>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TOTALS</w:t>
            </w:r>
          </w:p>
        </w:tc>
        <w:tc>
          <w:tcPr>
            <w:tcW w:w="1134" w:type="dxa"/>
            <w:tcBorders>
              <w:top w:val="nil"/>
              <w:left w:val="nil"/>
              <w:bottom w:val="single" w:sz="4" w:space="0" w:color="auto"/>
              <w:right w:val="single" w:sz="4" w:space="0" w:color="auto"/>
            </w:tcBorders>
            <w:shd w:val="clear" w:color="000000" w:fill="BFBFBF"/>
            <w:noWrap/>
            <w:vAlign w:val="center"/>
            <w:hideMark/>
          </w:tcPr>
          <w:p w14:paraId="57F46071"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35</w:t>
            </w:r>
          </w:p>
        </w:tc>
        <w:tc>
          <w:tcPr>
            <w:tcW w:w="992" w:type="dxa"/>
            <w:tcBorders>
              <w:top w:val="nil"/>
              <w:left w:val="nil"/>
              <w:bottom w:val="single" w:sz="4" w:space="0" w:color="auto"/>
              <w:right w:val="single" w:sz="4" w:space="0" w:color="auto"/>
            </w:tcBorders>
            <w:shd w:val="clear" w:color="000000" w:fill="BFBFBF"/>
            <w:noWrap/>
            <w:vAlign w:val="center"/>
            <w:hideMark/>
          </w:tcPr>
          <w:p w14:paraId="5524C30A"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24</w:t>
            </w:r>
          </w:p>
        </w:tc>
        <w:tc>
          <w:tcPr>
            <w:tcW w:w="1134" w:type="dxa"/>
            <w:tcBorders>
              <w:top w:val="nil"/>
              <w:left w:val="nil"/>
              <w:bottom w:val="single" w:sz="4" w:space="0" w:color="auto"/>
              <w:right w:val="single" w:sz="4" w:space="0" w:color="auto"/>
            </w:tcBorders>
            <w:shd w:val="clear" w:color="000000" w:fill="BFBFBF"/>
            <w:noWrap/>
            <w:vAlign w:val="center"/>
            <w:hideMark/>
          </w:tcPr>
          <w:p w14:paraId="7E5B375D"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25</w:t>
            </w:r>
          </w:p>
        </w:tc>
        <w:tc>
          <w:tcPr>
            <w:tcW w:w="1276" w:type="dxa"/>
            <w:tcBorders>
              <w:top w:val="nil"/>
              <w:left w:val="nil"/>
              <w:bottom w:val="single" w:sz="4" w:space="0" w:color="auto"/>
              <w:right w:val="single" w:sz="4" w:space="0" w:color="auto"/>
            </w:tcBorders>
            <w:shd w:val="clear" w:color="000000" w:fill="BFBFBF"/>
            <w:noWrap/>
            <w:vAlign w:val="center"/>
            <w:hideMark/>
          </w:tcPr>
          <w:p w14:paraId="0C67D7BC"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57</w:t>
            </w:r>
          </w:p>
        </w:tc>
        <w:tc>
          <w:tcPr>
            <w:tcW w:w="1276" w:type="dxa"/>
            <w:tcBorders>
              <w:top w:val="nil"/>
              <w:left w:val="nil"/>
              <w:bottom w:val="single" w:sz="4" w:space="0" w:color="auto"/>
              <w:right w:val="single" w:sz="4" w:space="0" w:color="auto"/>
            </w:tcBorders>
            <w:shd w:val="clear" w:color="000000" w:fill="BFBFBF"/>
            <w:noWrap/>
            <w:vAlign w:val="center"/>
            <w:hideMark/>
          </w:tcPr>
          <w:p w14:paraId="06CBFEF9"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141</w:t>
            </w:r>
          </w:p>
        </w:tc>
        <w:tc>
          <w:tcPr>
            <w:tcW w:w="1417" w:type="dxa"/>
            <w:tcBorders>
              <w:top w:val="nil"/>
              <w:left w:val="nil"/>
              <w:bottom w:val="single" w:sz="4" w:space="0" w:color="auto"/>
              <w:right w:val="single" w:sz="4" w:space="0" w:color="auto"/>
            </w:tcBorders>
            <w:shd w:val="clear" w:color="auto" w:fill="3B3838" w:themeFill="background2" w:themeFillShade="40"/>
            <w:noWrap/>
            <w:vAlign w:val="center"/>
            <w:hideMark/>
          </w:tcPr>
          <w:p w14:paraId="5B01485C"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 </w:t>
            </w:r>
          </w:p>
        </w:tc>
      </w:tr>
      <w:tr w:rsidR="00381129" w:rsidRPr="00381129" w14:paraId="13D53B91" w14:textId="77777777" w:rsidTr="00397E4C">
        <w:trPr>
          <w:trHeight w:val="300"/>
        </w:trPr>
        <w:tc>
          <w:tcPr>
            <w:tcW w:w="2405" w:type="dxa"/>
            <w:tcBorders>
              <w:top w:val="nil"/>
              <w:left w:val="single" w:sz="4" w:space="0" w:color="auto"/>
              <w:bottom w:val="single" w:sz="4" w:space="0" w:color="auto"/>
              <w:right w:val="single" w:sz="4" w:space="0" w:color="auto"/>
            </w:tcBorders>
            <w:shd w:val="clear" w:color="000000" w:fill="92D050"/>
            <w:noWrap/>
            <w:vAlign w:val="bottom"/>
            <w:hideMark/>
          </w:tcPr>
          <w:p w14:paraId="05F75CD3" w14:textId="49342906" w:rsidR="00E10115" w:rsidRPr="00E10115" w:rsidRDefault="00EE07CB" w:rsidP="00E10115">
            <w:pPr>
              <w:suppressAutoHyphens w:val="0"/>
              <w:autoSpaceDN/>
              <w:spacing w:before="0" w:after="0" w:line="240" w:lineRule="auto"/>
              <w:jc w:val="left"/>
              <w:textAlignment w:val="auto"/>
              <w:rPr>
                <w:rFonts w:eastAsia="Times New Roman" w:cs="Calibri"/>
                <w:b/>
                <w:bCs/>
                <w:color w:val="595959" w:themeColor="text1" w:themeTint="A6"/>
                <w:lang w:eastAsia="en-GB"/>
              </w:rPr>
            </w:pPr>
            <w:r>
              <w:rPr>
                <w:rFonts w:eastAsia="Times New Roman" w:cs="Calibri"/>
                <w:b/>
                <w:bCs/>
                <w:color w:val="595959" w:themeColor="text1" w:themeTint="A6"/>
                <w:lang w:eastAsia="en-GB"/>
              </w:rPr>
              <w:t>PERCENTAGES</w:t>
            </w:r>
          </w:p>
        </w:tc>
        <w:tc>
          <w:tcPr>
            <w:tcW w:w="1134" w:type="dxa"/>
            <w:tcBorders>
              <w:top w:val="nil"/>
              <w:left w:val="nil"/>
              <w:bottom w:val="single" w:sz="4" w:space="0" w:color="auto"/>
              <w:right w:val="single" w:sz="4" w:space="0" w:color="auto"/>
            </w:tcBorders>
            <w:shd w:val="clear" w:color="000000" w:fill="92D050"/>
            <w:noWrap/>
            <w:vAlign w:val="center"/>
            <w:hideMark/>
          </w:tcPr>
          <w:p w14:paraId="7DB0D102"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25%</w:t>
            </w:r>
          </w:p>
        </w:tc>
        <w:tc>
          <w:tcPr>
            <w:tcW w:w="992" w:type="dxa"/>
            <w:tcBorders>
              <w:top w:val="nil"/>
              <w:left w:val="nil"/>
              <w:bottom w:val="single" w:sz="4" w:space="0" w:color="auto"/>
              <w:right w:val="single" w:sz="4" w:space="0" w:color="auto"/>
            </w:tcBorders>
            <w:shd w:val="clear" w:color="000000" w:fill="92D050"/>
            <w:noWrap/>
            <w:vAlign w:val="center"/>
            <w:hideMark/>
          </w:tcPr>
          <w:p w14:paraId="034F2913"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17%</w:t>
            </w:r>
          </w:p>
        </w:tc>
        <w:tc>
          <w:tcPr>
            <w:tcW w:w="1134" w:type="dxa"/>
            <w:tcBorders>
              <w:top w:val="nil"/>
              <w:left w:val="nil"/>
              <w:bottom w:val="single" w:sz="4" w:space="0" w:color="auto"/>
              <w:right w:val="single" w:sz="4" w:space="0" w:color="auto"/>
            </w:tcBorders>
            <w:shd w:val="clear" w:color="000000" w:fill="92D050"/>
            <w:noWrap/>
            <w:vAlign w:val="center"/>
            <w:hideMark/>
          </w:tcPr>
          <w:p w14:paraId="0EE76E62"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18%</w:t>
            </w:r>
          </w:p>
        </w:tc>
        <w:tc>
          <w:tcPr>
            <w:tcW w:w="1276" w:type="dxa"/>
            <w:tcBorders>
              <w:top w:val="nil"/>
              <w:left w:val="nil"/>
              <w:bottom w:val="single" w:sz="4" w:space="0" w:color="auto"/>
              <w:right w:val="single" w:sz="4" w:space="0" w:color="auto"/>
            </w:tcBorders>
            <w:shd w:val="clear" w:color="000000" w:fill="92D050"/>
            <w:noWrap/>
            <w:vAlign w:val="center"/>
            <w:hideMark/>
          </w:tcPr>
          <w:p w14:paraId="5F826D15" w14:textId="77777777" w:rsidR="00E10115" w:rsidRPr="00E10115" w:rsidRDefault="00E10115" w:rsidP="00E10115">
            <w:pPr>
              <w:suppressAutoHyphens w:val="0"/>
              <w:autoSpaceDN/>
              <w:spacing w:before="0" w:after="0" w:line="240" w:lineRule="auto"/>
              <w:jc w:val="center"/>
              <w:textAlignment w:val="auto"/>
              <w:rPr>
                <w:rFonts w:eastAsia="Times New Roman" w:cs="Calibri"/>
                <w:b/>
                <w:bCs/>
                <w:color w:val="595959" w:themeColor="text1" w:themeTint="A6"/>
                <w:lang w:eastAsia="en-GB"/>
              </w:rPr>
            </w:pPr>
            <w:r w:rsidRPr="00E10115">
              <w:rPr>
                <w:rFonts w:eastAsia="Times New Roman" w:cs="Calibri"/>
                <w:b/>
                <w:bCs/>
                <w:color w:val="595959" w:themeColor="text1" w:themeTint="A6"/>
                <w:lang w:eastAsia="en-GB"/>
              </w:rPr>
              <w:t>40%</w:t>
            </w:r>
          </w:p>
        </w:tc>
        <w:tc>
          <w:tcPr>
            <w:tcW w:w="1276" w:type="dxa"/>
            <w:tcBorders>
              <w:top w:val="nil"/>
              <w:left w:val="nil"/>
              <w:bottom w:val="single" w:sz="4" w:space="0" w:color="auto"/>
              <w:right w:val="single" w:sz="4" w:space="0" w:color="auto"/>
            </w:tcBorders>
            <w:shd w:val="clear" w:color="auto" w:fill="3B3838" w:themeFill="background2" w:themeFillShade="40"/>
            <w:noWrap/>
            <w:vAlign w:val="center"/>
            <w:hideMark/>
          </w:tcPr>
          <w:p w14:paraId="299FBA6A"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 </w:t>
            </w:r>
          </w:p>
        </w:tc>
        <w:tc>
          <w:tcPr>
            <w:tcW w:w="1417" w:type="dxa"/>
            <w:tcBorders>
              <w:top w:val="nil"/>
              <w:left w:val="nil"/>
              <w:bottom w:val="single" w:sz="4" w:space="0" w:color="auto"/>
              <w:right w:val="single" w:sz="4" w:space="0" w:color="auto"/>
            </w:tcBorders>
            <w:shd w:val="clear" w:color="auto" w:fill="3B3838" w:themeFill="background2" w:themeFillShade="40"/>
            <w:noWrap/>
            <w:vAlign w:val="center"/>
            <w:hideMark/>
          </w:tcPr>
          <w:p w14:paraId="6FBF2AAE" w14:textId="77777777" w:rsidR="00E10115" w:rsidRPr="00E10115" w:rsidRDefault="00E10115" w:rsidP="00E10115">
            <w:pPr>
              <w:suppressAutoHyphens w:val="0"/>
              <w:autoSpaceDN/>
              <w:spacing w:before="0" w:after="0" w:line="240" w:lineRule="auto"/>
              <w:jc w:val="center"/>
              <w:textAlignment w:val="auto"/>
              <w:rPr>
                <w:rFonts w:eastAsia="Times New Roman" w:cs="Calibri"/>
                <w:color w:val="595959" w:themeColor="text1" w:themeTint="A6"/>
                <w:lang w:eastAsia="en-GB"/>
              </w:rPr>
            </w:pPr>
            <w:r w:rsidRPr="00E10115">
              <w:rPr>
                <w:rFonts w:eastAsia="Times New Roman" w:cs="Calibri"/>
                <w:color w:val="595959" w:themeColor="text1" w:themeTint="A6"/>
                <w:lang w:eastAsia="en-GB"/>
              </w:rPr>
              <w:t> </w:t>
            </w:r>
          </w:p>
        </w:tc>
      </w:tr>
    </w:tbl>
    <w:p w14:paraId="4DACB962" w14:textId="77777777" w:rsidR="004A6330" w:rsidRPr="00381129" w:rsidRDefault="004A6330" w:rsidP="00E10115">
      <w:pPr>
        <w:rPr>
          <w:color w:val="595959" w:themeColor="text1" w:themeTint="A6"/>
        </w:rPr>
      </w:pPr>
    </w:p>
    <w:p w14:paraId="0A1C0E27" w14:textId="4F9AE316" w:rsidR="00E10115" w:rsidRDefault="0043263E" w:rsidP="00E10115">
      <w:r w:rsidRPr="00840449">
        <w:t>141 cases were</w:t>
      </w:r>
      <w:r w:rsidR="00E334F4" w:rsidRPr="00840449">
        <w:t xml:space="preserve"> referred </w:t>
      </w:r>
      <w:r w:rsidRPr="00840449">
        <w:t xml:space="preserve">over </w:t>
      </w:r>
      <w:r w:rsidR="00E334F4" w:rsidRPr="00840449">
        <w:t xml:space="preserve">the year with 40% of these being received in quarter 4. </w:t>
      </w:r>
      <w:r w:rsidR="00362C5E" w:rsidRPr="00840449">
        <w:t>Reasons for t</w:t>
      </w:r>
      <w:r w:rsidR="00E334F4" w:rsidRPr="00840449">
        <w:t>his uneven distribution of referrals</w:t>
      </w:r>
      <w:r w:rsidR="00362C5E" w:rsidRPr="00840449">
        <w:t xml:space="preserve"> were outlined above under ‘duty line’</w:t>
      </w:r>
      <w:r w:rsidR="001D1437" w:rsidRPr="00840449">
        <w:t xml:space="preserve"> and</w:t>
      </w:r>
      <w:r w:rsidR="00E334F4" w:rsidRPr="00840449">
        <w:t xml:space="preserve"> will be noted for</w:t>
      </w:r>
      <w:r w:rsidR="00362C5E" w:rsidRPr="00840449">
        <w:t xml:space="preserve"> managing cases next year</w:t>
      </w:r>
      <w:r w:rsidR="001D1437" w:rsidRPr="00840449">
        <w:t>.</w:t>
      </w:r>
      <w:r w:rsidR="00751102" w:rsidRPr="00840449">
        <w:t xml:space="preserve"> The highest number of referrals sit at level 3</w:t>
      </w:r>
      <w:r w:rsidR="00406027" w:rsidRPr="00840449">
        <w:t xml:space="preserve"> (57%).</w:t>
      </w:r>
    </w:p>
    <w:p w14:paraId="133BB6A5" w14:textId="381F83AF" w:rsidR="008531C1" w:rsidRDefault="00B84D7A" w:rsidP="00E10115">
      <w:pPr>
        <w:rPr>
          <w:noProof/>
        </w:rPr>
      </w:pPr>
      <w:r w:rsidRPr="00B84D7A">
        <w:rPr>
          <w:noProof/>
        </w:rPr>
        <w:t xml:space="preserve"> </w:t>
      </w:r>
      <w:r>
        <w:rPr>
          <w:noProof/>
        </w:rPr>
        <w:drawing>
          <wp:inline distT="0" distB="0" distL="0" distR="0" wp14:anchorId="6A08A960" wp14:editId="76DD9AE6">
            <wp:extent cx="2806811" cy="2393342"/>
            <wp:effectExtent l="0" t="0" r="12700" b="6985"/>
            <wp:docPr id="21325838" name="Chart 1">
              <a:extLst xmlns:a="http://schemas.openxmlformats.org/drawingml/2006/main">
                <a:ext uri="{FF2B5EF4-FFF2-40B4-BE49-F238E27FC236}">
                  <a16:creationId xmlns:a16="http://schemas.microsoft.com/office/drawing/2014/main" id="{2CDA099B-2794-E87A-DD1D-9BCD6BA40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46016">
        <w:rPr>
          <w:noProof/>
        </w:rPr>
        <w:t xml:space="preserve">        </w:t>
      </w:r>
      <w:r w:rsidR="00FA0306">
        <w:rPr>
          <w:noProof/>
        </w:rPr>
        <w:t xml:space="preserve"> </w:t>
      </w:r>
      <w:r w:rsidR="00B332A1">
        <w:rPr>
          <w:noProof/>
        </w:rPr>
        <w:drawing>
          <wp:inline distT="0" distB="0" distL="0" distR="0" wp14:anchorId="73BC84AB" wp14:editId="569E1301">
            <wp:extent cx="2877820" cy="2400908"/>
            <wp:effectExtent l="0" t="0" r="17780" b="0"/>
            <wp:docPr id="2008998815" name="Chart 1">
              <a:extLst xmlns:a="http://schemas.openxmlformats.org/drawingml/2006/main">
                <a:ext uri="{FF2B5EF4-FFF2-40B4-BE49-F238E27FC236}">
                  <a16:creationId xmlns:a16="http://schemas.microsoft.com/office/drawing/2014/main" id="{DF9C657A-C7BD-7086-30EE-7BCBE5FAB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4727DA" w14:textId="35F6B7DE" w:rsidR="00E574C8" w:rsidRDefault="002C68B4" w:rsidP="00E10115">
      <w:pPr>
        <w:rPr>
          <w:noProof/>
        </w:rPr>
      </w:pPr>
      <w:r w:rsidRPr="003D79B3">
        <w:rPr>
          <w:noProof/>
        </w:rPr>
        <w:t xml:space="preserve">As is well documented </w:t>
      </w:r>
      <w:r w:rsidR="004A6330">
        <w:rPr>
          <w:noProof/>
        </w:rPr>
        <w:t>by</w:t>
      </w:r>
      <w:r w:rsidRPr="003D79B3">
        <w:rPr>
          <w:noProof/>
        </w:rPr>
        <w:t xml:space="preserve"> SEND demographics, the number of boys</w:t>
      </w:r>
      <w:r w:rsidR="00ED3031" w:rsidRPr="003D79B3">
        <w:rPr>
          <w:noProof/>
        </w:rPr>
        <w:t xml:space="preserve"> referred to the service outweighs girls by </w:t>
      </w:r>
      <w:r w:rsidR="005F1169" w:rsidRPr="003D79B3">
        <w:rPr>
          <w:noProof/>
        </w:rPr>
        <w:t>approx</w:t>
      </w:r>
      <w:r w:rsidR="00896D4C">
        <w:rPr>
          <w:noProof/>
        </w:rPr>
        <w:t>i</w:t>
      </w:r>
      <w:r w:rsidR="005F1169" w:rsidRPr="003D79B3">
        <w:rPr>
          <w:noProof/>
        </w:rPr>
        <w:t xml:space="preserve">mately 2:1. </w:t>
      </w:r>
      <w:r w:rsidR="004A6330">
        <w:rPr>
          <w:noProof/>
        </w:rPr>
        <w:t>However, c</w:t>
      </w:r>
      <w:r w:rsidR="005F1169" w:rsidRPr="003D79B3">
        <w:rPr>
          <w:noProof/>
        </w:rPr>
        <w:t>omparison</w:t>
      </w:r>
      <w:r w:rsidR="008D4185" w:rsidRPr="003D79B3">
        <w:rPr>
          <w:noProof/>
        </w:rPr>
        <w:t>s</w:t>
      </w:r>
      <w:r w:rsidR="005F1169" w:rsidRPr="003D79B3">
        <w:rPr>
          <w:noProof/>
        </w:rPr>
        <w:t xml:space="preserve"> with data from 20-</w:t>
      </w:r>
      <w:r w:rsidR="00A62B17" w:rsidRPr="003D79B3">
        <w:rPr>
          <w:noProof/>
        </w:rPr>
        <w:t>21 might be of interest. The percentage of girls referred to the service has increased from</w:t>
      </w:r>
      <w:r w:rsidR="0083768E" w:rsidRPr="003D79B3">
        <w:rPr>
          <w:noProof/>
        </w:rPr>
        <w:t xml:space="preserve"> 27- 34%. There may be a narrative </w:t>
      </w:r>
      <w:r w:rsidR="006E101F" w:rsidRPr="003D79B3">
        <w:rPr>
          <w:noProof/>
        </w:rPr>
        <w:t xml:space="preserve">here </w:t>
      </w:r>
      <w:r w:rsidR="0083768E" w:rsidRPr="003D79B3">
        <w:rPr>
          <w:noProof/>
        </w:rPr>
        <w:t xml:space="preserve">around </w:t>
      </w:r>
      <w:r w:rsidR="00CF0A6C" w:rsidRPr="003D79B3">
        <w:rPr>
          <w:noProof/>
        </w:rPr>
        <w:t>increasing understanding</w:t>
      </w:r>
      <w:r w:rsidR="006E101F" w:rsidRPr="003D79B3">
        <w:rPr>
          <w:noProof/>
        </w:rPr>
        <w:t>/identification</w:t>
      </w:r>
      <w:r w:rsidR="00F05ABE" w:rsidRPr="003D79B3">
        <w:rPr>
          <w:noProof/>
        </w:rPr>
        <w:t xml:space="preserve"> </w:t>
      </w:r>
      <w:r w:rsidR="00CF0A6C" w:rsidRPr="003D79B3">
        <w:rPr>
          <w:noProof/>
        </w:rPr>
        <w:t xml:space="preserve">of autism in girls which is being pulled through to this data. </w:t>
      </w:r>
    </w:p>
    <w:p w14:paraId="57E01E4F" w14:textId="75582AC4" w:rsidR="00FA0306" w:rsidRPr="003D79B3" w:rsidRDefault="0001534B" w:rsidP="00E10115">
      <w:pPr>
        <w:rPr>
          <w:noProof/>
        </w:rPr>
      </w:pPr>
      <w:r w:rsidRPr="003D79B3">
        <w:rPr>
          <w:noProof/>
        </w:rPr>
        <w:t>The percentage of CYP identifying as ‘neutral’ has increase by 1% in this time, fr</w:t>
      </w:r>
      <w:r w:rsidR="005467A1">
        <w:rPr>
          <w:noProof/>
        </w:rPr>
        <w:t>o</w:t>
      </w:r>
      <w:r w:rsidRPr="003D79B3">
        <w:rPr>
          <w:noProof/>
        </w:rPr>
        <w:t>m 1</w:t>
      </w:r>
      <w:r w:rsidR="00103F20">
        <w:rPr>
          <w:noProof/>
        </w:rPr>
        <w:t xml:space="preserve"> to </w:t>
      </w:r>
      <w:r w:rsidRPr="003D79B3">
        <w:rPr>
          <w:noProof/>
        </w:rPr>
        <w:t>2%</w:t>
      </w:r>
      <w:r w:rsidR="00F05ABE" w:rsidRPr="003D79B3">
        <w:rPr>
          <w:noProof/>
        </w:rPr>
        <w:t>.</w:t>
      </w:r>
    </w:p>
    <w:p w14:paraId="26AB2826" w14:textId="508495BC" w:rsidR="008531C1" w:rsidRDefault="001D1161" w:rsidP="008531C1">
      <w:pPr>
        <w:rPr>
          <w:noProof/>
        </w:rPr>
      </w:pPr>
      <w:r>
        <w:rPr>
          <w:noProof/>
        </w:rPr>
        <w:drawing>
          <wp:inline distT="0" distB="0" distL="0" distR="0" wp14:anchorId="0971330E" wp14:editId="385C4250">
            <wp:extent cx="4572000" cy="2743200"/>
            <wp:effectExtent l="0" t="0" r="0" b="0"/>
            <wp:docPr id="614813343" name="Chart 1">
              <a:extLst xmlns:a="http://schemas.openxmlformats.org/drawingml/2006/main">
                <a:ext uri="{FF2B5EF4-FFF2-40B4-BE49-F238E27FC236}">
                  <a16:creationId xmlns:a16="http://schemas.microsoft.com/office/drawing/2014/main" id="{85BA2FE1-0E0A-7947-2CC5-3D9D70E88F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4EAD85" w14:textId="5071971E" w:rsidR="00026C92" w:rsidRPr="003D79B3" w:rsidRDefault="00026C92" w:rsidP="00840449">
      <w:pPr>
        <w:spacing w:before="0" w:after="0"/>
        <w:rPr>
          <w:noProof/>
        </w:rPr>
      </w:pPr>
      <w:r w:rsidRPr="003D79B3">
        <w:rPr>
          <w:noProof/>
        </w:rPr>
        <w:t>Categories of SEN ha</w:t>
      </w:r>
      <w:r w:rsidR="00103F20">
        <w:rPr>
          <w:noProof/>
        </w:rPr>
        <w:t>ve</w:t>
      </w:r>
      <w:r w:rsidRPr="003D79B3">
        <w:rPr>
          <w:noProof/>
        </w:rPr>
        <w:t xml:space="preserve"> been t</w:t>
      </w:r>
      <w:r w:rsidR="005467A1">
        <w:rPr>
          <w:noProof/>
        </w:rPr>
        <w:t>he</w:t>
      </w:r>
      <w:r w:rsidRPr="003D79B3">
        <w:rPr>
          <w:noProof/>
        </w:rPr>
        <w:t xml:space="preserve"> source of much debate over the year</w:t>
      </w:r>
      <w:r w:rsidR="00A57E26" w:rsidRPr="003D79B3">
        <w:rPr>
          <w:noProof/>
        </w:rPr>
        <w:t xml:space="preserve">. </w:t>
      </w:r>
      <w:r w:rsidR="00E574C8">
        <w:rPr>
          <w:noProof/>
        </w:rPr>
        <w:t>When interpretting this data, p</w:t>
      </w:r>
      <w:r w:rsidR="00A57E26" w:rsidRPr="003D79B3">
        <w:rPr>
          <w:noProof/>
        </w:rPr>
        <w:t>lease note, these descriptions are given to us by parents/carers using our service. T</w:t>
      </w:r>
      <w:r w:rsidR="007E6FC3" w:rsidRPr="003D79B3">
        <w:rPr>
          <w:noProof/>
        </w:rPr>
        <w:t>hese are parental opinions of their child’s main SEN and ther</w:t>
      </w:r>
      <w:r w:rsidR="0083663F">
        <w:rPr>
          <w:noProof/>
        </w:rPr>
        <w:t>e</w:t>
      </w:r>
      <w:r w:rsidR="007E6FC3" w:rsidRPr="003D79B3">
        <w:rPr>
          <w:noProof/>
        </w:rPr>
        <w:t>fore might be different from other SEND data</w:t>
      </w:r>
      <w:r w:rsidR="00912F41" w:rsidRPr="003D79B3">
        <w:rPr>
          <w:noProof/>
        </w:rPr>
        <w:t xml:space="preserve"> gathered by the local authority.</w:t>
      </w:r>
    </w:p>
    <w:p w14:paraId="48F4F1BD" w14:textId="5CE5CAAC" w:rsidR="00912F41" w:rsidRPr="003D79B3" w:rsidRDefault="00912F41" w:rsidP="00840449">
      <w:pPr>
        <w:spacing w:before="0" w:after="0"/>
        <w:rPr>
          <w:noProof/>
        </w:rPr>
      </w:pPr>
      <w:r w:rsidRPr="003D79B3">
        <w:rPr>
          <w:noProof/>
        </w:rPr>
        <w:t>Autism conti</w:t>
      </w:r>
      <w:r w:rsidR="00AC1C46" w:rsidRPr="003D79B3">
        <w:rPr>
          <w:noProof/>
        </w:rPr>
        <w:t>n</w:t>
      </w:r>
      <w:r w:rsidRPr="003D79B3">
        <w:rPr>
          <w:noProof/>
        </w:rPr>
        <w:t>ues to be the</w:t>
      </w:r>
      <w:r w:rsidR="00AC1C46" w:rsidRPr="003D79B3">
        <w:rPr>
          <w:noProof/>
        </w:rPr>
        <w:t xml:space="preserve"> most </w:t>
      </w:r>
      <w:r w:rsidR="009879B9" w:rsidRPr="003D79B3">
        <w:rPr>
          <w:noProof/>
        </w:rPr>
        <w:t>common SEN</w:t>
      </w:r>
      <w:r w:rsidR="006D2032" w:rsidRPr="003D79B3">
        <w:rPr>
          <w:noProof/>
        </w:rPr>
        <w:t xml:space="preserve"> category</w:t>
      </w:r>
      <w:r w:rsidR="009879B9" w:rsidRPr="003D79B3">
        <w:rPr>
          <w:noProof/>
        </w:rPr>
        <w:t xml:space="preserve"> for parents contacting WESAIL. </w:t>
      </w:r>
      <w:r w:rsidR="00002076" w:rsidRPr="003D79B3">
        <w:rPr>
          <w:noProof/>
        </w:rPr>
        <w:t>SEMH is now the</w:t>
      </w:r>
      <w:r w:rsidR="00E379D4" w:rsidRPr="003D79B3">
        <w:rPr>
          <w:noProof/>
        </w:rPr>
        <w:t xml:space="preserve"> seco</w:t>
      </w:r>
      <w:r w:rsidR="00D25E61" w:rsidRPr="003D79B3">
        <w:rPr>
          <w:noProof/>
        </w:rPr>
        <w:t>n</w:t>
      </w:r>
      <w:r w:rsidR="00E379D4" w:rsidRPr="003D79B3">
        <w:rPr>
          <w:noProof/>
        </w:rPr>
        <w:t>d largest  with 1</w:t>
      </w:r>
      <w:r w:rsidR="00D25E61" w:rsidRPr="003D79B3">
        <w:rPr>
          <w:noProof/>
        </w:rPr>
        <w:t>4% of the callers recording this as the main SEN. This compares starkly with</w:t>
      </w:r>
      <w:r w:rsidR="00694A59" w:rsidRPr="003D79B3">
        <w:rPr>
          <w:noProof/>
        </w:rPr>
        <w:t xml:space="preserve"> data from 20-21 where only 3% of </w:t>
      </w:r>
      <w:r w:rsidR="006D2032" w:rsidRPr="003D79B3">
        <w:rPr>
          <w:noProof/>
        </w:rPr>
        <w:t xml:space="preserve">the caseload were identified with SEMH as the main SEND. </w:t>
      </w:r>
      <w:r w:rsidR="00C2029C" w:rsidRPr="003D79B3">
        <w:rPr>
          <w:noProof/>
        </w:rPr>
        <w:t xml:space="preserve">This underlines </w:t>
      </w:r>
      <w:r w:rsidR="00822467" w:rsidRPr="003D79B3">
        <w:rPr>
          <w:noProof/>
        </w:rPr>
        <w:t>public health</w:t>
      </w:r>
      <w:r w:rsidR="00C2029C" w:rsidRPr="003D79B3">
        <w:rPr>
          <w:noProof/>
        </w:rPr>
        <w:t xml:space="preserve"> finding</w:t>
      </w:r>
      <w:r w:rsidR="00A022AC" w:rsidRPr="003D79B3">
        <w:rPr>
          <w:noProof/>
        </w:rPr>
        <w:t>s</w:t>
      </w:r>
      <w:r w:rsidR="00C2029C" w:rsidRPr="003D79B3">
        <w:rPr>
          <w:noProof/>
        </w:rPr>
        <w:t xml:space="preserve"> in relation to the impact of the pandemic</w:t>
      </w:r>
      <w:r w:rsidR="009B1392" w:rsidRPr="003D79B3">
        <w:rPr>
          <w:noProof/>
        </w:rPr>
        <w:t xml:space="preserve"> on our children and young people</w:t>
      </w:r>
    </w:p>
    <w:p w14:paraId="5ECCDB79" w14:textId="62F9C37A" w:rsidR="00A022AC" w:rsidRPr="003D79B3" w:rsidRDefault="00A022AC" w:rsidP="008531C1">
      <w:pPr>
        <w:rPr>
          <w:i/>
          <w:iCs/>
          <w:noProof/>
        </w:rPr>
      </w:pPr>
      <w:r w:rsidRPr="003D79B3">
        <w:rPr>
          <w:i/>
          <w:iCs/>
          <w:noProof/>
        </w:rPr>
        <w:t>‘Some children with SEND appear to have suffered substantial impacts on their mental health and experienced greater anxiousness during the pandemic than children without SEND.’</w:t>
      </w:r>
      <w:r w:rsidR="00B75628" w:rsidRPr="003D79B3">
        <w:rPr>
          <w:i/>
          <w:iCs/>
          <w:noProof/>
        </w:rPr>
        <w:t xml:space="preserve"> COVID-19 mental health and wellbeing surveillance: report by</w:t>
      </w:r>
      <w:r w:rsidR="00822467" w:rsidRPr="003D79B3">
        <w:t xml:space="preserve"> </w:t>
      </w:r>
      <w:r w:rsidR="00822467" w:rsidRPr="003D79B3">
        <w:rPr>
          <w:i/>
          <w:iCs/>
          <w:noProof/>
        </w:rPr>
        <w:t>Office for Health Improvement and Disparities</w:t>
      </w:r>
      <w:r w:rsidR="003D79B3" w:rsidRPr="003D79B3">
        <w:rPr>
          <w:i/>
          <w:iCs/>
          <w:noProof/>
        </w:rPr>
        <w:t>: April 2022.</w:t>
      </w:r>
    </w:p>
    <w:p w14:paraId="03A84626" w14:textId="74665C05" w:rsidR="0052672D" w:rsidRDefault="00801C23" w:rsidP="0052672D">
      <w:pPr>
        <w:rPr>
          <w:noProof/>
        </w:rPr>
      </w:pPr>
      <w:r>
        <w:rPr>
          <w:noProof/>
        </w:rPr>
        <mc:AlternateContent>
          <mc:Choice Requires="wps">
            <w:drawing>
              <wp:anchor distT="45720" distB="45720" distL="114300" distR="114300" simplePos="0" relativeHeight="251670528" behindDoc="0" locked="0" layoutInCell="1" allowOverlap="1" wp14:anchorId="15E523B4" wp14:editId="7EAE83B3">
                <wp:simplePos x="0" y="0"/>
                <wp:positionH relativeFrom="column">
                  <wp:posOffset>2955290</wp:posOffset>
                </wp:positionH>
                <wp:positionV relativeFrom="paragraph">
                  <wp:posOffset>88265</wp:posOffset>
                </wp:positionV>
                <wp:extent cx="2360930" cy="1510665"/>
                <wp:effectExtent l="0" t="0" r="20320" b="13335"/>
                <wp:wrapSquare wrapText="bothSides"/>
                <wp:docPr id="88726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10665"/>
                        </a:xfrm>
                        <a:prstGeom prst="rect">
                          <a:avLst/>
                        </a:prstGeom>
                        <a:solidFill>
                          <a:srgbClr val="FFFFFF"/>
                        </a:solidFill>
                        <a:ln w="9525">
                          <a:solidFill>
                            <a:srgbClr val="000000"/>
                          </a:solidFill>
                          <a:miter lim="800000"/>
                          <a:headEnd/>
                          <a:tailEnd/>
                        </a:ln>
                      </wps:spPr>
                      <wps:txbx>
                        <w:txbxContent>
                          <w:p w14:paraId="7FB05058" w14:textId="7BBE6BA1" w:rsidR="00801C23" w:rsidRDefault="001713FB" w:rsidP="00D930BD">
                            <w:pPr>
                              <w:jc w:val="left"/>
                            </w:pPr>
                            <w:r>
                              <w:t xml:space="preserve">Very little support is </w:t>
                            </w:r>
                            <w:r w:rsidR="00D930BD">
                              <w:t>requested by</w:t>
                            </w:r>
                            <w:r>
                              <w:t xml:space="preserve"> the families of young people aged 17- 25 or </w:t>
                            </w:r>
                            <w:r w:rsidR="00FA1F8C">
                              <w:t>by</w:t>
                            </w:r>
                            <w:r>
                              <w:t xml:space="preserve"> the young people themselves.</w:t>
                            </w:r>
                            <w:r w:rsidR="00CE2B5B">
                              <w:t xml:space="preserve"> </w:t>
                            </w:r>
                            <w:r w:rsidR="00161C2D">
                              <w:t>The age of CYP on our caseloads is predominantly 5-16 although 12% are</w:t>
                            </w:r>
                            <w:r w:rsidR="005E23B5">
                              <w:t xml:space="preserve"> pre-school.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E523B4" id="_x0000_s1032" type="#_x0000_t202" style="position:absolute;left:0;text-align:left;margin-left:232.7pt;margin-top:6.95pt;width:185.9pt;height:118.9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">
                <v:textbox>
                  <w:txbxContent>
                    <w:p w14:paraId="7FB05058" w14:textId="7BBE6BA1" w:rsidR="00801C23" w:rsidRDefault="001713FB" w:rsidP="00D930BD">
                      <w:pPr>
                        <w:jc w:val="left"/>
                      </w:pPr>
                      <w:r>
                        <w:t xml:space="preserve">Very little support is </w:t>
                      </w:r>
                      <w:r w:rsidR="00D930BD">
                        <w:t>requested by</w:t>
                      </w:r>
                      <w:r>
                        <w:t xml:space="preserve"> the families of young people aged 17- 25 or </w:t>
                      </w:r>
                      <w:r w:rsidR="00FA1F8C">
                        <w:t>by</w:t>
                      </w:r>
                      <w:r>
                        <w:t xml:space="preserve"> the young people themselves.</w:t>
                      </w:r>
                      <w:r w:rsidR="00CE2B5B">
                        <w:t xml:space="preserve"> </w:t>
                      </w:r>
                      <w:r w:rsidR="00161C2D">
                        <w:t>The age of CYP on our caseloads is predominantly 5-16 although 12% are</w:t>
                      </w:r>
                      <w:r w:rsidR="005E23B5">
                        <w:t xml:space="preserve"> pre-school.</w:t>
                      </w:r>
                    </w:p>
                  </w:txbxContent>
                </v:textbox>
                <w10:wrap type="square"/>
              </v:shape>
            </w:pict>
          </mc:Fallback>
        </mc:AlternateContent>
      </w:r>
      <w:r w:rsidR="0052672D">
        <w:rPr>
          <w:noProof/>
        </w:rPr>
        <w:drawing>
          <wp:inline distT="0" distB="0" distL="0" distR="0" wp14:anchorId="6B16664B" wp14:editId="0AB8D986">
            <wp:extent cx="2476500" cy="2000250"/>
            <wp:effectExtent l="0" t="0" r="0" b="0"/>
            <wp:docPr id="1867940955" name="Chart 1">
              <a:extLst xmlns:a="http://schemas.openxmlformats.org/drawingml/2006/main">
                <a:ext uri="{FF2B5EF4-FFF2-40B4-BE49-F238E27FC236}">
                  <a16:creationId xmlns:a16="http://schemas.microsoft.com/office/drawing/2014/main" id="{59C86C3B-E881-38E8-9BDA-F483AA96C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B1FC6F" w14:textId="39F5C81A" w:rsidR="0052672D" w:rsidRPr="00717FB6" w:rsidRDefault="00717FB6" w:rsidP="00717FB6">
      <w:pPr>
        <w:pStyle w:val="ListParagraph"/>
        <w:numPr>
          <w:ilvl w:val="2"/>
          <w:numId w:val="17"/>
        </w:numPr>
        <w:rPr>
          <w:b/>
          <w:bCs/>
        </w:rPr>
      </w:pPr>
      <w:r w:rsidRPr="00717FB6">
        <w:rPr>
          <w:b/>
          <w:bCs/>
        </w:rPr>
        <w:t>Case</w:t>
      </w:r>
      <w:r>
        <w:rPr>
          <w:b/>
          <w:bCs/>
        </w:rPr>
        <w:t>work</w:t>
      </w:r>
      <w:r w:rsidRPr="00717FB6">
        <w:rPr>
          <w:b/>
          <w:bCs/>
        </w:rPr>
        <w:t xml:space="preserve"> Outcomes</w:t>
      </w:r>
    </w:p>
    <w:p w14:paraId="49A80FDD" w14:textId="3BAB9107" w:rsidR="00A232FD" w:rsidRDefault="005E5FFA" w:rsidP="00717FB6">
      <w:pPr>
        <w:ind w:left="360"/>
        <w:rPr>
          <w:noProof/>
        </w:rPr>
      </w:pPr>
      <w:r>
        <w:rPr>
          <w:noProof/>
        </w:rPr>
        <w:t>Ma</w:t>
      </w:r>
      <w:r w:rsidR="0094652D">
        <w:rPr>
          <w:noProof/>
        </w:rPr>
        <w:t>n</w:t>
      </w:r>
      <w:r>
        <w:rPr>
          <w:noProof/>
        </w:rPr>
        <w:t>y operational changes have been undertaken within WESAIL as decsribed in detail above. Whilst we have facilitated a reduction in waiting times and streamlined our casework</w:t>
      </w:r>
      <w:r w:rsidR="00A232FD">
        <w:rPr>
          <w:noProof/>
        </w:rPr>
        <w:t xml:space="preserve"> considerably</w:t>
      </w:r>
      <w:r>
        <w:rPr>
          <w:noProof/>
        </w:rPr>
        <w:t xml:space="preserve">, it is really </w:t>
      </w:r>
      <w:r w:rsidR="00A232FD">
        <w:rPr>
          <w:noProof/>
        </w:rPr>
        <w:t>i</w:t>
      </w:r>
      <w:r>
        <w:rPr>
          <w:noProof/>
        </w:rPr>
        <w:t xml:space="preserve">mportant to understand the impact of these changes on </w:t>
      </w:r>
      <w:r w:rsidR="00A232FD">
        <w:rPr>
          <w:noProof/>
        </w:rPr>
        <w:t>the outcomes and experiences of our families.</w:t>
      </w:r>
    </w:p>
    <w:p w14:paraId="63D58016" w14:textId="48730198" w:rsidR="00717FB6" w:rsidRDefault="00717FB6" w:rsidP="00717FB6">
      <w:pPr>
        <w:ind w:left="360"/>
        <w:rPr>
          <w:noProof/>
        </w:rPr>
      </w:pPr>
      <w:r w:rsidRPr="00B67360">
        <w:rPr>
          <w:noProof/>
        </w:rPr>
        <w:t xml:space="preserve">Following </w:t>
      </w:r>
      <w:r>
        <w:rPr>
          <w:noProof/>
        </w:rPr>
        <w:t xml:space="preserve">closure, </w:t>
      </w:r>
      <w:r w:rsidR="00237015">
        <w:rPr>
          <w:noProof/>
        </w:rPr>
        <w:t>parents/carers are</w:t>
      </w:r>
      <w:r w:rsidRPr="00B67360">
        <w:rPr>
          <w:noProof/>
        </w:rPr>
        <w:t xml:space="preserve"> invited to complete a feedback questionnaire</w:t>
      </w:r>
      <w:r>
        <w:rPr>
          <w:noProof/>
        </w:rPr>
        <w:t xml:space="preserve">.  </w:t>
      </w:r>
      <w:r w:rsidR="00237015">
        <w:rPr>
          <w:noProof/>
        </w:rPr>
        <w:t>This is currently a lengthy questionnaire to gather information in relation to all KPIs in the contract</w:t>
      </w:r>
      <w:r w:rsidR="00F54C46">
        <w:rPr>
          <w:noProof/>
        </w:rPr>
        <w:t xml:space="preserve"> and to help us to shape service </w:t>
      </w:r>
      <w:r w:rsidR="00E62991">
        <w:rPr>
          <w:noProof/>
        </w:rPr>
        <w:t>delivery. Returns of questionnaire has been small compared to the number of closures</w:t>
      </w:r>
      <w:r w:rsidR="007356A2">
        <w:rPr>
          <w:noProof/>
        </w:rPr>
        <w:t xml:space="preserve"> </w:t>
      </w:r>
      <w:r w:rsidR="00AE74CB">
        <w:rPr>
          <w:noProof/>
        </w:rPr>
        <w:t>with 17 completed questionnaire received</w:t>
      </w:r>
      <w:r w:rsidR="007356A2">
        <w:rPr>
          <w:noProof/>
        </w:rPr>
        <w:t xml:space="preserve"> over the year</w:t>
      </w:r>
      <w:r w:rsidR="00AE74CB">
        <w:rPr>
          <w:noProof/>
        </w:rPr>
        <w:t>. T</w:t>
      </w:r>
      <w:r w:rsidR="00E44C4A">
        <w:rPr>
          <w:noProof/>
        </w:rPr>
        <w:t xml:space="preserve">he questionnaire </w:t>
      </w:r>
      <w:r w:rsidR="00A232FD">
        <w:rPr>
          <w:noProof/>
        </w:rPr>
        <w:t>will be</w:t>
      </w:r>
      <w:r w:rsidR="00EC111A">
        <w:rPr>
          <w:noProof/>
        </w:rPr>
        <w:t xml:space="preserve"> reduced ne</w:t>
      </w:r>
      <w:r w:rsidR="00E44C4A">
        <w:rPr>
          <w:noProof/>
        </w:rPr>
        <w:t>x</w:t>
      </w:r>
      <w:r w:rsidR="00EC111A">
        <w:rPr>
          <w:noProof/>
        </w:rPr>
        <w:t xml:space="preserve">t year </w:t>
      </w:r>
      <w:r w:rsidR="007356A2">
        <w:rPr>
          <w:noProof/>
        </w:rPr>
        <w:t>with the aim of gathering feedback from a wider audience.</w:t>
      </w:r>
    </w:p>
    <w:p w14:paraId="357B2991" w14:textId="0298865A" w:rsidR="00A3423B" w:rsidRDefault="001D6CC5" w:rsidP="001D6CC5">
      <w:pPr>
        <w:ind w:left="360"/>
        <w:rPr>
          <w:noProof/>
        </w:rPr>
      </w:pPr>
      <w:r w:rsidRPr="001D6CC5">
        <w:rPr>
          <w:noProof/>
        </w:rPr>
        <w:t xml:space="preserve">The average score across </w:t>
      </w:r>
      <w:r w:rsidRPr="001D6CC5">
        <w:rPr>
          <w:b/>
          <w:bCs/>
          <w:noProof/>
        </w:rPr>
        <w:t>all</w:t>
      </w:r>
      <w:r w:rsidRPr="001D6CC5">
        <w:rPr>
          <w:noProof/>
        </w:rPr>
        <w:t xml:space="preserve"> questions is 4.75</w:t>
      </w:r>
      <w:r w:rsidR="005D1BE1">
        <w:rPr>
          <w:noProof/>
        </w:rPr>
        <w:t xml:space="preserve"> out of </w:t>
      </w:r>
      <w:r w:rsidRPr="001D6CC5">
        <w:rPr>
          <w:noProof/>
        </w:rPr>
        <w:t xml:space="preserve">5. </w:t>
      </w:r>
    </w:p>
    <w:p w14:paraId="626FC73E" w14:textId="5C0E7F8F" w:rsidR="001D6CC5" w:rsidRPr="001D6CC5" w:rsidRDefault="00A3423B" w:rsidP="001D6CC5">
      <w:pPr>
        <w:ind w:left="360"/>
        <w:rPr>
          <w:noProof/>
        </w:rPr>
      </w:pPr>
      <w:r>
        <w:rPr>
          <w:noProof/>
        </w:rPr>
        <w:t>Under ‘how did we do</w:t>
      </w:r>
      <w:r w:rsidR="003F005E">
        <w:rPr>
          <w:noProof/>
        </w:rPr>
        <w:t>?’ o</w:t>
      </w:r>
      <w:r w:rsidR="001D6CC5" w:rsidRPr="001D6CC5">
        <w:rPr>
          <w:noProof/>
        </w:rPr>
        <w:t>f particular significance are the high ratings for the following question</w:t>
      </w:r>
      <w:r w:rsidR="00A934CA">
        <w:rPr>
          <w:noProof/>
        </w:rPr>
        <w:t>s</w:t>
      </w:r>
    </w:p>
    <w:p w14:paraId="753B931A" w14:textId="77777777" w:rsidR="001D6CC5" w:rsidRPr="001D6CC5" w:rsidRDefault="001D6CC5" w:rsidP="001D6CC5">
      <w:pPr>
        <w:numPr>
          <w:ilvl w:val="0"/>
          <w:numId w:val="22"/>
        </w:numPr>
        <w:rPr>
          <w:noProof/>
        </w:rPr>
      </w:pPr>
      <w:r w:rsidRPr="001D6CC5">
        <w:rPr>
          <w:noProof/>
        </w:rPr>
        <w:t>I felt listened to and understood by service staff.</w:t>
      </w:r>
    </w:p>
    <w:p w14:paraId="6AD6E345" w14:textId="77777777" w:rsidR="00A934CA" w:rsidRDefault="001D6CC5" w:rsidP="00884D4E">
      <w:pPr>
        <w:numPr>
          <w:ilvl w:val="0"/>
          <w:numId w:val="22"/>
        </w:numPr>
        <w:rPr>
          <w:noProof/>
        </w:rPr>
      </w:pPr>
      <w:r w:rsidRPr="001D6CC5">
        <w:rPr>
          <w:noProof/>
        </w:rPr>
        <w:t>The information, advice and support I received met my/our needs</w:t>
      </w:r>
    </w:p>
    <w:p w14:paraId="234CF3D1" w14:textId="1D6C9D2F" w:rsidR="001D6CC5" w:rsidRPr="001D6CC5" w:rsidRDefault="001D6CC5" w:rsidP="00884D4E">
      <w:pPr>
        <w:numPr>
          <w:ilvl w:val="0"/>
          <w:numId w:val="22"/>
        </w:numPr>
        <w:rPr>
          <w:noProof/>
        </w:rPr>
      </w:pPr>
      <w:r w:rsidRPr="001D6CC5">
        <w:rPr>
          <w:noProof/>
        </w:rPr>
        <w:t>The service was impartial and fair</w:t>
      </w:r>
    </w:p>
    <w:p w14:paraId="0CE0420D" w14:textId="2A55015D" w:rsidR="001D6CC5" w:rsidRDefault="003F005E" w:rsidP="00717FB6">
      <w:pPr>
        <w:ind w:left="360"/>
        <w:rPr>
          <w:noProof/>
        </w:rPr>
      </w:pPr>
      <w:r>
        <w:rPr>
          <w:noProof/>
        </w:rPr>
        <w:t xml:space="preserve">Under </w:t>
      </w:r>
      <w:r w:rsidR="00FE349E">
        <w:rPr>
          <w:noProof/>
        </w:rPr>
        <w:t>‘what difference have we made</w:t>
      </w:r>
      <w:r w:rsidR="007702E9">
        <w:rPr>
          <w:noProof/>
        </w:rPr>
        <w:t>?’</w:t>
      </w:r>
      <w:r w:rsidR="00E67B6E">
        <w:rPr>
          <w:noProof/>
        </w:rPr>
        <w:t xml:space="preserve"> </w:t>
      </w:r>
      <w:r w:rsidR="009153CA">
        <w:rPr>
          <w:noProof/>
        </w:rPr>
        <w:t>service users we aske</w:t>
      </w:r>
      <w:r w:rsidR="00A934CA">
        <w:rPr>
          <w:noProof/>
        </w:rPr>
        <w:t>d</w:t>
      </w:r>
      <w:r w:rsidR="009153CA">
        <w:rPr>
          <w:noProof/>
        </w:rPr>
        <w:t xml:space="preserve"> ‘How effective has WESAIL been in helping </w:t>
      </w:r>
      <w:r w:rsidR="000B6CE1">
        <w:rPr>
          <w:noProof/>
        </w:rPr>
        <w:t>you with what you want to achieve?’ Scores again were 4.7/5</w:t>
      </w:r>
      <w:r w:rsidR="001E513B">
        <w:rPr>
          <w:noProof/>
        </w:rPr>
        <w:t>.</w:t>
      </w:r>
      <w:r w:rsidR="00BB7312">
        <w:rPr>
          <w:noProof/>
        </w:rPr>
        <w:t xml:space="preserve"> </w:t>
      </w:r>
      <w:r w:rsidR="00A57F1F">
        <w:rPr>
          <w:noProof/>
        </w:rPr>
        <w:t>Ion addition, the following comments were received:</w:t>
      </w:r>
    </w:p>
    <w:p w14:paraId="395BD042" w14:textId="1A2216F8" w:rsidR="00125975" w:rsidRDefault="009863A7" w:rsidP="00717FB6">
      <w:pPr>
        <w:ind w:left="360"/>
        <w:rPr>
          <w:noProof/>
        </w:rPr>
      </w:pPr>
      <w:r>
        <w:rPr>
          <w:noProof/>
        </w:rPr>
        <mc:AlternateContent>
          <mc:Choice Requires="wps">
            <w:drawing>
              <wp:anchor distT="0" distB="0" distL="114300" distR="114300" simplePos="0" relativeHeight="251671552" behindDoc="0" locked="0" layoutInCell="1" allowOverlap="1" wp14:anchorId="0EECE70C" wp14:editId="422AD4E4">
                <wp:simplePos x="0" y="0"/>
                <wp:positionH relativeFrom="margin">
                  <wp:posOffset>1864360</wp:posOffset>
                </wp:positionH>
                <wp:positionV relativeFrom="paragraph">
                  <wp:posOffset>318770</wp:posOffset>
                </wp:positionV>
                <wp:extent cx="4369435" cy="3486150"/>
                <wp:effectExtent l="304800" t="19050" r="31115" b="38100"/>
                <wp:wrapNone/>
                <wp:docPr id="69918517" name="Speech Bubble: Oval 2"/>
                <wp:cNvGraphicFramePr/>
                <a:graphic xmlns:a="http://schemas.openxmlformats.org/drawingml/2006/main">
                  <a:graphicData uri="http://schemas.microsoft.com/office/word/2010/wordprocessingShape">
                    <wps:wsp>
                      <wps:cNvSpPr/>
                      <wps:spPr>
                        <a:xfrm>
                          <a:off x="0" y="0"/>
                          <a:ext cx="4369435" cy="3486150"/>
                        </a:xfrm>
                        <a:prstGeom prst="wedgeEllipseCallout">
                          <a:avLst>
                            <a:gd name="adj1" fmla="val -56713"/>
                            <a:gd name="adj2" fmla="val 4224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CAFD8" w14:textId="4A990EBD" w:rsidR="00E45F2F" w:rsidRPr="00770D00" w:rsidRDefault="00E45F2F" w:rsidP="00E45F2F">
                            <w:pPr>
                              <w:spacing w:before="0" w:after="0"/>
                              <w:jc w:val="center"/>
                              <w:rPr>
                                <w:rFonts w:cs="Calibri"/>
                                <w:b/>
                                <w:bCs/>
                                <w:i/>
                                <w:iCs/>
                                <w:color w:val="FFFFFF" w:themeColor="background1"/>
                              </w:rPr>
                            </w:pPr>
                            <w:r w:rsidRPr="00770D00">
                              <w:rPr>
                                <w:rFonts w:cs="Calibri"/>
                                <w:b/>
                                <w:bCs/>
                                <w:i/>
                                <w:iCs/>
                                <w:color w:val="FFFFFF" w:themeColor="background1"/>
                              </w:rPr>
                              <w:t>‘</w:t>
                            </w:r>
                            <w:r w:rsidR="00D6048D" w:rsidRPr="00770D00">
                              <w:rPr>
                                <w:rFonts w:cs="Calibri"/>
                                <w:b/>
                                <w:bCs/>
                                <w:i/>
                                <w:iCs/>
                                <w:color w:val="FFFFFF" w:themeColor="background1"/>
                              </w:rPr>
                              <w:t>Been there when I needed to be supported with school meetings</w:t>
                            </w:r>
                            <w:r w:rsidRPr="00770D00">
                              <w:rPr>
                                <w:rFonts w:cs="Calibri"/>
                                <w:b/>
                                <w:bCs/>
                                <w:i/>
                                <w:iCs/>
                                <w:color w:val="FFFFFF" w:themeColor="background1"/>
                              </w:rPr>
                              <w:t>’</w:t>
                            </w:r>
                          </w:p>
                          <w:p w14:paraId="045FB898" w14:textId="44115DE7" w:rsidR="00AB36AF" w:rsidRPr="00770D00" w:rsidRDefault="00E45F2F" w:rsidP="00E45F2F">
                            <w:pPr>
                              <w:spacing w:before="0" w:after="0"/>
                              <w:jc w:val="center"/>
                              <w:rPr>
                                <w:rFonts w:eastAsia="Times New Roman" w:cs="Calibri"/>
                                <w:b/>
                                <w:bCs/>
                                <w:i/>
                                <w:iCs/>
                                <w:color w:val="FFFFFF" w:themeColor="background1"/>
                                <w:lang w:eastAsia="en-GB"/>
                              </w:rPr>
                            </w:pPr>
                            <w:r w:rsidRPr="00770D00">
                              <w:rPr>
                                <w:rFonts w:eastAsia="Times New Roman" w:cs="Calibri"/>
                                <w:b/>
                                <w:bCs/>
                                <w:i/>
                                <w:iCs/>
                                <w:color w:val="FFFFFF" w:themeColor="background1"/>
                                <w:lang w:eastAsia="en-GB"/>
                              </w:rPr>
                              <w:t>‘</w:t>
                            </w:r>
                            <w:r w:rsidR="00AB36AF" w:rsidRPr="00770D00">
                              <w:rPr>
                                <w:rFonts w:eastAsia="Times New Roman" w:cs="Calibri"/>
                                <w:b/>
                                <w:bCs/>
                                <w:i/>
                                <w:iCs/>
                                <w:color w:val="FFFFFF" w:themeColor="background1"/>
                                <w:lang w:eastAsia="en-GB"/>
                              </w:rPr>
                              <w:t xml:space="preserve">Help with school meetings and getting our word across for us </w:t>
                            </w:r>
                            <w:r w:rsidR="000B0B30" w:rsidRPr="00770D00">
                              <w:rPr>
                                <w:rFonts w:eastAsia="Times New Roman" w:cs="Calibri"/>
                                <w:b/>
                                <w:bCs/>
                                <w:i/>
                                <w:iCs/>
                                <w:color w:val="FFFFFF" w:themeColor="background1"/>
                                <w:lang w:eastAsia="en-GB"/>
                              </w:rPr>
                              <w:t>-</w:t>
                            </w:r>
                            <w:r w:rsidR="00AB36AF" w:rsidRPr="00770D00">
                              <w:rPr>
                                <w:rFonts w:eastAsia="Times New Roman" w:cs="Calibri"/>
                                <w:b/>
                                <w:bCs/>
                                <w:i/>
                                <w:iCs/>
                                <w:color w:val="FFFFFF" w:themeColor="background1"/>
                                <w:lang w:eastAsia="en-GB"/>
                              </w:rPr>
                              <w:t>filled in paperwork to a very high standard</w:t>
                            </w:r>
                            <w:r w:rsidRPr="00770D00">
                              <w:rPr>
                                <w:rFonts w:eastAsia="Times New Roman" w:cs="Calibri"/>
                                <w:b/>
                                <w:bCs/>
                                <w:i/>
                                <w:iCs/>
                                <w:color w:val="FFFFFF" w:themeColor="background1"/>
                                <w:lang w:eastAsia="en-GB"/>
                              </w:rPr>
                              <w:t>’</w:t>
                            </w:r>
                          </w:p>
                          <w:p w14:paraId="46F9724E" w14:textId="0B31D51A" w:rsidR="004168D4" w:rsidRPr="00770D00" w:rsidRDefault="00E45F2F" w:rsidP="00E45F2F">
                            <w:pPr>
                              <w:suppressAutoHyphens w:val="0"/>
                              <w:autoSpaceDN/>
                              <w:spacing w:before="0" w:after="0" w:line="240" w:lineRule="auto"/>
                              <w:jc w:val="center"/>
                              <w:textAlignment w:val="auto"/>
                              <w:rPr>
                                <w:rFonts w:eastAsia="Times New Roman" w:cs="Calibri"/>
                                <w:b/>
                                <w:bCs/>
                                <w:i/>
                                <w:iCs/>
                                <w:color w:val="FFFFFF" w:themeColor="background1"/>
                                <w:lang w:eastAsia="en-GB"/>
                              </w:rPr>
                            </w:pPr>
                            <w:r w:rsidRPr="00770D00">
                              <w:rPr>
                                <w:rFonts w:eastAsia="Times New Roman" w:cs="Calibri"/>
                                <w:b/>
                                <w:bCs/>
                                <w:i/>
                                <w:iCs/>
                                <w:color w:val="FFFFFF" w:themeColor="background1"/>
                                <w:lang w:eastAsia="en-GB"/>
                              </w:rPr>
                              <w:t>‘</w:t>
                            </w:r>
                            <w:r w:rsidR="004168D4" w:rsidRPr="00770D00">
                              <w:rPr>
                                <w:rFonts w:eastAsia="Times New Roman" w:cs="Calibri"/>
                                <w:b/>
                                <w:bCs/>
                                <w:i/>
                                <w:iCs/>
                                <w:color w:val="FFFFFF" w:themeColor="background1"/>
                                <w:lang w:eastAsia="en-GB"/>
                              </w:rPr>
                              <w:t>Clearly cared about my situation and sought to understand it thoroughly.</w:t>
                            </w:r>
                            <w:r w:rsidRPr="00770D00">
                              <w:rPr>
                                <w:rFonts w:eastAsia="Times New Roman" w:cs="Calibri"/>
                                <w:b/>
                                <w:bCs/>
                                <w:i/>
                                <w:iCs/>
                                <w:color w:val="FFFFFF" w:themeColor="background1"/>
                                <w:lang w:eastAsia="en-GB"/>
                              </w:rPr>
                              <w:t>’</w:t>
                            </w:r>
                          </w:p>
                          <w:p w14:paraId="7C118B11" w14:textId="0AC16DC1" w:rsidR="003D002E" w:rsidRPr="00770D00" w:rsidRDefault="00414918" w:rsidP="00AB36AF">
                            <w:pPr>
                              <w:suppressAutoHyphens w:val="0"/>
                              <w:autoSpaceDN/>
                              <w:spacing w:before="0" w:after="0" w:line="240" w:lineRule="auto"/>
                              <w:jc w:val="center"/>
                              <w:textAlignment w:val="auto"/>
                              <w:rPr>
                                <w:rFonts w:eastAsia="Times New Roman" w:cs="Calibri"/>
                                <w:b/>
                                <w:bCs/>
                                <w:i/>
                                <w:iCs/>
                                <w:color w:val="FFFFFF" w:themeColor="background1"/>
                                <w:lang w:eastAsia="en-GB"/>
                              </w:rPr>
                            </w:pPr>
                            <w:r w:rsidRPr="00770D00">
                              <w:rPr>
                                <w:rFonts w:eastAsia="Times New Roman" w:cs="Calibri"/>
                                <w:b/>
                                <w:bCs/>
                                <w:i/>
                                <w:iCs/>
                                <w:color w:val="FFFFFF" w:themeColor="background1"/>
                                <w:lang w:eastAsia="en-GB"/>
                              </w:rPr>
                              <w:t>‘</w:t>
                            </w:r>
                            <w:r w:rsidR="00E45F2F" w:rsidRPr="00770D00">
                              <w:rPr>
                                <w:rFonts w:eastAsia="Times New Roman" w:cs="Calibri"/>
                                <w:b/>
                                <w:bCs/>
                                <w:i/>
                                <w:iCs/>
                                <w:color w:val="FFFFFF" w:themeColor="background1"/>
                                <w:lang w:eastAsia="en-GB"/>
                              </w:rPr>
                              <w:t>XXXX</w:t>
                            </w:r>
                            <w:r w:rsidR="003D002E" w:rsidRPr="00770D00">
                              <w:rPr>
                                <w:rFonts w:eastAsia="Times New Roman" w:cs="Calibri"/>
                                <w:b/>
                                <w:bCs/>
                                <w:i/>
                                <w:iCs/>
                                <w:color w:val="FFFFFF" w:themeColor="background1"/>
                                <w:lang w:eastAsia="en-GB"/>
                              </w:rPr>
                              <w:t xml:space="preserve"> is amazing, she lifted me up when I was struggling and gave me the strength to keep fighting.</w:t>
                            </w:r>
                            <w:r w:rsidRPr="00770D00">
                              <w:rPr>
                                <w:rFonts w:eastAsia="Times New Roman" w:cs="Calibri"/>
                                <w:b/>
                                <w:bCs/>
                                <w:i/>
                                <w:iCs/>
                                <w:color w:val="FFFFFF" w:themeColor="background1"/>
                                <w:lang w:eastAsia="en-GB"/>
                              </w:rPr>
                              <w:t>’</w:t>
                            </w:r>
                          </w:p>
                          <w:p w14:paraId="0504C97C" w14:textId="5D6A6B88" w:rsidR="009B5459" w:rsidRPr="00770D00" w:rsidRDefault="00414918" w:rsidP="00AB36AF">
                            <w:pPr>
                              <w:suppressAutoHyphens w:val="0"/>
                              <w:autoSpaceDN/>
                              <w:spacing w:before="0" w:after="0" w:line="240" w:lineRule="auto"/>
                              <w:jc w:val="center"/>
                              <w:textAlignment w:val="auto"/>
                              <w:rPr>
                                <w:rFonts w:eastAsia="Times New Roman" w:cs="Calibri"/>
                                <w:b/>
                                <w:bCs/>
                                <w:i/>
                                <w:iCs/>
                                <w:color w:val="FFFFFF" w:themeColor="background1"/>
                                <w:lang w:eastAsia="en-GB"/>
                              </w:rPr>
                            </w:pPr>
                            <w:r w:rsidRPr="00770D00">
                              <w:rPr>
                                <w:rFonts w:eastAsia="Times New Roman" w:cs="Calibri"/>
                                <w:b/>
                                <w:bCs/>
                                <w:i/>
                                <w:iCs/>
                                <w:color w:val="FFFFFF" w:themeColor="background1"/>
                                <w:lang w:eastAsia="en-GB"/>
                              </w:rPr>
                              <w:t>‘</w:t>
                            </w:r>
                            <w:r w:rsidR="009B5459" w:rsidRPr="00770D00">
                              <w:rPr>
                                <w:rFonts w:eastAsia="Times New Roman" w:cs="Calibri"/>
                                <w:b/>
                                <w:bCs/>
                                <w:i/>
                                <w:iCs/>
                                <w:color w:val="FFFFFF" w:themeColor="background1"/>
                                <w:lang w:eastAsia="en-GB"/>
                              </w:rPr>
                              <w:t>Getting my autistic child into a specialist provision school</w:t>
                            </w:r>
                            <w:r w:rsidRPr="00770D00">
                              <w:rPr>
                                <w:rFonts w:eastAsia="Times New Roman" w:cs="Calibri"/>
                                <w:b/>
                                <w:bCs/>
                                <w:i/>
                                <w:iCs/>
                                <w:color w:val="FFFFFF" w:themeColor="background1"/>
                                <w:lang w:eastAsia="en-GB"/>
                              </w:rPr>
                              <w:t>’</w:t>
                            </w:r>
                          </w:p>
                          <w:p w14:paraId="74D349A6" w14:textId="77777777" w:rsidR="00141588" w:rsidRPr="00414918" w:rsidRDefault="00141588" w:rsidP="00AB36AF">
                            <w:pPr>
                              <w:suppressAutoHyphens w:val="0"/>
                              <w:autoSpaceDN/>
                              <w:spacing w:before="0" w:after="0" w:line="240" w:lineRule="auto"/>
                              <w:jc w:val="center"/>
                              <w:textAlignment w:val="auto"/>
                              <w:rPr>
                                <w:rFonts w:eastAsia="Times New Roman" w:cs="Calibri"/>
                                <w:i/>
                                <w:iCs/>
                                <w:color w:val="FFFFFF" w:themeColor="background1"/>
                                <w:sz w:val="22"/>
                                <w:szCs w:val="22"/>
                                <w:lang w:eastAsia="en-GB"/>
                              </w:rPr>
                            </w:pPr>
                          </w:p>
                          <w:p w14:paraId="3371337F" w14:textId="77777777" w:rsidR="00D6048D" w:rsidRPr="00414918" w:rsidRDefault="00D6048D" w:rsidP="00125975">
                            <w:pPr>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CE7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33" type="#_x0000_t63" style="position:absolute;left:0;text-align:left;margin-left:146.8pt;margin-top:25.1pt;width:344.05pt;height:27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" adj="-1450,19925" fillcolor="#70ad47 [3209]" strokecolor="#1f3763 [1604]" strokeweight="1pt">
                <v:textbox>
                  <w:txbxContent>
                    <w:p w14:paraId="74BCAFD8" w14:textId="4A990EBD" w:rsidR="00E45F2F" w:rsidRPr="00770D00" w:rsidRDefault="00E45F2F" w:rsidP="00E45F2F">
                      <w:pPr>
                        <w:spacing w:before="0" w:after="0"/>
                        <w:jc w:val="center"/>
                        <w:rPr>
                          <w:rFonts w:cs="Calibri"/>
                          <w:b/>
                          <w:bCs/>
                          <w:i/>
                          <w:iCs/>
                          <w:color w:val="FFFFFF" w:themeColor="background1"/>
                        </w:rPr>
                      </w:pPr>
                      <w:r w:rsidRPr="00770D00">
                        <w:rPr>
                          <w:rFonts w:cs="Calibri"/>
                          <w:b/>
                          <w:bCs/>
                          <w:i/>
                          <w:iCs/>
                          <w:color w:val="FFFFFF" w:themeColor="background1"/>
                        </w:rPr>
                        <w:t>‘</w:t>
                      </w:r>
                      <w:r w:rsidR="00D6048D" w:rsidRPr="00770D00">
                        <w:rPr>
                          <w:rFonts w:cs="Calibri"/>
                          <w:b/>
                          <w:bCs/>
                          <w:i/>
                          <w:iCs/>
                          <w:color w:val="FFFFFF" w:themeColor="background1"/>
                        </w:rPr>
                        <w:t xml:space="preserve">Been there when I needed to be supported with school </w:t>
                      </w:r>
                      <w:proofErr w:type="gramStart"/>
                      <w:r w:rsidR="00D6048D" w:rsidRPr="00770D00">
                        <w:rPr>
                          <w:rFonts w:cs="Calibri"/>
                          <w:b/>
                          <w:bCs/>
                          <w:i/>
                          <w:iCs/>
                          <w:color w:val="FFFFFF" w:themeColor="background1"/>
                        </w:rPr>
                        <w:t>meetings</w:t>
                      </w:r>
                      <w:r w:rsidRPr="00770D00">
                        <w:rPr>
                          <w:rFonts w:cs="Calibri"/>
                          <w:b/>
                          <w:bCs/>
                          <w:i/>
                          <w:iCs/>
                          <w:color w:val="FFFFFF" w:themeColor="background1"/>
                        </w:rPr>
                        <w:t>’</w:t>
                      </w:r>
                      <w:proofErr w:type="gramEnd"/>
                    </w:p>
                    <w:p w14:paraId="045FB898" w14:textId="44115DE7" w:rsidR="00AB36AF" w:rsidRPr="00770D00" w:rsidRDefault="00E45F2F" w:rsidP="00E45F2F">
                      <w:pPr>
                        <w:spacing w:before="0" w:after="0"/>
                        <w:jc w:val="center"/>
                        <w:rPr>
                          <w:rFonts w:eastAsia="Times New Roman" w:cs="Calibri"/>
                          <w:b/>
                          <w:bCs/>
                          <w:i/>
                          <w:iCs/>
                          <w:color w:val="FFFFFF" w:themeColor="background1"/>
                          <w:lang w:eastAsia="en-GB"/>
                        </w:rPr>
                      </w:pPr>
                      <w:r w:rsidRPr="00770D00">
                        <w:rPr>
                          <w:rFonts w:eastAsia="Times New Roman" w:cs="Calibri"/>
                          <w:b/>
                          <w:bCs/>
                          <w:i/>
                          <w:iCs/>
                          <w:color w:val="FFFFFF" w:themeColor="background1"/>
                          <w:lang w:eastAsia="en-GB"/>
                        </w:rPr>
                        <w:t>‘</w:t>
                      </w:r>
                      <w:r w:rsidR="00AB36AF" w:rsidRPr="00770D00">
                        <w:rPr>
                          <w:rFonts w:eastAsia="Times New Roman" w:cs="Calibri"/>
                          <w:b/>
                          <w:bCs/>
                          <w:i/>
                          <w:iCs/>
                          <w:color w:val="FFFFFF" w:themeColor="background1"/>
                          <w:lang w:eastAsia="en-GB"/>
                        </w:rPr>
                        <w:t xml:space="preserve">Help with school meetings and getting our word across for us </w:t>
                      </w:r>
                      <w:r w:rsidR="000B0B30" w:rsidRPr="00770D00">
                        <w:rPr>
                          <w:rFonts w:eastAsia="Times New Roman" w:cs="Calibri"/>
                          <w:b/>
                          <w:bCs/>
                          <w:i/>
                          <w:iCs/>
                          <w:color w:val="FFFFFF" w:themeColor="background1"/>
                          <w:lang w:eastAsia="en-GB"/>
                        </w:rPr>
                        <w:t>-</w:t>
                      </w:r>
                      <w:r w:rsidR="00AB36AF" w:rsidRPr="00770D00">
                        <w:rPr>
                          <w:rFonts w:eastAsia="Times New Roman" w:cs="Calibri"/>
                          <w:b/>
                          <w:bCs/>
                          <w:i/>
                          <w:iCs/>
                          <w:color w:val="FFFFFF" w:themeColor="background1"/>
                          <w:lang w:eastAsia="en-GB"/>
                        </w:rPr>
                        <w:t xml:space="preserve">filled in paperwork to a very high </w:t>
                      </w:r>
                      <w:proofErr w:type="gramStart"/>
                      <w:r w:rsidR="00AB36AF" w:rsidRPr="00770D00">
                        <w:rPr>
                          <w:rFonts w:eastAsia="Times New Roman" w:cs="Calibri"/>
                          <w:b/>
                          <w:bCs/>
                          <w:i/>
                          <w:iCs/>
                          <w:color w:val="FFFFFF" w:themeColor="background1"/>
                          <w:lang w:eastAsia="en-GB"/>
                        </w:rPr>
                        <w:t>standard</w:t>
                      </w:r>
                      <w:r w:rsidRPr="00770D00">
                        <w:rPr>
                          <w:rFonts w:eastAsia="Times New Roman" w:cs="Calibri"/>
                          <w:b/>
                          <w:bCs/>
                          <w:i/>
                          <w:iCs/>
                          <w:color w:val="FFFFFF" w:themeColor="background1"/>
                          <w:lang w:eastAsia="en-GB"/>
                        </w:rPr>
                        <w:t>’</w:t>
                      </w:r>
                      <w:proofErr w:type="gramEnd"/>
                    </w:p>
                    <w:p w14:paraId="46F9724E" w14:textId="0B31D51A" w:rsidR="004168D4" w:rsidRPr="00770D00" w:rsidRDefault="00E45F2F" w:rsidP="00E45F2F">
                      <w:pPr>
                        <w:suppressAutoHyphens w:val="0"/>
                        <w:autoSpaceDN/>
                        <w:spacing w:before="0" w:after="0" w:line="240" w:lineRule="auto"/>
                        <w:jc w:val="center"/>
                        <w:textAlignment w:val="auto"/>
                        <w:rPr>
                          <w:rFonts w:eastAsia="Times New Roman" w:cs="Calibri"/>
                          <w:b/>
                          <w:bCs/>
                          <w:i/>
                          <w:iCs/>
                          <w:color w:val="FFFFFF" w:themeColor="background1"/>
                          <w:lang w:eastAsia="en-GB"/>
                        </w:rPr>
                      </w:pPr>
                      <w:r w:rsidRPr="00770D00">
                        <w:rPr>
                          <w:rFonts w:eastAsia="Times New Roman" w:cs="Calibri"/>
                          <w:b/>
                          <w:bCs/>
                          <w:i/>
                          <w:iCs/>
                          <w:color w:val="FFFFFF" w:themeColor="background1"/>
                          <w:lang w:eastAsia="en-GB"/>
                        </w:rPr>
                        <w:t>‘</w:t>
                      </w:r>
                      <w:r w:rsidR="004168D4" w:rsidRPr="00770D00">
                        <w:rPr>
                          <w:rFonts w:eastAsia="Times New Roman" w:cs="Calibri"/>
                          <w:b/>
                          <w:bCs/>
                          <w:i/>
                          <w:iCs/>
                          <w:color w:val="FFFFFF" w:themeColor="background1"/>
                          <w:lang w:eastAsia="en-GB"/>
                        </w:rPr>
                        <w:t>Clearly cared about my situation and sought to understand it thoroughly.</w:t>
                      </w:r>
                      <w:r w:rsidRPr="00770D00">
                        <w:rPr>
                          <w:rFonts w:eastAsia="Times New Roman" w:cs="Calibri"/>
                          <w:b/>
                          <w:bCs/>
                          <w:i/>
                          <w:iCs/>
                          <w:color w:val="FFFFFF" w:themeColor="background1"/>
                          <w:lang w:eastAsia="en-GB"/>
                        </w:rPr>
                        <w:t>’</w:t>
                      </w:r>
                    </w:p>
                    <w:p w14:paraId="7C118B11" w14:textId="0AC16DC1" w:rsidR="003D002E" w:rsidRPr="00770D00" w:rsidRDefault="00414918" w:rsidP="00AB36AF">
                      <w:pPr>
                        <w:suppressAutoHyphens w:val="0"/>
                        <w:autoSpaceDN/>
                        <w:spacing w:before="0" w:after="0" w:line="240" w:lineRule="auto"/>
                        <w:jc w:val="center"/>
                        <w:textAlignment w:val="auto"/>
                        <w:rPr>
                          <w:rFonts w:eastAsia="Times New Roman" w:cs="Calibri"/>
                          <w:b/>
                          <w:bCs/>
                          <w:i/>
                          <w:iCs/>
                          <w:color w:val="FFFFFF" w:themeColor="background1"/>
                          <w:lang w:eastAsia="en-GB"/>
                        </w:rPr>
                      </w:pPr>
                      <w:r w:rsidRPr="00770D00">
                        <w:rPr>
                          <w:rFonts w:eastAsia="Times New Roman" w:cs="Calibri"/>
                          <w:b/>
                          <w:bCs/>
                          <w:i/>
                          <w:iCs/>
                          <w:color w:val="FFFFFF" w:themeColor="background1"/>
                          <w:lang w:eastAsia="en-GB"/>
                        </w:rPr>
                        <w:t>‘</w:t>
                      </w:r>
                      <w:r w:rsidR="00E45F2F" w:rsidRPr="00770D00">
                        <w:rPr>
                          <w:rFonts w:eastAsia="Times New Roman" w:cs="Calibri"/>
                          <w:b/>
                          <w:bCs/>
                          <w:i/>
                          <w:iCs/>
                          <w:color w:val="FFFFFF" w:themeColor="background1"/>
                          <w:lang w:eastAsia="en-GB"/>
                        </w:rPr>
                        <w:t>XXXX</w:t>
                      </w:r>
                      <w:r w:rsidR="003D002E" w:rsidRPr="00770D00">
                        <w:rPr>
                          <w:rFonts w:eastAsia="Times New Roman" w:cs="Calibri"/>
                          <w:b/>
                          <w:bCs/>
                          <w:i/>
                          <w:iCs/>
                          <w:color w:val="FFFFFF" w:themeColor="background1"/>
                          <w:lang w:eastAsia="en-GB"/>
                        </w:rPr>
                        <w:t xml:space="preserve"> is amazing, she lifted me up when I was struggling and gave me the strength to keep fighting.</w:t>
                      </w:r>
                      <w:r w:rsidRPr="00770D00">
                        <w:rPr>
                          <w:rFonts w:eastAsia="Times New Roman" w:cs="Calibri"/>
                          <w:b/>
                          <w:bCs/>
                          <w:i/>
                          <w:iCs/>
                          <w:color w:val="FFFFFF" w:themeColor="background1"/>
                          <w:lang w:eastAsia="en-GB"/>
                        </w:rPr>
                        <w:t>’</w:t>
                      </w:r>
                    </w:p>
                    <w:p w14:paraId="0504C97C" w14:textId="5D6A6B88" w:rsidR="009B5459" w:rsidRPr="00770D00" w:rsidRDefault="00414918" w:rsidP="00AB36AF">
                      <w:pPr>
                        <w:suppressAutoHyphens w:val="0"/>
                        <w:autoSpaceDN/>
                        <w:spacing w:before="0" w:after="0" w:line="240" w:lineRule="auto"/>
                        <w:jc w:val="center"/>
                        <w:textAlignment w:val="auto"/>
                        <w:rPr>
                          <w:rFonts w:eastAsia="Times New Roman" w:cs="Calibri"/>
                          <w:b/>
                          <w:bCs/>
                          <w:i/>
                          <w:iCs/>
                          <w:color w:val="FFFFFF" w:themeColor="background1"/>
                          <w:lang w:eastAsia="en-GB"/>
                        </w:rPr>
                      </w:pPr>
                      <w:r w:rsidRPr="00770D00">
                        <w:rPr>
                          <w:rFonts w:eastAsia="Times New Roman" w:cs="Calibri"/>
                          <w:b/>
                          <w:bCs/>
                          <w:i/>
                          <w:iCs/>
                          <w:color w:val="FFFFFF" w:themeColor="background1"/>
                          <w:lang w:eastAsia="en-GB"/>
                        </w:rPr>
                        <w:t>‘</w:t>
                      </w:r>
                      <w:r w:rsidR="009B5459" w:rsidRPr="00770D00">
                        <w:rPr>
                          <w:rFonts w:eastAsia="Times New Roman" w:cs="Calibri"/>
                          <w:b/>
                          <w:bCs/>
                          <w:i/>
                          <w:iCs/>
                          <w:color w:val="FFFFFF" w:themeColor="background1"/>
                          <w:lang w:eastAsia="en-GB"/>
                        </w:rPr>
                        <w:t>Getting my autistic child into a specialist provision school</w:t>
                      </w:r>
                      <w:r w:rsidRPr="00770D00">
                        <w:rPr>
                          <w:rFonts w:eastAsia="Times New Roman" w:cs="Calibri"/>
                          <w:b/>
                          <w:bCs/>
                          <w:i/>
                          <w:iCs/>
                          <w:color w:val="FFFFFF" w:themeColor="background1"/>
                          <w:lang w:eastAsia="en-GB"/>
                        </w:rPr>
                        <w:t>’</w:t>
                      </w:r>
                    </w:p>
                    <w:p w14:paraId="74D349A6" w14:textId="77777777" w:rsidR="00141588" w:rsidRPr="00414918" w:rsidRDefault="00141588" w:rsidP="00AB36AF">
                      <w:pPr>
                        <w:suppressAutoHyphens w:val="0"/>
                        <w:autoSpaceDN/>
                        <w:spacing w:before="0" w:after="0" w:line="240" w:lineRule="auto"/>
                        <w:jc w:val="center"/>
                        <w:textAlignment w:val="auto"/>
                        <w:rPr>
                          <w:rFonts w:eastAsia="Times New Roman" w:cs="Calibri"/>
                          <w:i/>
                          <w:iCs/>
                          <w:color w:val="FFFFFF" w:themeColor="background1"/>
                          <w:sz w:val="22"/>
                          <w:szCs w:val="22"/>
                          <w:lang w:eastAsia="en-GB"/>
                        </w:rPr>
                      </w:pPr>
                    </w:p>
                    <w:p w14:paraId="3371337F" w14:textId="77777777" w:rsidR="00D6048D" w:rsidRPr="00414918" w:rsidRDefault="00D6048D" w:rsidP="00125975">
                      <w:pPr>
                        <w:jc w:val="center"/>
                        <w:rPr>
                          <w:i/>
                          <w:iCs/>
                          <w:color w:val="FFFFFF" w:themeColor="background1"/>
                        </w:rPr>
                      </w:pPr>
                    </w:p>
                  </w:txbxContent>
                </v:textbox>
                <w10:wrap anchorx="margin"/>
              </v:shape>
            </w:pict>
          </mc:Fallback>
        </mc:AlternateContent>
      </w:r>
    </w:p>
    <w:p w14:paraId="540C1DA2" w14:textId="5B8D91E2" w:rsidR="00125975" w:rsidRDefault="00125975" w:rsidP="00717FB6">
      <w:pPr>
        <w:ind w:left="360"/>
        <w:rPr>
          <w:noProof/>
        </w:rPr>
      </w:pPr>
    </w:p>
    <w:p w14:paraId="0B6F8710" w14:textId="77777777" w:rsidR="00125975" w:rsidRDefault="00125975" w:rsidP="00717FB6">
      <w:pPr>
        <w:ind w:left="360"/>
        <w:rPr>
          <w:noProof/>
        </w:rPr>
      </w:pPr>
    </w:p>
    <w:p w14:paraId="39A2643E" w14:textId="77777777" w:rsidR="00125975" w:rsidRDefault="00125975" w:rsidP="00717FB6">
      <w:pPr>
        <w:ind w:left="360"/>
        <w:rPr>
          <w:noProof/>
        </w:rPr>
      </w:pPr>
    </w:p>
    <w:p w14:paraId="110312EA" w14:textId="77777777" w:rsidR="00414918" w:rsidRDefault="00414918" w:rsidP="00717FB6">
      <w:pPr>
        <w:ind w:left="360"/>
        <w:rPr>
          <w:noProof/>
        </w:rPr>
      </w:pPr>
    </w:p>
    <w:p w14:paraId="4D86ABDD" w14:textId="77777777" w:rsidR="00420441" w:rsidRDefault="00420441" w:rsidP="00717FB6">
      <w:pPr>
        <w:ind w:left="360"/>
        <w:rPr>
          <w:noProof/>
        </w:rPr>
      </w:pPr>
    </w:p>
    <w:p w14:paraId="2D7059B9" w14:textId="77777777" w:rsidR="00420441" w:rsidRDefault="00420441" w:rsidP="00717FB6">
      <w:pPr>
        <w:ind w:left="360"/>
        <w:rPr>
          <w:noProof/>
        </w:rPr>
      </w:pPr>
    </w:p>
    <w:p w14:paraId="76DE9EB7" w14:textId="77777777" w:rsidR="005D1BE1" w:rsidRDefault="005D1BE1" w:rsidP="00717FB6">
      <w:pPr>
        <w:ind w:left="360"/>
        <w:rPr>
          <w:noProof/>
        </w:rPr>
      </w:pPr>
    </w:p>
    <w:p w14:paraId="429CF7D4" w14:textId="77777777" w:rsidR="009863A7" w:rsidRDefault="009863A7" w:rsidP="00717FB6">
      <w:pPr>
        <w:ind w:left="360"/>
        <w:rPr>
          <w:noProof/>
        </w:rPr>
      </w:pPr>
    </w:p>
    <w:p w14:paraId="3D8B4B02" w14:textId="77777777" w:rsidR="00770D00" w:rsidRDefault="00770D00" w:rsidP="00717FB6">
      <w:pPr>
        <w:ind w:left="360"/>
        <w:rPr>
          <w:noProof/>
        </w:rPr>
      </w:pPr>
    </w:p>
    <w:p w14:paraId="00403F75" w14:textId="10D78D11" w:rsidR="00BB7312" w:rsidRDefault="0076086B" w:rsidP="00A57F1F">
      <w:pPr>
        <w:rPr>
          <w:noProof/>
        </w:rPr>
      </w:pPr>
      <w:r>
        <w:rPr>
          <w:noProof/>
        </w:rPr>
        <w:t>What did we do well?</w:t>
      </w:r>
    </w:p>
    <w:p w14:paraId="625E7D10" w14:textId="384B7714" w:rsidR="00125975" w:rsidRDefault="00770D00" w:rsidP="00717FB6">
      <w:pPr>
        <w:ind w:left="360"/>
        <w:rPr>
          <w:noProof/>
        </w:rPr>
      </w:pPr>
      <w:r>
        <w:rPr>
          <w:noProof/>
        </w:rPr>
        <mc:AlternateContent>
          <mc:Choice Requires="wps">
            <w:drawing>
              <wp:anchor distT="0" distB="0" distL="114300" distR="114300" simplePos="0" relativeHeight="251673600" behindDoc="0" locked="0" layoutInCell="1" allowOverlap="1" wp14:anchorId="67C72684" wp14:editId="2E7B1C3B">
                <wp:simplePos x="0" y="0"/>
                <wp:positionH relativeFrom="margin">
                  <wp:align>right</wp:align>
                </wp:positionH>
                <wp:positionV relativeFrom="paragraph">
                  <wp:posOffset>104775</wp:posOffset>
                </wp:positionV>
                <wp:extent cx="3067050" cy="2266950"/>
                <wp:effectExtent l="742950" t="19050" r="38100" b="38100"/>
                <wp:wrapNone/>
                <wp:docPr id="1499510867" name="Speech Bubble: Oval 2"/>
                <wp:cNvGraphicFramePr/>
                <a:graphic xmlns:a="http://schemas.openxmlformats.org/drawingml/2006/main">
                  <a:graphicData uri="http://schemas.microsoft.com/office/word/2010/wordprocessingShape">
                    <wps:wsp>
                      <wps:cNvSpPr/>
                      <wps:spPr>
                        <a:xfrm>
                          <a:off x="3771900" y="5476875"/>
                          <a:ext cx="3067050" cy="2266950"/>
                        </a:xfrm>
                        <a:prstGeom prst="wedgeEllipseCallout">
                          <a:avLst>
                            <a:gd name="adj1" fmla="val -72899"/>
                            <a:gd name="adj2" fmla="val 42359"/>
                          </a:avLst>
                        </a:prstGeom>
                        <a:solidFill>
                          <a:srgbClr val="70AD47"/>
                        </a:solidFill>
                        <a:ln w="12700" cap="flat" cmpd="sng" algn="ctr">
                          <a:solidFill>
                            <a:srgbClr val="4472C4">
                              <a:shade val="50000"/>
                            </a:srgbClr>
                          </a:solidFill>
                          <a:prstDash val="solid"/>
                          <a:miter lim="800000"/>
                        </a:ln>
                        <a:effectLst/>
                      </wps:spPr>
                      <wps:txbx>
                        <w:txbxContent>
                          <w:p w14:paraId="27815F07" w14:textId="77777777" w:rsidR="00AD0BF4" w:rsidRPr="00770D00" w:rsidRDefault="00AD0BF4" w:rsidP="00AD0BF4">
                            <w:pPr>
                              <w:suppressAutoHyphens w:val="0"/>
                              <w:autoSpaceDN/>
                              <w:spacing w:before="0" w:after="0" w:line="240" w:lineRule="auto"/>
                              <w:jc w:val="center"/>
                              <w:textAlignment w:val="auto"/>
                              <w:rPr>
                                <w:rFonts w:asciiTheme="minorHAnsi" w:eastAsia="Times New Roman" w:hAnsiTheme="minorHAnsi" w:cs="Segoe UI"/>
                                <w:b/>
                                <w:bCs/>
                                <w:i/>
                                <w:iCs/>
                                <w:color w:val="FFFFFF" w:themeColor="background1"/>
                                <w:lang w:eastAsia="en-GB"/>
                              </w:rPr>
                            </w:pPr>
                            <w:r w:rsidRPr="00770D00">
                              <w:rPr>
                                <w:rFonts w:asciiTheme="minorHAnsi" w:eastAsia="Times New Roman" w:hAnsiTheme="minorHAnsi" w:cs="Segoe UI"/>
                                <w:b/>
                                <w:bCs/>
                                <w:i/>
                                <w:iCs/>
                                <w:color w:val="FFFFFF" w:themeColor="background1"/>
                                <w:lang w:eastAsia="en-GB"/>
                              </w:rPr>
                              <w:t>"Nothing"</w:t>
                            </w:r>
                          </w:p>
                          <w:p w14:paraId="3C2A62BD" w14:textId="6B0A9B6F" w:rsidR="00AD0BF4" w:rsidRPr="00770D00" w:rsidRDefault="00AD0BF4" w:rsidP="00AD0BF4">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eastAsia="en-GB"/>
                              </w:rPr>
                              <w:t>‘Maybe sessions where you could meet other parents’</w:t>
                            </w:r>
                          </w:p>
                          <w:p w14:paraId="3D550601" w14:textId="27A35186" w:rsidR="00E272D9" w:rsidRPr="00770D00" w:rsidRDefault="00E272D9" w:rsidP="00E272D9">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eastAsia="en-GB"/>
                              </w:rPr>
                              <w:t>‘By taking him to groups w</w:t>
                            </w:r>
                            <w:r w:rsidR="000F164F" w:rsidRPr="00770D00">
                              <w:rPr>
                                <w:rFonts w:asciiTheme="minorHAnsi" w:eastAsia="Times New Roman" w:hAnsiTheme="minorHAnsi" w:cs="Calibri"/>
                                <w:b/>
                                <w:bCs/>
                                <w:i/>
                                <w:iCs/>
                                <w:color w:val="FFFFFF" w:themeColor="background1"/>
                                <w:lang w:eastAsia="en-GB"/>
                              </w:rPr>
                              <w:t>he</w:t>
                            </w:r>
                            <w:r w:rsidRPr="00770D00">
                              <w:rPr>
                                <w:rFonts w:asciiTheme="minorHAnsi" w:eastAsia="Times New Roman" w:hAnsiTheme="minorHAnsi" w:cs="Calibri"/>
                                <w:b/>
                                <w:bCs/>
                                <w:i/>
                                <w:iCs/>
                                <w:color w:val="FFFFFF" w:themeColor="background1"/>
                                <w:lang w:eastAsia="en-GB"/>
                              </w:rPr>
                              <w:t>re people are the same as him</w:t>
                            </w:r>
                            <w:r w:rsidR="003524F8" w:rsidRPr="00770D00">
                              <w:rPr>
                                <w:rFonts w:asciiTheme="minorHAnsi" w:eastAsia="Times New Roman" w:hAnsiTheme="minorHAnsi" w:cs="Calibri"/>
                                <w:b/>
                                <w:bCs/>
                                <w:i/>
                                <w:iCs/>
                                <w:color w:val="FFFFFF" w:themeColor="background1"/>
                                <w:lang w:eastAsia="en-GB"/>
                              </w:rPr>
                              <w:t>’</w:t>
                            </w:r>
                          </w:p>
                          <w:p w14:paraId="06AE4005" w14:textId="4418ADCD" w:rsidR="00E272D9" w:rsidRPr="00770D00" w:rsidRDefault="000F164F" w:rsidP="00E272D9">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eastAsia="en-GB"/>
                              </w:rPr>
                              <w:t>‘Facilitating a</w:t>
                            </w:r>
                            <w:r w:rsidR="00E272D9" w:rsidRPr="00770D00">
                              <w:rPr>
                                <w:rFonts w:asciiTheme="minorHAnsi" w:eastAsia="Times New Roman" w:hAnsiTheme="minorHAnsi" w:cs="Calibri"/>
                                <w:b/>
                                <w:bCs/>
                                <w:i/>
                                <w:iCs/>
                                <w:color w:val="FFFFFF" w:themeColor="background1"/>
                                <w:lang w:eastAsia="en-GB"/>
                              </w:rPr>
                              <w:t xml:space="preserve">ccess to home support </w:t>
                            </w:r>
                            <w:r w:rsidRPr="00770D00">
                              <w:rPr>
                                <w:rFonts w:asciiTheme="minorHAnsi" w:eastAsia="Times New Roman" w:hAnsiTheme="minorHAnsi" w:cs="Calibri"/>
                                <w:b/>
                                <w:bCs/>
                                <w:i/>
                                <w:iCs/>
                                <w:color w:val="FFFFFF" w:themeColor="background1"/>
                                <w:lang w:eastAsia="en-GB"/>
                              </w:rPr>
                              <w:t>‘</w:t>
                            </w:r>
                          </w:p>
                          <w:p w14:paraId="2C569C6B" w14:textId="77777777" w:rsidR="007436F2" w:rsidRPr="00AD0BF4" w:rsidRDefault="007436F2" w:rsidP="007436F2">
                            <w:pPr>
                              <w:suppressAutoHyphens w:val="0"/>
                              <w:autoSpaceDN/>
                              <w:spacing w:before="0" w:after="0" w:line="240" w:lineRule="auto"/>
                              <w:jc w:val="center"/>
                              <w:textAlignment w:val="auto"/>
                              <w:rPr>
                                <w:rFonts w:asciiTheme="minorHAnsi" w:hAnsiTheme="minorHAnsi" w:cs="Calibri"/>
                                <w:i/>
                                <w:iCs/>
                                <w:color w:val="FFFFFF" w:themeColor="background1"/>
                                <w:sz w:val="22"/>
                                <w:szCs w:val="22"/>
                              </w:rPr>
                            </w:pPr>
                          </w:p>
                          <w:p w14:paraId="3B461393" w14:textId="77777777" w:rsidR="007436F2" w:rsidRPr="00414918" w:rsidRDefault="007436F2" w:rsidP="007436F2">
                            <w:pPr>
                              <w:suppressAutoHyphens w:val="0"/>
                              <w:autoSpaceDN/>
                              <w:spacing w:before="0" w:after="0" w:line="240" w:lineRule="auto"/>
                              <w:jc w:val="center"/>
                              <w:textAlignment w:val="auto"/>
                              <w:rPr>
                                <w:rFonts w:eastAsia="Times New Roman" w:cs="Calibri"/>
                                <w:i/>
                                <w:iCs/>
                                <w:color w:val="FFFFFF" w:themeColor="background1"/>
                                <w:sz w:val="22"/>
                                <w:szCs w:val="22"/>
                                <w:lang w:eastAsia="en-GB"/>
                              </w:rPr>
                            </w:pPr>
                          </w:p>
                          <w:p w14:paraId="11BB7D7B" w14:textId="77777777" w:rsidR="007436F2" w:rsidRPr="00414918" w:rsidRDefault="007436F2" w:rsidP="007436F2">
                            <w:pPr>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2684" id="_x0000_s1034" type="#_x0000_t63" style="position:absolute;left:0;text-align:left;margin-left:190.3pt;margin-top:8.25pt;width:241.5pt;height:17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" adj="-4946,19950" fillcolor="#70ad47" strokecolor="#2f528f" strokeweight="1pt">
                <v:textbox>
                  <w:txbxContent>
                    <w:p w14:paraId="27815F07" w14:textId="77777777" w:rsidR="00AD0BF4" w:rsidRPr="00770D00" w:rsidRDefault="00AD0BF4" w:rsidP="00AD0BF4">
                      <w:pPr>
                        <w:suppressAutoHyphens w:val="0"/>
                        <w:autoSpaceDN/>
                        <w:spacing w:before="0" w:after="0" w:line="240" w:lineRule="auto"/>
                        <w:jc w:val="center"/>
                        <w:textAlignment w:val="auto"/>
                        <w:rPr>
                          <w:rFonts w:asciiTheme="minorHAnsi" w:eastAsia="Times New Roman" w:hAnsiTheme="minorHAnsi" w:cs="Segoe UI"/>
                          <w:b/>
                          <w:bCs/>
                          <w:i/>
                          <w:iCs/>
                          <w:color w:val="FFFFFF" w:themeColor="background1"/>
                          <w:lang w:eastAsia="en-GB"/>
                        </w:rPr>
                      </w:pPr>
                      <w:r w:rsidRPr="00770D00">
                        <w:rPr>
                          <w:rFonts w:asciiTheme="minorHAnsi" w:eastAsia="Times New Roman" w:hAnsiTheme="minorHAnsi" w:cs="Segoe UI"/>
                          <w:b/>
                          <w:bCs/>
                          <w:i/>
                          <w:iCs/>
                          <w:color w:val="FFFFFF" w:themeColor="background1"/>
                          <w:lang w:eastAsia="en-GB"/>
                        </w:rPr>
                        <w:t>"Nothing"</w:t>
                      </w:r>
                    </w:p>
                    <w:p w14:paraId="3C2A62BD" w14:textId="6B0A9B6F" w:rsidR="00AD0BF4" w:rsidRPr="00770D00" w:rsidRDefault="00AD0BF4" w:rsidP="00AD0BF4">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eastAsia="en-GB"/>
                        </w:rPr>
                        <w:t xml:space="preserve">‘Maybe sessions where you could meet other </w:t>
                      </w:r>
                      <w:proofErr w:type="gramStart"/>
                      <w:r w:rsidRPr="00770D00">
                        <w:rPr>
                          <w:rFonts w:asciiTheme="minorHAnsi" w:eastAsia="Times New Roman" w:hAnsiTheme="minorHAnsi" w:cs="Calibri"/>
                          <w:b/>
                          <w:bCs/>
                          <w:i/>
                          <w:iCs/>
                          <w:color w:val="FFFFFF" w:themeColor="background1"/>
                          <w:lang w:eastAsia="en-GB"/>
                        </w:rPr>
                        <w:t>parents’</w:t>
                      </w:r>
                      <w:proofErr w:type="gramEnd"/>
                    </w:p>
                    <w:p w14:paraId="3D550601" w14:textId="27A35186" w:rsidR="00E272D9" w:rsidRPr="00770D00" w:rsidRDefault="00E272D9" w:rsidP="00E272D9">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eastAsia="en-GB"/>
                        </w:rPr>
                        <w:t>‘By taking him to groups w</w:t>
                      </w:r>
                      <w:r w:rsidR="000F164F" w:rsidRPr="00770D00">
                        <w:rPr>
                          <w:rFonts w:asciiTheme="minorHAnsi" w:eastAsia="Times New Roman" w:hAnsiTheme="minorHAnsi" w:cs="Calibri"/>
                          <w:b/>
                          <w:bCs/>
                          <w:i/>
                          <w:iCs/>
                          <w:color w:val="FFFFFF" w:themeColor="background1"/>
                          <w:lang w:eastAsia="en-GB"/>
                        </w:rPr>
                        <w:t>he</w:t>
                      </w:r>
                      <w:r w:rsidRPr="00770D00">
                        <w:rPr>
                          <w:rFonts w:asciiTheme="minorHAnsi" w:eastAsia="Times New Roman" w:hAnsiTheme="minorHAnsi" w:cs="Calibri"/>
                          <w:b/>
                          <w:bCs/>
                          <w:i/>
                          <w:iCs/>
                          <w:color w:val="FFFFFF" w:themeColor="background1"/>
                          <w:lang w:eastAsia="en-GB"/>
                        </w:rPr>
                        <w:t>re people are the same as him</w:t>
                      </w:r>
                      <w:r w:rsidR="003524F8" w:rsidRPr="00770D00">
                        <w:rPr>
                          <w:rFonts w:asciiTheme="minorHAnsi" w:eastAsia="Times New Roman" w:hAnsiTheme="minorHAnsi" w:cs="Calibri"/>
                          <w:b/>
                          <w:bCs/>
                          <w:i/>
                          <w:iCs/>
                          <w:color w:val="FFFFFF" w:themeColor="background1"/>
                          <w:lang w:eastAsia="en-GB"/>
                        </w:rPr>
                        <w:t>’</w:t>
                      </w:r>
                    </w:p>
                    <w:p w14:paraId="06AE4005" w14:textId="4418ADCD" w:rsidR="00E272D9" w:rsidRPr="00770D00" w:rsidRDefault="000F164F" w:rsidP="00E272D9">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eastAsia="en-GB"/>
                        </w:rPr>
                        <w:t>‘Facilitating a</w:t>
                      </w:r>
                      <w:r w:rsidR="00E272D9" w:rsidRPr="00770D00">
                        <w:rPr>
                          <w:rFonts w:asciiTheme="minorHAnsi" w:eastAsia="Times New Roman" w:hAnsiTheme="minorHAnsi" w:cs="Calibri"/>
                          <w:b/>
                          <w:bCs/>
                          <w:i/>
                          <w:iCs/>
                          <w:color w:val="FFFFFF" w:themeColor="background1"/>
                          <w:lang w:eastAsia="en-GB"/>
                        </w:rPr>
                        <w:t xml:space="preserve">ccess to home support </w:t>
                      </w:r>
                      <w:r w:rsidRPr="00770D00">
                        <w:rPr>
                          <w:rFonts w:asciiTheme="minorHAnsi" w:eastAsia="Times New Roman" w:hAnsiTheme="minorHAnsi" w:cs="Calibri"/>
                          <w:b/>
                          <w:bCs/>
                          <w:i/>
                          <w:iCs/>
                          <w:color w:val="FFFFFF" w:themeColor="background1"/>
                          <w:lang w:eastAsia="en-GB"/>
                        </w:rPr>
                        <w:t>‘</w:t>
                      </w:r>
                    </w:p>
                    <w:p w14:paraId="2C569C6B" w14:textId="77777777" w:rsidR="007436F2" w:rsidRPr="00AD0BF4" w:rsidRDefault="007436F2" w:rsidP="007436F2">
                      <w:pPr>
                        <w:suppressAutoHyphens w:val="0"/>
                        <w:autoSpaceDN/>
                        <w:spacing w:before="0" w:after="0" w:line="240" w:lineRule="auto"/>
                        <w:jc w:val="center"/>
                        <w:textAlignment w:val="auto"/>
                        <w:rPr>
                          <w:rFonts w:asciiTheme="minorHAnsi" w:hAnsiTheme="minorHAnsi" w:cs="Calibri"/>
                          <w:i/>
                          <w:iCs/>
                          <w:color w:val="FFFFFF" w:themeColor="background1"/>
                          <w:sz w:val="22"/>
                          <w:szCs w:val="22"/>
                        </w:rPr>
                      </w:pPr>
                    </w:p>
                    <w:p w14:paraId="3B461393" w14:textId="77777777" w:rsidR="007436F2" w:rsidRPr="00414918" w:rsidRDefault="007436F2" w:rsidP="007436F2">
                      <w:pPr>
                        <w:suppressAutoHyphens w:val="0"/>
                        <w:autoSpaceDN/>
                        <w:spacing w:before="0" w:after="0" w:line="240" w:lineRule="auto"/>
                        <w:jc w:val="center"/>
                        <w:textAlignment w:val="auto"/>
                        <w:rPr>
                          <w:rFonts w:eastAsia="Times New Roman" w:cs="Calibri"/>
                          <w:i/>
                          <w:iCs/>
                          <w:color w:val="FFFFFF" w:themeColor="background1"/>
                          <w:sz w:val="22"/>
                          <w:szCs w:val="22"/>
                          <w:lang w:eastAsia="en-GB"/>
                        </w:rPr>
                      </w:pPr>
                    </w:p>
                    <w:p w14:paraId="11BB7D7B" w14:textId="77777777" w:rsidR="007436F2" w:rsidRPr="00414918" w:rsidRDefault="007436F2" w:rsidP="007436F2">
                      <w:pPr>
                        <w:jc w:val="center"/>
                        <w:rPr>
                          <w:i/>
                          <w:iCs/>
                          <w:color w:val="FFFFFF" w:themeColor="background1"/>
                        </w:rPr>
                      </w:pPr>
                    </w:p>
                  </w:txbxContent>
                </v:textbox>
                <w10:wrap anchorx="margin"/>
              </v:shape>
            </w:pict>
          </mc:Fallback>
        </mc:AlternateContent>
      </w:r>
    </w:p>
    <w:p w14:paraId="17638B44" w14:textId="77777777" w:rsidR="007436F2" w:rsidRDefault="007436F2" w:rsidP="00717FB6">
      <w:pPr>
        <w:ind w:left="360"/>
        <w:rPr>
          <w:noProof/>
        </w:rPr>
      </w:pPr>
    </w:p>
    <w:p w14:paraId="442B6C37" w14:textId="77777777" w:rsidR="00125975" w:rsidRDefault="00125975" w:rsidP="00717FB6">
      <w:pPr>
        <w:ind w:left="360"/>
        <w:rPr>
          <w:noProof/>
        </w:rPr>
      </w:pPr>
    </w:p>
    <w:p w14:paraId="1339F097" w14:textId="77777777" w:rsidR="000B5A91" w:rsidRDefault="000B5A91" w:rsidP="000B5A91">
      <w:pPr>
        <w:rPr>
          <w:noProof/>
        </w:rPr>
      </w:pPr>
    </w:p>
    <w:p w14:paraId="563B71EE" w14:textId="77777777" w:rsidR="00770D00" w:rsidRDefault="00770D00" w:rsidP="000B5A91">
      <w:pPr>
        <w:rPr>
          <w:noProof/>
        </w:rPr>
      </w:pPr>
    </w:p>
    <w:p w14:paraId="012DB069" w14:textId="77777777" w:rsidR="00770D00" w:rsidRDefault="00770D00" w:rsidP="000B5A91">
      <w:pPr>
        <w:rPr>
          <w:noProof/>
        </w:rPr>
      </w:pPr>
    </w:p>
    <w:p w14:paraId="5A5D3A4B" w14:textId="2FEC391E" w:rsidR="0076086B" w:rsidRDefault="0076086B" w:rsidP="000B5A91">
      <w:pPr>
        <w:rPr>
          <w:noProof/>
        </w:rPr>
      </w:pPr>
      <w:r>
        <w:rPr>
          <w:noProof/>
        </w:rPr>
        <w:t>What could we have done better?</w:t>
      </w:r>
    </w:p>
    <w:p w14:paraId="28437BA2" w14:textId="16B1EBD2" w:rsidR="00097DE7" w:rsidRDefault="00097DE7" w:rsidP="00717FB6">
      <w:pPr>
        <w:ind w:left="360"/>
        <w:rPr>
          <w:noProof/>
        </w:rPr>
      </w:pPr>
    </w:p>
    <w:p w14:paraId="2AC1D26B" w14:textId="2D87B9F2" w:rsidR="00097DE7" w:rsidRDefault="009863A7" w:rsidP="00717FB6">
      <w:pPr>
        <w:ind w:left="360"/>
        <w:rPr>
          <w:noProof/>
        </w:rPr>
      </w:pPr>
      <w:r>
        <w:rPr>
          <w:noProof/>
        </w:rPr>
        <mc:AlternateContent>
          <mc:Choice Requires="wps">
            <w:drawing>
              <wp:anchor distT="0" distB="0" distL="114300" distR="114300" simplePos="0" relativeHeight="251675648" behindDoc="0" locked="0" layoutInCell="1" allowOverlap="1" wp14:anchorId="31EEFC21" wp14:editId="7D0FC3F6">
                <wp:simplePos x="0" y="0"/>
                <wp:positionH relativeFrom="margin">
                  <wp:posOffset>2514600</wp:posOffset>
                </wp:positionH>
                <wp:positionV relativeFrom="paragraph">
                  <wp:posOffset>24765</wp:posOffset>
                </wp:positionV>
                <wp:extent cx="3178810" cy="1762125"/>
                <wp:effectExtent l="609600" t="19050" r="40640" b="66675"/>
                <wp:wrapNone/>
                <wp:docPr id="1203464787" name="Speech Bubble: Oval 2"/>
                <wp:cNvGraphicFramePr/>
                <a:graphic xmlns:a="http://schemas.openxmlformats.org/drawingml/2006/main">
                  <a:graphicData uri="http://schemas.microsoft.com/office/word/2010/wordprocessingShape">
                    <wps:wsp>
                      <wps:cNvSpPr/>
                      <wps:spPr>
                        <a:xfrm>
                          <a:off x="0" y="0"/>
                          <a:ext cx="3178810" cy="1762125"/>
                        </a:xfrm>
                        <a:prstGeom prst="wedgeEllipseCallout">
                          <a:avLst>
                            <a:gd name="adj1" fmla="val -68065"/>
                            <a:gd name="adj2" fmla="val 50617"/>
                          </a:avLst>
                        </a:prstGeom>
                        <a:solidFill>
                          <a:srgbClr val="70AD47"/>
                        </a:solidFill>
                        <a:ln w="12700" cap="flat" cmpd="sng" algn="ctr">
                          <a:solidFill>
                            <a:srgbClr val="4472C4">
                              <a:shade val="50000"/>
                            </a:srgbClr>
                          </a:solidFill>
                          <a:prstDash val="solid"/>
                          <a:miter lim="800000"/>
                        </a:ln>
                        <a:effectLst/>
                      </wps:spPr>
                      <wps:txbx>
                        <w:txbxContent>
                          <w:p w14:paraId="126B7E14" w14:textId="1B705789" w:rsidR="001D7DD1" w:rsidRPr="00770D00" w:rsidRDefault="001D7DD1" w:rsidP="00097DE7">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eastAsia="en-GB"/>
                              </w:rPr>
                              <w:t xml:space="preserve">"Just great knowing the service is there when </w:t>
                            </w:r>
                            <w:r w:rsidR="00593BFB" w:rsidRPr="00770D00">
                              <w:rPr>
                                <w:rFonts w:asciiTheme="minorHAnsi" w:eastAsia="Times New Roman" w:hAnsiTheme="minorHAnsi" w:cs="Calibri"/>
                                <w:b/>
                                <w:bCs/>
                                <w:i/>
                                <w:iCs/>
                                <w:color w:val="FFFFFF" w:themeColor="background1"/>
                                <w:lang w:eastAsia="en-GB"/>
                              </w:rPr>
                              <w:t>I’m struggling’</w:t>
                            </w:r>
                          </w:p>
                          <w:p w14:paraId="35B508AE" w14:textId="68FB5048" w:rsidR="00941B6E" w:rsidRPr="00770D00" w:rsidRDefault="00941B6E" w:rsidP="00941B6E">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eastAsia="en-GB"/>
                              </w:rPr>
                              <w:t>"XXX has been fantastic- friendly and supportive -am very grateful "</w:t>
                            </w:r>
                          </w:p>
                          <w:p w14:paraId="4ADE55A8" w14:textId="1E8F0112" w:rsidR="005B3D6B" w:rsidRPr="00770D00" w:rsidRDefault="005B3D6B" w:rsidP="00941B6E">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val="en-US" w:eastAsia="en-GB"/>
                              </w:rPr>
                              <w:t>‘Brilliant at getting answers for us’</w:t>
                            </w:r>
                          </w:p>
                          <w:p w14:paraId="52CDA759" w14:textId="77777777" w:rsidR="00941B6E" w:rsidRPr="00770D00" w:rsidRDefault="00941B6E" w:rsidP="00097DE7">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p>
                          <w:p w14:paraId="6D5E97EB" w14:textId="77777777" w:rsidR="00097DE7" w:rsidRPr="00AD0BF4" w:rsidRDefault="00097DE7" w:rsidP="00097DE7">
                            <w:pPr>
                              <w:suppressAutoHyphens w:val="0"/>
                              <w:autoSpaceDN/>
                              <w:spacing w:before="0" w:after="0" w:line="240" w:lineRule="auto"/>
                              <w:jc w:val="center"/>
                              <w:textAlignment w:val="auto"/>
                              <w:rPr>
                                <w:rFonts w:asciiTheme="minorHAnsi" w:hAnsiTheme="minorHAnsi" w:cs="Calibri"/>
                                <w:i/>
                                <w:iCs/>
                                <w:color w:val="FFFFFF" w:themeColor="background1"/>
                                <w:sz w:val="22"/>
                                <w:szCs w:val="22"/>
                              </w:rPr>
                            </w:pPr>
                          </w:p>
                          <w:p w14:paraId="60F6F187" w14:textId="77777777" w:rsidR="00097DE7" w:rsidRPr="00414918" w:rsidRDefault="00097DE7" w:rsidP="00097DE7">
                            <w:pPr>
                              <w:suppressAutoHyphens w:val="0"/>
                              <w:autoSpaceDN/>
                              <w:spacing w:before="0" w:after="0" w:line="240" w:lineRule="auto"/>
                              <w:jc w:val="center"/>
                              <w:textAlignment w:val="auto"/>
                              <w:rPr>
                                <w:rFonts w:eastAsia="Times New Roman" w:cs="Calibri"/>
                                <w:i/>
                                <w:iCs/>
                                <w:color w:val="FFFFFF" w:themeColor="background1"/>
                                <w:sz w:val="22"/>
                                <w:szCs w:val="22"/>
                                <w:lang w:eastAsia="en-GB"/>
                              </w:rPr>
                            </w:pPr>
                          </w:p>
                          <w:p w14:paraId="7C9CBC41" w14:textId="77777777" w:rsidR="00097DE7" w:rsidRPr="00414918" w:rsidRDefault="00097DE7" w:rsidP="00097DE7">
                            <w:pPr>
                              <w:jc w:val="center"/>
                              <w:rPr>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FC21" id="_x0000_s1035" type="#_x0000_t63" style="position:absolute;left:0;text-align:left;margin-left:198pt;margin-top:1.95pt;width:250.3pt;height:138.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" adj="-3902,21733" fillcolor="#70ad47" strokecolor="#2f528f" strokeweight="1pt">
                <v:textbox>
                  <w:txbxContent>
                    <w:p w14:paraId="126B7E14" w14:textId="1B705789" w:rsidR="001D7DD1" w:rsidRPr="00770D00" w:rsidRDefault="001D7DD1" w:rsidP="00097DE7">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eastAsia="en-GB"/>
                        </w:rPr>
                        <w:t xml:space="preserve">"Just great knowing the service is there when </w:t>
                      </w:r>
                      <w:r w:rsidR="00593BFB" w:rsidRPr="00770D00">
                        <w:rPr>
                          <w:rFonts w:asciiTheme="minorHAnsi" w:eastAsia="Times New Roman" w:hAnsiTheme="minorHAnsi" w:cs="Calibri"/>
                          <w:b/>
                          <w:bCs/>
                          <w:i/>
                          <w:iCs/>
                          <w:color w:val="FFFFFF" w:themeColor="background1"/>
                          <w:lang w:eastAsia="en-GB"/>
                        </w:rPr>
                        <w:t>I’m struggling’</w:t>
                      </w:r>
                    </w:p>
                    <w:p w14:paraId="35B508AE" w14:textId="68FB5048" w:rsidR="00941B6E" w:rsidRPr="00770D00" w:rsidRDefault="00941B6E" w:rsidP="00941B6E">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eastAsia="en-GB"/>
                        </w:rPr>
                        <w:t>"XXX has been fantastic- friendly and supportive -am very grateful "</w:t>
                      </w:r>
                    </w:p>
                    <w:p w14:paraId="4ADE55A8" w14:textId="1E8F0112" w:rsidR="005B3D6B" w:rsidRPr="00770D00" w:rsidRDefault="005B3D6B" w:rsidP="00941B6E">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r w:rsidRPr="00770D00">
                        <w:rPr>
                          <w:rFonts w:asciiTheme="minorHAnsi" w:eastAsia="Times New Roman" w:hAnsiTheme="minorHAnsi" w:cs="Calibri"/>
                          <w:b/>
                          <w:bCs/>
                          <w:i/>
                          <w:iCs/>
                          <w:color w:val="FFFFFF" w:themeColor="background1"/>
                          <w:lang w:val="en-US" w:eastAsia="en-GB"/>
                        </w:rPr>
                        <w:t>‘Brilliant at getting answers for us’</w:t>
                      </w:r>
                    </w:p>
                    <w:p w14:paraId="52CDA759" w14:textId="77777777" w:rsidR="00941B6E" w:rsidRPr="00770D00" w:rsidRDefault="00941B6E" w:rsidP="00097DE7">
                      <w:pPr>
                        <w:suppressAutoHyphens w:val="0"/>
                        <w:autoSpaceDN/>
                        <w:spacing w:before="0" w:after="0" w:line="240" w:lineRule="auto"/>
                        <w:jc w:val="center"/>
                        <w:textAlignment w:val="auto"/>
                        <w:rPr>
                          <w:rFonts w:asciiTheme="minorHAnsi" w:eastAsia="Times New Roman" w:hAnsiTheme="minorHAnsi" w:cs="Calibri"/>
                          <w:b/>
                          <w:bCs/>
                          <w:i/>
                          <w:iCs/>
                          <w:color w:val="FFFFFF" w:themeColor="background1"/>
                          <w:lang w:eastAsia="en-GB"/>
                        </w:rPr>
                      </w:pPr>
                    </w:p>
                    <w:p w14:paraId="6D5E97EB" w14:textId="77777777" w:rsidR="00097DE7" w:rsidRPr="00AD0BF4" w:rsidRDefault="00097DE7" w:rsidP="00097DE7">
                      <w:pPr>
                        <w:suppressAutoHyphens w:val="0"/>
                        <w:autoSpaceDN/>
                        <w:spacing w:before="0" w:after="0" w:line="240" w:lineRule="auto"/>
                        <w:jc w:val="center"/>
                        <w:textAlignment w:val="auto"/>
                        <w:rPr>
                          <w:rFonts w:asciiTheme="minorHAnsi" w:hAnsiTheme="minorHAnsi" w:cs="Calibri"/>
                          <w:i/>
                          <w:iCs/>
                          <w:color w:val="FFFFFF" w:themeColor="background1"/>
                          <w:sz w:val="22"/>
                          <w:szCs w:val="22"/>
                        </w:rPr>
                      </w:pPr>
                    </w:p>
                    <w:p w14:paraId="60F6F187" w14:textId="77777777" w:rsidR="00097DE7" w:rsidRPr="00414918" w:rsidRDefault="00097DE7" w:rsidP="00097DE7">
                      <w:pPr>
                        <w:suppressAutoHyphens w:val="0"/>
                        <w:autoSpaceDN/>
                        <w:spacing w:before="0" w:after="0" w:line="240" w:lineRule="auto"/>
                        <w:jc w:val="center"/>
                        <w:textAlignment w:val="auto"/>
                        <w:rPr>
                          <w:rFonts w:eastAsia="Times New Roman" w:cs="Calibri"/>
                          <w:i/>
                          <w:iCs/>
                          <w:color w:val="FFFFFF" w:themeColor="background1"/>
                          <w:sz w:val="22"/>
                          <w:szCs w:val="22"/>
                          <w:lang w:eastAsia="en-GB"/>
                        </w:rPr>
                      </w:pPr>
                    </w:p>
                    <w:p w14:paraId="7C9CBC41" w14:textId="77777777" w:rsidR="00097DE7" w:rsidRPr="00414918" w:rsidRDefault="00097DE7" w:rsidP="00097DE7">
                      <w:pPr>
                        <w:jc w:val="center"/>
                        <w:rPr>
                          <w:i/>
                          <w:iCs/>
                          <w:color w:val="FFFFFF" w:themeColor="background1"/>
                        </w:rPr>
                      </w:pPr>
                    </w:p>
                  </w:txbxContent>
                </v:textbox>
                <w10:wrap anchorx="margin"/>
              </v:shape>
            </w:pict>
          </mc:Fallback>
        </mc:AlternateContent>
      </w:r>
    </w:p>
    <w:p w14:paraId="14FD0437" w14:textId="39FCAD0E" w:rsidR="00097DE7" w:rsidRDefault="00097DE7" w:rsidP="00717FB6">
      <w:pPr>
        <w:ind w:left="360"/>
        <w:rPr>
          <w:noProof/>
        </w:rPr>
      </w:pPr>
    </w:p>
    <w:p w14:paraId="521DD061" w14:textId="77777777" w:rsidR="00097DE7" w:rsidRDefault="00097DE7" w:rsidP="00717FB6">
      <w:pPr>
        <w:ind w:left="360"/>
        <w:rPr>
          <w:noProof/>
        </w:rPr>
      </w:pPr>
    </w:p>
    <w:p w14:paraId="277E166F" w14:textId="77777777" w:rsidR="009863A7" w:rsidRDefault="009863A7" w:rsidP="00717FB6">
      <w:pPr>
        <w:ind w:left="360"/>
        <w:rPr>
          <w:noProof/>
        </w:rPr>
      </w:pPr>
    </w:p>
    <w:p w14:paraId="56129E94" w14:textId="77777777" w:rsidR="009863A7" w:rsidRDefault="009863A7" w:rsidP="00717FB6">
      <w:pPr>
        <w:ind w:left="360"/>
        <w:rPr>
          <w:noProof/>
        </w:rPr>
      </w:pPr>
    </w:p>
    <w:p w14:paraId="65F038D0" w14:textId="5FA98D11" w:rsidR="003F0676" w:rsidRDefault="003F0676" w:rsidP="000B5A91">
      <w:pPr>
        <w:rPr>
          <w:noProof/>
        </w:rPr>
      </w:pPr>
      <w:r>
        <w:rPr>
          <w:noProof/>
        </w:rPr>
        <w:t>Any othe</w:t>
      </w:r>
      <w:r w:rsidR="00E06FC6">
        <w:rPr>
          <w:noProof/>
        </w:rPr>
        <w:t>r</w:t>
      </w:r>
      <w:r>
        <w:rPr>
          <w:noProof/>
        </w:rPr>
        <w:t xml:space="preserve"> comments?</w:t>
      </w:r>
    </w:p>
    <w:p w14:paraId="1409B953" w14:textId="27CA6F3B" w:rsidR="00717FB6" w:rsidRPr="00381129" w:rsidRDefault="00E06FC6" w:rsidP="00717FB6">
      <w:pPr>
        <w:rPr>
          <w:rFonts w:asciiTheme="minorHAnsi" w:hAnsiTheme="minorHAnsi"/>
          <w:color w:val="595959" w:themeColor="text1" w:themeTint="A6"/>
        </w:rPr>
      </w:pPr>
      <w:r w:rsidRPr="00381129">
        <w:rPr>
          <w:rFonts w:asciiTheme="minorHAnsi" w:hAnsiTheme="minorHAnsi"/>
          <w:color w:val="595959" w:themeColor="text1" w:themeTint="A6"/>
        </w:rPr>
        <w:t>We were keen to understand the impact of the operational changes we had made and asked the following question:</w:t>
      </w:r>
    </w:p>
    <w:p w14:paraId="2C191FF2" w14:textId="502120C9" w:rsidR="00C40180" w:rsidRPr="00381129" w:rsidRDefault="00C40180" w:rsidP="00C40180">
      <w:pPr>
        <w:suppressAutoHyphens w:val="0"/>
        <w:autoSpaceDN/>
        <w:spacing w:before="0" w:after="0" w:line="240" w:lineRule="auto"/>
        <w:textAlignment w:val="auto"/>
        <w:rPr>
          <w:rFonts w:asciiTheme="minorHAnsi" w:eastAsia="Times New Roman" w:hAnsiTheme="minorHAnsi" w:cs="Calibri"/>
          <w:color w:val="595959" w:themeColor="text1" w:themeTint="A6"/>
          <w:lang w:eastAsia="en-GB"/>
        </w:rPr>
      </w:pPr>
      <w:r w:rsidRPr="00381129">
        <w:rPr>
          <w:rFonts w:asciiTheme="minorHAnsi" w:eastAsia="Times New Roman" w:hAnsiTheme="minorHAnsi" w:cs="Calibri"/>
          <w:color w:val="595959" w:themeColor="text1" w:themeTint="A6"/>
          <w:lang w:eastAsia="en-GB"/>
        </w:rPr>
        <w:t>‘</w:t>
      </w:r>
      <w:r w:rsidRPr="00C40180">
        <w:rPr>
          <w:rFonts w:asciiTheme="minorHAnsi" w:eastAsia="Times New Roman" w:hAnsiTheme="minorHAnsi" w:cs="Calibri"/>
          <w:color w:val="595959" w:themeColor="text1" w:themeTint="A6"/>
          <w:lang w:eastAsia="en-GB"/>
        </w:rPr>
        <w:t>Do you have any comments or feedback in relation to the new processes introduced by WESAIL </w:t>
      </w:r>
      <w:r w:rsidR="00805E27">
        <w:rPr>
          <w:rFonts w:asciiTheme="minorHAnsi" w:eastAsia="Times New Roman" w:hAnsiTheme="minorHAnsi" w:cs="Calibri"/>
          <w:color w:val="595959" w:themeColor="text1" w:themeTint="A6"/>
          <w:lang w:eastAsia="en-GB"/>
        </w:rPr>
        <w:t xml:space="preserve">  </w:t>
      </w:r>
      <w:r w:rsidRPr="00C40180">
        <w:rPr>
          <w:rFonts w:asciiTheme="minorHAnsi" w:eastAsia="Times New Roman" w:hAnsiTheme="minorHAnsi" w:cs="Calibri"/>
          <w:color w:val="595959" w:themeColor="text1" w:themeTint="A6"/>
          <w:lang w:eastAsia="en-GB"/>
        </w:rPr>
        <w:t>regarding the management of your case?</w:t>
      </w:r>
      <w:r w:rsidRPr="00381129">
        <w:rPr>
          <w:rFonts w:asciiTheme="minorHAnsi" w:eastAsia="Times New Roman" w:hAnsiTheme="minorHAnsi" w:cs="Calibri"/>
          <w:color w:val="595959" w:themeColor="text1" w:themeTint="A6"/>
          <w:lang w:eastAsia="en-GB"/>
        </w:rPr>
        <w:t>’</w:t>
      </w:r>
    </w:p>
    <w:p w14:paraId="3567C60F" w14:textId="70717180" w:rsidR="000B5A91" w:rsidRPr="00381129" w:rsidRDefault="00850F72" w:rsidP="000B5A91">
      <w:pPr>
        <w:suppressAutoHyphens w:val="0"/>
        <w:spacing w:before="0" w:after="0" w:line="240" w:lineRule="auto"/>
        <w:rPr>
          <w:rFonts w:eastAsia="Times New Roman" w:cs="Calibri"/>
          <w:i/>
          <w:iCs/>
          <w:color w:val="595959" w:themeColor="text1" w:themeTint="A6"/>
          <w:lang w:eastAsia="en-GB"/>
        </w:rPr>
      </w:pPr>
      <w:r w:rsidRPr="00381129">
        <w:rPr>
          <w:rFonts w:asciiTheme="minorHAnsi" w:eastAsia="Times New Roman" w:hAnsiTheme="minorHAnsi" w:cs="Calibri"/>
          <w:color w:val="595959" w:themeColor="text1" w:themeTint="A6"/>
          <w:lang w:eastAsia="en-GB"/>
        </w:rPr>
        <w:t>The only replies we received</w:t>
      </w:r>
      <w:r w:rsidR="00B276BF" w:rsidRPr="00381129">
        <w:rPr>
          <w:rFonts w:asciiTheme="minorHAnsi" w:eastAsia="Times New Roman" w:hAnsiTheme="minorHAnsi" w:cs="Calibri"/>
          <w:color w:val="595959" w:themeColor="text1" w:themeTint="A6"/>
          <w:lang w:eastAsia="en-GB"/>
        </w:rPr>
        <w:t xml:space="preserve"> were: </w:t>
      </w:r>
      <w:r w:rsidR="000B5A91" w:rsidRPr="00381129">
        <w:rPr>
          <w:rFonts w:eastAsia="Times New Roman" w:cs="Segoe UI"/>
          <w:i/>
          <w:iCs/>
          <w:color w:val="595959" w:themeColor="text1" w:themeTint="A6"/>
          <w:lang w:val="en-US" w:eastAsia="en-GB"/>
        </w:rPr>
        <w:t>"Fantastic support "</w:t>
      </w:r>
      <w:r w:rsidR="000B5A91" w:rsidRPr="00381129">
        <w:rPr>
          <w:rFonts w:cs="Calibri"/>
          <w:i/>
          <w:iCs/>
          <w:color w:val="595959" w:themeColor="text1" w:themeTint="A6"/>
        </w:rPr>
        <w:t xml:space="preserve"> and “</w:t>
      </w:r>
      <w:r w:rsidR="000B5A91" w:rsidRPr="00381129">
        <w:rPr>
          <w:rFonts w:eastAsia="Times New Roman" w:cs="Calibri"/>
          <w:i/>
          <w:iCs/>
          <w:color w:val="595959" w:themeColor="text1" w:themeTint="A6"/>
          <w:lang w:eastAsia="en-GB"/>
        </w:rPr>
        <w:t>Very friendly easy staff to work with’</w:t>
      </w:r>
    </w:p>
    <w:p w14:paraId="13FC8228" w14:textId="363E9793" w:rsidR="000B5A91" w:rsidRPr="00381129" w:rsidRDefault="000B5A91" w:rsidP="000B5A91">
      <w:pPr>
        <w:suppressAutoHyphens w:val="0"/>
        <w:spacing w:before="0" w:after="0" w:line="240" w:lineRule="auto"/>
        <w:rPr>
          <w:rFonts w:ascii="Segoe UI" w:eastAsia="Times New Roman" w:hAnsi="Segoe UI" w:cs="Segoe UI"/>
          <w:i/>
          <w:iCs/>
          <w:color w:val="595959" w:themeColor="text1" w:themeTint="A6"/>
          <w:sz w:val="21"/>
          <w:szCs w:val="21"/>
          <w:lang w:eastAsia="en-GB"/>
        </w:rPr>
      </w:pPr>
    </w:p>
    <w:p w14:paraId="751F5784" w14:textId="15B472D4" w:rsidR="00850F72" w:rsidRPr="00381129" w:rsidRDefault="00737035" w:rsidP="00C40180">
      <w:pPr>
        <w:suppressAutoHyphens w:val="0"/>
        <w:autoSpaceDN/>
        <w:spacing w:before="0" w:after="0" w:line="240" w:lineRule="auto"/>
        <w:textAlignment w:val="auto"/>
        <w:rPr>
          <w:rFonts w:asciiTheme="minorHAnsi" w:eastAsia="Times New Roman" w:hAnsiTheme="minorHAnsi" w:cs="Calibri"/>
          <w:color w:val="595959" w:themeColor="text1" w:themeTint="A6"/>
          <w:lang w:eastAsia="en-GB"/>
        </w:rPr>
      </w:pPr>
      <w:r w:rsidRPr="00381129">
        <w:rPr>
          <w:rFonts w:asciiTheme="minorHAnsi" w:eastAsia="Times New Roman" w:hAnsiTheme="minorHAnsi" w:cs="Calibri"/>
          <w:color w:val="595959" w:themeColor="text1" w:themeTint="A6"/>
          <w:lang w:eastAsia="en-GB"/>
        </w:rPr>
        <w:t>In addition, no</w:t>
      </w:r>
      <w:r w:rsidR="00C72660">
        <w:rPr>
          <w:rFonts w:asciiTheme="minorHAnsi" w:eastAsia="Times New Roman" w:hAnsiTheme="minorHAnsi" w:cs="Calibri"/>
          <w:color w:val="595959" w:themeColor="text1" w:themeTint="A6"/>
          <w:lang w:eastAsia="en-GB"/>
        </w:rPr>
        <w:t xml:space="preserve"> formal</w:t>
      </w:r>
      <w:r w:rsidRPr="00381129">
        <w:rPr>
          <w:rFonts w:asciiTheme="minorHAnsi" w:eastAsia="Times New Roman" w:hAnsiTheme="minorHAnsi" w:cs="Calibri"/>
          <w:color w:val="595959" w:themeColor="text1" w:themeTint="A6"/>
          <w:lang w:eastAsia="en-GB"/>
        </w:rPr>
        <w:t xml:space="preserve"> com</w:t>
      </w:r>
      <w:r w:rsidR="000D1E3B" w:rsidRPr="00381129">
        <w:rPr>
          <w:rFonts w:asciiTheme="minorHAnsi" w:eastAsia="Times New Roman" w:hAnsiTheme="minorHAnsi" w:cs="Calibri"/>
          <w:color w:val="595959" w:themeColor="text1" w:themeTint="A6"/>
          <w:lang w:eastAsia="en-GB"/>
        </w:rPr>
        <w:t>plaints</w:t>
      </w:r>
      <w:r w:rsidRPr="00381129">
        <w:rPr>
          <w:rFonts w:asciiTheme="minorHAnsi" w:eastAsia="Times New Roman" w:hAnsiTheme="minorHAnsi" w:cs="Calibri"/>
          <w:color w:val="595959" w:themeColor="text1" w:themeTint="A6"/>
          <w:lang w:eastAsia="en-GB"/>
        </w:rPr>
        <w:t xml:space="preserve"> have been received </w:t>
      </w:r>
      <w:r w:rsidR="000D1E3B" w:rsidRPr="00381129">
        <w:rPr>
          <w:rFonts w:asciiTheme="minorHAnsi" w:eastAsia="Times New Roman" w:hAnsiTheme="minorHAnsi" w:cs="Calibri"/>
          <w:color w:val="595959" w:themeColor="text1" w:themeTint="A6"/>
          <w:lang w:eastAsia="en-GB"/>
        </w:rPr>
        <w:t>by</w:t>
      </w:r>
      <w:r w:rsidRPr="00381129">
        <w:rPr>
          <w:rFonts w:asciiTheme="minorHAnsi" w:eastAsia="Times New Roman" w:hAnsiTheme="minorHAnsi" w:cs="Calibri"/>
          <w:color w:val="595959" w:themeColor="text1" w:themeTint="A6"/>
          <w:lang w:eastAsia="en-GB"/>
        </w:rPr>
        <w:t xml:space="preserve"> the service</w:t>
      </w:r>
      <w:r w:rsidR="000D1E3B" w:rsidRPr="00381129">
        <w:rPr>
          <w:rFonts w:asciiTheme="minorHAnsi" w:eastAsia="Times New Roman" w:hAnsiTheme="minorHAnsi" w:cs="Calibri"/>
          <w:color w:val="595959" w:themeColor="text1" w:themeTint="A6"/>
          <w:lang w:eastAsia="en-GB"/>
        </w:rPr>
        <w:t xml:space="preserve"> in the last year</w:t>
      </w:r>
      <w:r w:rsidR="0087193B" w:rsidRPr="00381129">
        <w:rPr>
          <w:rFonts w:asciiTheme="minorHAnsi" w:eastAsia="Times New Roman" w:hAnsiTheme="minorHAnsi" w:cs="Calibri"/>
          <w:color w:val="595959" w:themeColor="text1" w:themeTint="A6"/>
          <w:lang w:eastAsia="en-GB"/>
        </w:rPr>
        <w:t>.</w:t>
      </w:r>
    </w:p>
    <w:p w14:paraId="4D5DB519" w14:textId="4EDE6682" w:rsidR="0087193B" w:rsidRPr="00B276BF" w:rsidRDefault="00C616E7" w:rsidP="00C40180">
      <w:pPr>
        <w:suppressAutoHyphens w:val="0"/>
        <w:autoSpaceDN/>
        <w:spacing w:before="0" w:after="0" w:line="240" w:lineRule="auto"/>
        <w:textAlignment w:val="auto"/>
        <w:rPr>
          <w:rFonts w:asciiTheme="minorHAnsi" w:eastAsia="Times New Roman" w:hAnsiTheme="minorHAnsi" w:cs="Calibri"/>
          <w:color w:val="404040" w:themeColor="text1" w:themeTint="BF"/>
          <w:lang w:eastAsia="en-GB"/>
        </w:rPr>
      </w:pPr>
      <w:r>
        <w:rPr>
          <w:noProof/>
        </w:rPr>
        <mc:AlternateContent>
          <mc:Choice Requires="wps">
            <w:drawing>
              <wp:anchor distT="0" distB="0" distL="114300" distR="114300" simplePos="0" relativeHeight="251677696" behindDoc="0" locked="0" layoutInCell="1" allowOverlap="1" wp14:anchorId="1DB8748A" wp14:editId="1C501068">
                <wp:simplePos x="0" y="0"/>
                <wp:positionH relativeFrom="margin">
                  <wp:align>left</wp:align>
                </wp:positionH>
                <wp:positionV relativeFrom="paragraph">
                  <wp:posOffset>184509</wp:posOffset>
                </wp:positionV>
                <wp:extent cx="6106160" cy="1057523"/>
                <wp:effectExtent l="0" t="0" r="27940" b="28575"/>
                <wp:wrapNone/>
                <wp:docPr id="373254620" name="Rectangle: Rounded Corners 1"/>
                <wp:cNvGraphicFramePr/>
                <a:graphic xmlns:a="http://schemas.openxmlformats.org/drawingml/2006/main">
                  <a:graphicData uri="http://schemas.microsoft.com/office/word/2010/wordprocessingShape">
                    <wps:wsp>
                      <wps:cNvSpPr/>
                      <wps:spPr>
                        <a:xfrm>
                          <a:off x="0" y="0"/>
                          <a:ext cx="6106160" cy="1057523"/>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61054F64" w14:textId="01583FF5" w:rsidR="0087193B" w:rsidRPr="000D7124" w:rsidRDefault="00C616E7" w:rsidP="0087193B">
                            <w:pPr>
                              <w:rPr>
                                <w:b/>
                                <w:bCs/>
                              </w:rPr>
                            </w:pPr>
                            <w:r>
                              <w:rPr>
                                <w:b/>
                                <w:bCs/>
                              </w:rPr>
                              <w:t xml:space="preserve">Feedback from our families is </w:t>
                            </w:r>
                            <w:r w:rsidR="002D7427">
                              <w:rPr>
                                <w:b/>
                                <w:bCs/>
                              </w:rPr>
                              <w:t>overwhelm</w:t>
                            </w:r>
                            <w:r w:rsidR="00A11CB6">
                              <w:rPr>
                                <w:b/>
                                <w:bCs/>
                              </w:rPr>
                              <w:t>ingly</w:t>
                            </w:r>
                            <w:r>
                              <w:rPr>
                                <w:b/>
                                <w:bCs/>
                              </w:rPr>
                              <w:t xml:space="preserve"> positive. We have received no complaints about</w:t>
                            </w:r>
                            <w:r w:rsidR="00D41FF1">
                              <w:rPr>
                                <w:b/>
                                <w:bCs/>
                              </w:rPr>
                              <w:t xml:space="preserve"> any aspect of the service. We believe we provide a quality service which consistently </w:t>
                            </w:r>
                            <w:r w:rsidR="00A11CB6">
                              <w:rPr>
                                <w:b/>
                                <w:bCs/>
                              </w:rPr>
                              <w:t>succeeds</w:t>
                            </w:r>
                            <w:r w:rsidR="00D41FF1">
                              <w:rPr>
                                <w:b/>
                                <w:bCs/>
                              </w:rPr>
                              <w:t xml:space="preserve"> in </w:t>
                            </w:r>
                            <w:r w:rsidR="002D7427">
                              <w:rPr>
                                <w:b/>
                                <w:bCs/>
                              </w:rPr>
                              <w:t>supporting families to achieve their outcomes.</w:t>
                            </w:r>
                          </w:p>
                          <w:p w14:paraId="23C39C0D" w14:textId="236BA47F" w:rsidR="0087193B" w:rsidRDefault="00C616E7" w:rsidP="0087193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8748A" id="_x0000_s1036" style="position:absolute;left:0;text-align:left;margin-left:0;margin-top:14.55pt;width:480.8pt;height:83.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" fillcolor="#ffc000" strokecolor="#bc8c00" strokeweight="1pt">
                <v:stroke joinstyle="miter"/>
                <v:textbox>
                  <w:txbxContent>
                    <w:p w14:paraId="61054F64" w14:textId="01583FF5" w:rsidR="0087193B" w:rsidRPr="000D7124" w:rsidRDefault="00C616E7" w:rsidP="0087193B">
                      <w:pPr>
                        <w:rPr>
                          <w:b/>
                          <w:bCs/>
                        </w:rPr>
                      </w:pPr>
                      <w:r>
                        <w:rPr>
                          <w:b/>
                          <w:bCs/>
                        </w:rPr>
                        <w:t xml:space="preserve">Feedback from our families is </w:t>
                      </w:r>
                      <w:r w:rsidR="002D7427">
                        <w:rPr>
                          <w:b/>
                          <w:bCs/>
                        </w:rPr>
                        <w:t>overwhelm</w:t>
                      </w:r>
                      <w:r w:rsidR="00A11CB6">
                        <w:rPr>
                          <w:b/>
                          <w:bCs/>
                        </w:rPr>
                        <w:t>ingly</w:t>
                      </w:r>
                      <w:r>
                        <w:rPr>
                          <w:b/>
                          <w:bCs/>
                        </w:rPr>
                        <w:t xml:space="preserve"> positive. We have received no complaints about</w:t>
                      </w:r>
                      <w:r w:rsidR="00D41FF1">
                        <w:rPr>
                          <w:b/>
                          <w:bCs/>
                        </w:rPr>
                        <w:t xml:space="preserve"> any aspect of the service. We believe we provide a quality service which consistently </w:t>
                      </w:r>
                      <w:r w:rsidR="00A11CB6">
                        <w:rPr>
                          <w:b/>
                          <w:bCs/>
                        </w:rPr>
                        <w:t>succeeds</w:t>
                      </w:r>
                      <w:r w:rsidR="00D41FF1">
                        <w:rPr>
                          <w:b/>
                          <w:bCs/>
                        </w:rPr>
                        <w:t xml:space="preserve"> in </w:t>
                      </w:r>
                      <w:r w:rsidR="002D7427">
                        <w:rPr>
                          <w:b/>
                          <w:bCs/>
                        </w:rPr>
                        <w:t>supporting families to achieve their outcomes.</w:t>
                      </w:r>
                    </w:p>
                    <w:p w14:paraId="23C39C0D" w14:textId="236BA47F" w:rsidR="0087193B" w:rsidRDefault="00C616E7" w:rsidP="0087193B">
                      <w:pPr>
                        <w:jc w:val="center"/>
                      </w:pPr>
                      <w:r>
                        <w:t xml:space="preserve"> </w:t>
                      </w:r>
                    </w:p>
                  </w:txbxContent>
                </v:textbox>
                <w10:wrap anchorx="margin"/>
              </v:roundrect>
            </w:pict>
          </mc:Fallback>
        </mc:AlternateContent>
      </w:r>
    </w:p>
    <w:p w14:paraId="2A87E11B" w14:textId="58AF0EFA" w:rsidR="00E06FC6" w:rsidRDefault="00E06FC6" w:rsidP="00717FB6">
      <w:pPr>
        <w:rPr>
          <w:b/>
          <w:bCs/>
          <w:color w:val="404040" w:themeColor="text1" w:themeTint="BF"/>
        </w:rPr>
      </w:pPr>
    </w:p>
    <w:p w14:paraId="319B95CF" w14:textId="77777777" w:rsidR="00882DDC" w:rsidRDefault="00882DDC" w:rsidP="00717FB6">
      <w:pPr>
        <w:rPr>
          <w:b/>
          <w:bCs/>
          <w:color w:val="404040" w:themeColor="text1" w:themeTint="BF"/>
        </w:rPr>
      </w:pPr>
    </w:p>
    <w:p w14:paraId="77ABD807" w14:textId="77777777" w:rsidR="00882DDC" w:rsidRDefault="00882DDC" w:rsidP="00717FB6">
      <w:pPr>
        <w:rPr>
          <w:b/>
          <w:bCs/>
          <w:color w:val="404040" w:themeColor="text1" w:themeTint="BF"/>
        </w:rPr>
      </w:pPr>
    </w:p>
    <w:p w14:paraId="77329ED9" w14:textId="77777777" w:rsidR="00802F16" w:rsidRDefault="00802F16" w:rsidP="00717FB6">
      <w:pPr>
        <w:rPr>
          <w:b/>
          <w:bCs/>
          <w:color w:val="404040" w:themeColor="text1" w:themeTint="BF"/>
        </w:rPr>
      </w:pPr>
    </w:p>
    <w:p w14:paraId="67E4937E" w14:textId="1F1B977C" w:rsidR="00CA3EB7" w:rsidRPr="00381129" w:rsidRDefault="00CA3EB7" w:rsidP="00F21D87">
      <w:pPr>
        <w:pStyle w:val="ListParagraph"/>
        <w:numPr>
          <w:ilvl w:val="1"/>
          <w:numId w:val="17"/>
        </w:numPr>
        <w:rPr>
          <w:b/>
          <w:bCs/>
          <w:color w:val="595959" w:themeColor="text1" w:themeTint="A6"/>
        </w:rPr>
      </w:pPr>
      <w:r w:rsidRPr="00381129">
        <w:rPr>
          <w:b/>
          <w:bCs/>
          <w:color w:val="595959" w:themeColor="text1" w:themeTint="A6"/>
        </w:rPr>
        <w:t>SENDIASS steering board</w:t>
      </w:r>
    </w:p>
    <w:p w14:paraId="1C024B9D" w14:textId="1DDA1FEA" w:rsidR="00F21D87" w:rsidRPr="00381129" w:rsidRDefault="00F21D87" w:rsidP="00802F16">
      <w:pPr>
        <w:spacing w:before="0" w:after="0"/>
        <w:rPr>
          <w:color w:val="595959" w:themeColor="text1" w:themeTint="A6"/>
        </w:rPr>
      </w:pPr>
      <w:r w:rsidRPr="00381129">
        <w:rPr>
          <w:color w:val="595959" w:themeColor="text1" w:themeTint="A6"/>
        </w:rPr>
        <w:t>2 steering board meetings have been facilitated this year</w:t>
      </w:r>
      <w:r w:rsidR="00590455" w:rsidRPr="00381129">
        <w:rPr>
          <w:color w:val="595959" w:themeColor="text1" w:themeTint="A6"/>
        </w:rPr>
        <w:t>.</w:t>
      </w:r>
      <w:r w:rsidR="009E2EE8" w:rsidRPr="00381129">
        <w:rPr>
          <w:color w:val="595959" w:themeColor="text1" w:themeTint="A6"/>
        </w:rPr>
        <w:t xml:space="preserve"> </w:t>
      </w:r>
      <w:r w:rsidR="00071AB5" w:rsidRPr="00381129">
        <w:rPr>
          <w:color w:val="595959" w:themeColor="text1" w:themeTint="A6"/>
        </w:rPr>
        <w:t>Professionals attended from SENART, commissioning, school (x2)</w:t>
      </w:r>
      <w:r w:rsidR="00E311CC">
        <w:rPr>
          <w:color w:val="595959" w:themeColor="text1" w:themeTint="A6"/>
        </w:rPr>
        <w:t xml:space="preserve"> and the</w:t>
      </w:r>
      <w:r w:rsidR="009E2EE8" w:rsidRPr="00381129">
        <w:rPr>
          <w:color w:val="595959" w:themeColor="text1" w:themeTint="A6"/>
        </w:rPr>
        <w:t xml:space="preserve"> young lives consortium</w:t>
      </w:r>
      <w:r w:rsidR="00982C58" w:rsidRPr="00381129">
        <w:rPr>
          <w:color w:val="595959" w:themeColor="text1" w:themeTint="A6"/>
        </w:rPr>
        <w:t xml:space="preserve">. </w:t>
      </w:r>
      <w:r w:rsidR="00EA4AAB" w:rsidRPr="00381129">
        <w:rPr>
          <w:color w:val="595959" w:themeColor="text1" w:themeTint="A6"/>
        </w:rPr>
        <w:t>3 parents attend</w:t>
      </w:r>
      <w:r w:rsidR="009B37CF">
        <w:rPr>
          <w:color w:val="595959" w:themeColor="text1" w:themeTint="A6"/>
        </w:rPr>
        <w:t>ed</w:t>
      </w:r>
      <w:r w:rsidR="00EA4AAB" w:rsidRPr="00381129">
        <w:rPr>
          <w:color w:val="595959" w:themeColor="text1" w:themeTint="A6"/>
        </w:rPr>
        <w:t xml:space="preserve"> plus representatives from the parent carer forum.</w:t>
      </w:r>
    </w:p>
    <w:p w14:paraId="36A84E73" w14:textId="238DF1AF" w:rsidR="00EA4AAB" w:rsidRPr="00381129" w:rsidRDefault="00EA4AAB" w:rsidP="00802F16">
      <w:pPr>
        <w:spacing w:before="0" w:after="0"/>
        <w:rPr>
          <w:color w:val="595959" w:themeColor="text1" w:themeTint="A6"/>
        </w:rPr>
      </w:pPr>
      <w:r w:rsidRPr="00381129">
        <w:rPr>
          <w:color w:val="595959" w:themeColor="text1" w:themeTint="A6"/>
        </w:rPr>
        <w:t xml:space="preserve">Both meetings have been chaired </w:t>
      </w:r>
      <w:r w:rsidR="000D0BDD" w:rsidRPr="00381129">
        <w:rPr>
          <w:color w:val="595959" w:themeColor="text1" w:themeTint="A6"/>
        </w:rPr>
        <w:t>by</w:t>
      </w:r>
      <w:r w:rsidRPr="00381129">
        <w:rPr>
          <w:color w:val="595959" w:themeColor="text1" w:themeTint="A6"/>
        </w:rPr>
        <w:t xml:space="preserve"> staff employed by WESAIL</w:t>
      </w:r>
      <w:r w:rsidR="000D0BDD" w:rsidRPr="00381129">
        <w:rPr>
          <w:color w:val="595959" w:themeColor="text1" w:themeTint="A6"/>
        </w:rPr>
        <w:t xml:space="preserve">. However, </w:t>
      </w:r>
      <w:r w:rsidR="00E7367B" w:rsidRPr="00381129">
        <w:rPr>
          <w:color w:val="595959" w:themeColor="text1" w:themeTint="A6"/>
        </w:rPr>
        <w:t>best practice is to have the board chaired by a parent/carer</w:t>
      </w:r>
      <w:r w:rsidR="00E80BA4" w:rsidRPr="00381129">
        <w:rPr>
          <w:color w:val="595959" w:themeColor="text1" w:themeTint="A6"/>
        </w:rPr>
        <w:t xml:space="preserve"> and </w:t>
      </w:r>
      <w:r w:rsidR="000D0BDD" w:rsidRPr="00381129">
        <w:rPr>
          <w:color w:val="595959" w:themeColor="text1" w:themeTint="A6"/>
        </w:rPr>
        <w:t>adverts are currently being circulated to</w:t>
      </w:r>
      <w:r w:rsidR="00E7367B" w:rsidRPr="00381129">
        <w:rPr>
          <w:color w:val="595959" w:themeColor="text1" w:themeTint="A6"/>
        </w:rPr>
        <w:t xml:space="preserve"> elect a chair</w:t>
      </w:r>
      <w:r w:rsidR="00E80BA4" w:rsidRPr="00381129">
        <w:rPr>
          <w:color w:val="595959" w:themeColor="text1" w:themeTint="A6"/>
        </w:rPr>
        <w:t xml:space="preserve"> and </w:t>
      </w:r>
      <w:r w:rsidR="00E311CC">
        <w:rPr>
          <w:color w:val="595959" w:themeColor="text1" w:themeTint="A6"/>
        </w:rPr>
        <w:t xml:space="preserve">also to </w:t>
      </w:r>
      <w:r w:rsidR="00E80BA4" w:rsidRPr="00381129">
        <w:rPr>
          <w:color w:val="595959" w:themeColor="text1" w:themeTint="A6"/>
        </w:rPr>
        <w:t>increase membership of the board.</w:t>
      </w:r>
    </w:p>
    <w:p w14:paraId="2E8B35A8" w14:textId="77777777" w:rsidR="00802F16" w:rsidRPr="00381129" w:rsidRDefault="00802F16" w:rsidP="00802F16">
      <w:pPr>
        <w:spacing w:before="0" w:after="0"/>
        <w:rPr>
          <w:color w:val="595959" w:themeColor="text1" w:themeTint="A6"/>
        </w:rPr>
      </w:pPr>
    </w:p>
    <w:p w14:paraId="3DB8856D" w14:textId="25E62DB9" w:rsidR="00E80BA4" w:rsidRPr="00381129" w:rsidRDefault="00F743FE" w:rsidP="00802F16">
      <w:pPr>
        <w:spacing w:before="0" w:after="0"/>
        <w:rPr>
          <w:color w:val="595959" w:themeColor="text1" w:themeTint="A6"/>
        </w:rPr>
      </w:pPr>
      <w:r w:rsidRPr="00381129">
        <w:rPr>
          <w:color w:val="595959" w:themeColor="text1" w:themeTint="A6"/>
        </w:rPr>
        <w:t>Agenda items and discussions this year</w:t>
      </w:r>
      <w:r w:rsidR="00802F16" w:rsidRPr="00381129">
        <w:rPr>
          <w:color w:val="595959" w:themeColor="text1" w:themeTint="A6"/>
        </w:rPr>
        <w:t>:</w:t>
      </w:r>
    </w:p>
    <w:p w14:paraId="77C4EE4B" w14:textId="6300C514" w:rsidR="00A42EAC" w:rsidRPr="00381129" w:rsidRDefault="00A42EAC" w:rsidP="00802F16">
      <w:pPr>
        <w:pStyle w:val="ListParagraph"/>
        <w:numPr>
          <w:ilvl w:val="0"/>
          <w:numId w:val="24"/>
        </w:numPr>
        <w:spacing w:before="0" w:after="0"/>
        <w:rPr>
          <w:color w:val="595959" w:themeColor="text1" w:themeTint="A6"/>
        </w:rPr>
      </w:pPr>
      <w:r w:rsidRPr="00381129">
        <w:rPr>
          <w:color w:val="595959" w:themeColor="text1" w:themeTint="A6"/>
        </w:rPr>
        <w:t>Introducing Family Action as the new provider of WESAI</w:t>
      </w:r>
      <w:r w:rsidR="00140E53">
        <w:rPr>
          <w:color w:val="595959" w:themeColor="text1" w:themeTint="A6"/>
        </w:rPr>
        <w:t>L</w:t>
      </w:r>
    </w:p>
    <w:p w14:paraId="3B15666A" w14:textId="2F956DC7" w:rsidR="00F743FE" w:rsidRPr="00381129" w:rsidRDefault="00F743FE" w:rsidP="00802F16">
      <w:pPr>
        <w:pStyle w:val="ListParagraph"/>
        <w:numPr>
          <w:ilvl w:val="0"/>
          <w:numId w:val="24"/>
        </w:numPr>
        <w:spacing w:before="0" w:after="0"/>
        <w:rPr>
          <w:color w:val="595959" w:themeColor="text1" w:themeTint="A6"/>
        </w:rPr>
      </w:pPr>
      <w:r w:rsidRPr="00381129">
        <w:rPr>
          <w:color w:val="595959" w:themeColor="text1" w:themeTint="A6"/>
        </w:rPr>
        <w:t>Sign</w:t>
      </w:r>
      <w:r w:rsidR="00E311CC">
        <w:rPr>
          <w:color w:val="595959" w:themeColor="text1" w:themeTint="A6"/>
        </w:rPr>
        <w:t>-</w:t>
      </w:r>
      <w:r w:rsidRPr="00381129">
        <w:rPr>
          <w:color w:val="595959" w:themeColor="text1" w:themeTint="A6"/>
        </w:rPr>
        <w:t>off of revised Terms of Reference for the board</w:t>
      </w:r>
    </w:p>
    <w:p w14:paraId="78B1A2AF" w14:textId="2786F5AA" w:rsidR="000133E4" w:rsidRPr="00381129" w:rsidRDefault="00341CD0" w:rsidP="00802F16">
      <w:pPr>
        <w:pStyle w:val="ListParagraph"/>
        <w:numPr>
          <w:ilvl w:val="0"/>
          <w:numId w:val="24"/>
        </w:numPr>
        <w:spacing w:before="0" w:after="0"/>
        <w:rPr>
          <w:color w:val="595959" w:themeColor="text1" w:themeTint="A6"/>
        </w:rPr>
      </w:pPr>
      <w:r w:rsidRPr="00381129">
        <w:rPr>
          <w:color w:val="595959" w:themeColor="text1" w:themeTint="A6"/>
        </w:rPr>
        <w:t>Operational</w:t>
      </w:r>
      <w:r w:rsidR="00194FAD" w:rsidRPr="00381129">
        <w:rPr>
          <w:color w:val="595959" w:themeColor="text1" w:themeTint="A6"/>
        </w:rPr>
        <w:t xml:space="preserve"> </w:t>
      </w:r>
      <w:r w:rsidRPr="00381129">
        <w:rPr>
          <w:color w:val="595959" w:themeColor="text1" w:themeTint="A6"/>
        </w:rPr>
        <w:t>changes</w:t>
      </w:r>
      <w:r w:rsidR="00194FAD" w:rsidRPr="00381129">
        <w:rPr>
          <w:color w:val="595959" w:themeColor="text1" w:themeTint="A6"/>
        </w:rPr>
        <w:t xml:space="preserve"> proposed and feedback from board members</w:t>
      </w:r>
    </w:p>
    <w:p w14:paraId="538980CA" w14:textId="1C679BA6" w:rsidR="0003687B" w:rsidRPr="00381129" w:rsidRDefault="00D24D0B" w:rsidP="00802F16">
      <w:pPr>
        <w:pStyle w:val="ListParagraph"/>
        <w:numPr>
          <w:ilvl w:val="0"/>
          <w:numId w:val="24"/>
        </w:numPr>
        <w:spacing w:before="0" w:after="0"/>
        <w:rPr>
          <w:color w:val="595959" w:themeColor="text1" w:themeTint="A6"/>
        </w:rPr>
      </w:pPr>
      <w:r w:rsidRPr="00381129">
        <w:rPr>
          <w:color w:val="595959" w:themeColor="text1" w:themeTint="A6"/>
        </w:rPr>
        <w:t xml:space="preserve">Revised service spec including new pre-and plus </w:t>
      </w:r>
      <w:r w:rsidR="00012DEB" w:rsidRPr="00381129">
        <w:rPr>
          <w:color w:val="595959" w:themeColor="text1" w:themeTint="A6"/>
        </w:rPr>
        <w:t>offer replacing keyworking</w:t>
      </w:r>
    </w:p>
    <w:p w14:paraId="7BBE4093" w14:textId="5D3BC55E" w:rsidR="00012DEB" w:rsidRPr="00381129" w:rsidRDefault="00012DEB" w:rsidP="00802F16">
      <w:pPr>
        <w:pStyle w:val="ListParagraph"/>
        <w:numPr>
          <w:ilvl w:val="0"/>
          <w:numId w:val="24"/>
        </w:numPr>
        <w:spacing w:before="0" w:after="0"/>
        <w:rPr>
          <w:color w:val="595959" w:themeColor="text1" w:themeTint="A6"/>
        </w:rPr>
      </w:pPr>
      <w:r w:rsidRPr="00381129">
        <w:rPr>
          <w:color w:val="595959" w:themeColor="text1" w:themeTint="A6"/>
        </w:rPr>
        <w:t>Communication and marketing:</w:t>
      </w:r>
      <w:r w:rsidR="00707753" w:rsidRPr="00381129">
        <w:rPr>
          <w:color w:val="595959" w:themeColor="text1" w:themeTint="A6"/>
        </w:rPr>
        <w:t xml:space="preserve"> new service leaflet, amalgamated </w:t>
      </w:r>
      <w:r w:rsidR="00160162" w:rsidRPr="00381129">
        <w:rPr>
          <w:color w:val="595959" w:themeColor="text1" w:themeTint="A6"/>
        </w:rPr>
        <w:t>Facebook</w:t>
      </w:r>
      <w:r w:rsidR="00707753" w:rsidRPr="00381129">
        <w:rPr>
          <w:color w:val="595959" w:themeColor="text1" w:themeTint="A6"/>
        </w:rPr>
        <w:t xml:space="preserve"> pages, </w:t>
      </w:r>
      <w:r w:rsidR="00140E53">
        <w:rPr>
          <w:color w:val="595959" w:themeColor="text1" w:themeTint="A6"/>
        </w:rPr>
        <w:t xml:space="preserve">          </w:t>
      </w:r>
      <w:r w:rsidR="00707753" w:rsidRPr="00381129">
        <w:rPr>
          <w:color w:val="595959" w:themeColor="text1" w:themeTint="A6"/>
        </w:rPr>
        <w:t>revised website</w:t>
      </w:r>
    </w:p>
    <w:p w14:paraId="7270992F" w14:textId="5C1E1501" w:rsidR="00632248" w:rsidRDefault="00632248" w:rsidP="00802F16">
      <w:pPr>
        <w:pStyle w:val="ListParagraph"/>
        <w:numPr>
          <w:ilvl w:val="0"/>
          <w:numId w:val="24"/>
        </w:numPr>
        <w:spacing w:before="0" w:after="0"/>
        <w:rPr>
          <w:color w:val="595959" w:themeColor="text1" w:themeTint="A6"/>
        </w:rPr>
      </w:pPr>
      <w:r w:rsidRPr="00381129">
        <w:rPr>
          <w:color w:val="595959" w:themeColor="text1" w:themeTint="A6"/>
        </w:rPr>
        <w:t>Steering board chair recruitment</w:t>
      </w:r>
    </w:p>
    <w:p w14:paraId="261C75AD" w14:textId="77777777" w:rsidR="00227540" w:rsidRPr="00381129" w:rsidRDefault="00227540" w:rsidP="00227540">
      <w:pPr>
        <w:pStyle w:val="ListParagraph"/>
        <w:spacing w:before="0" w:after="0"/>
        <w:rPr>
          <w:color w:val="595959" w:themeColor="text1" w:themeTint="A6"/>
        </w:rPr>
      </w:pPr>
    </w:p>
    <w:p w14:paraId="31B1B018" w14:textId="3912C47B" w:rsidR="002D7DBB" w:rsidRDefault="002D7DBB" w:rsidP="002D7DBB">
      <w:pPr>
        <w:spacing w:before="0" w:after="0"/>
        <w:rPr>
          <w:color w:val="595959" w:themeColor="text1" w:themeTint="A6"/>
        </w:rPr>
      </w:pPr>
      <w:r w:rsidRPr="00381129">
        <w:rPr>
          <w:color w:val="595959" w:themeColor="text1" w:themeTint="A6"/>
        </w:rPr>
        <w:t xml:space="preserve">WESAIL have been delighted </w:t>
      </w:r>
      <w:r w:rsidR="00272B63" w:rsidRPr="00381129">
        <w:rPr>
          <w:color w:val="595959" w:themeColor="text1" w:themeTint="A6"/>
        </w:rPr>
        <w:t>with</w:t>
      </w:r>
      <w:r w:rsidRPr="00381129">
        <w:rPr>
          <w:color w:val="595959" w:themeColor="text1" w:themeTint="A6"/>
        </w:rPr>
        <w:t xml:space="preserve"> the support and challenge they have received</w:t>
      </w:r>
      <w:r w:rsidR="00272B63" w:rsidRPr="00381129">
        <w:rPr>
          <w:color w:val="595959" w:themeColor="text1" w:themeTint="A6"/>
        </w:rPr>
        <w:t xml:space="preserve"> from board members. </w:t>
      </w:r>
      <w:r w:rsidR="007A7156">
        <w:rPr>
          <w:color w:val="595959" w:themeColor="text1" w:themeTint="A6"/>
        </w:rPr>
        <w:t xml:space="preserve">The steering board </w:t>
      </w:r>
      <w:r w:rsidR="00272B63" w:rsidRPr="00381129">
        <w:rPr>
          <w:color w:val="595959" w:themeColor="text1" w:themeTint="A6"/>
        </w:rPr>
        <w:t>ensure</w:t>
      </w:r>
      <w:r w:rsidR="007A7156">
        <w:rPr>
          <w:color w:val="595959" w:themeColor="text1" w:themeTint="A6"/>
        </w:rPr>
        <w:t>s</w:t>
      </w:r>
      <w:r w:rsidR="00272B63" w:rsidRPr="00381129">
        <w:rPr>
          <w:color w:val="595959" w:themeColor="text1" w:themeTint="A6"/>
        </w:rPr>
        <w:t xml:space="preserve"> service provision is in line with the needs of the community.</w:t>
      </w:r>
    </w:p>
    <w:p w14:paraId="56556B6C" w14:textId="77777777" w:rsidR="007A7156" w:rsidRDefault="007A7156" w:rsidP="002D7DBB">
      <w:pPr>
        <w:spacing w:before="0" w:after="0"/>
        <w:rPr>
          <w:color w:val="595959" w:themeColor="text1" w:themeTint="A6"/>
        </w:rPr>
      </w:pPr>
    </w:p>
    <w:p w14:paraId="713E7B5E" w14:textId="77777777" w:rsidR="007A7156" w:rsidRPr="00381129" w:rsidRDefault="007A7156" w:rsidP="002D7DBB">
      <w:pPr>
        <w:spacing w:before="0" w:after="0"/>
        <w:rPr>
          <w:color w:val="595959" w:themeColor="text1" w:themeTint="A6"/>
        </w:rPr>
      </w:pPr>
    </w:p>
    <w:p w14:paraId="59EF0C4E" w14:textId="673566D8" w:rsidR="00272B63" w:rsidRDefault="00794C2A" w:rsidP="00272B63">
      <w:pPr>
        <w:pStyle w:val="ListParagraph"/>
        <w:numPr>
          <w:ilvl w:val="0"/>
          <w:numId w:val="17"/>
        </w:numPr>
        <w:spacing w:before="0" w:after="0"/>
        <w:rPr>
          <w:b/>
          <w:bCs/>
          <w:color w:val="595959" w:themeColor="text1" w:themeTint="A6"/>
        </w:rPr>
      </w:pPr>
      <w:r w:rsidRPr="00381129">
        <w:rPr>
          <w:b/>
          <w:bCs/>
          <w:color w:val="595959" w:themeColor="text1" w:themeTint="A6"/>
        </w:rPr>
        <w:t>Key working Service</w:t>
      </w:r>
      <w:r w:rsidR="00B967CB">
        <w:rPr>
          <w:b/>
          <w:bCs/>
          <w:color w:val="595959" w:themeColor="text1" w:themeTint="A6"/>
        </w:rPr>
        <w:t xml:space="preserve"> </w:t>
      </w:r>
      <w:r w:rsidR="007A7156">
        <w:rPr>
          <w:b/>
          <w:bCs/>
          <w:color w:val="595959" w:themeColor="text1" w:themeTint="A6"/>
        </w:rPr>
        <w:t xml:space="preserve">- </w:t>
      </w:r>
      <w:r w:rsidR="00B967CB">
        <w:rPr>
          <w:b/>
          <w:bCs/>
          <w:color w:val="595959" w:themeColor="text1" w:themeTint="A6"/>
        </w:rPr>
        <w:t>now known as the Pre and Plus service</w:t>
      </w:r>
    </w:p>
    <w:p w14:paraId="4500AB29" w14:textId="77777777" w:rsidR="00B967CB" w:rsidRPr="00381129" w:rsidRDefault="00B967CB" w:rsidP="00B967CB">
      <w:pPr>
        <w:pStyle w:val="ListParagraph"/>
        <w:spacing w:before="0" w:after="0"/>
        <w:rPr>
          <w:b/>
          <w:bCs/>
          <w:color w:val="595959" w:themeColor="text1" w:themeTint="A6"/>
        </w:rPr>
      </w:pPr>
    </w:p>
    <w:p w14:paraId="6A945F86" w14:textId="0D88A187" w:rsidR="005945E9" w:rsidRPr="007A7156" w:rsidRDefault="001E1849" w:rsidP="005945E9">
      <w:pPr>
        <w:spacing w:before="0" w:after="0"/>
        <w:rPr>
          <w:i/>
          <w:iCs/>
          <w:color w:val="595959" w:themeColor="text1" w:themeTint="A6"/>
        </w:rPr>
      </w:pPr>
      <w:r w:rsidRPr="00381129">
        <w:rPr>
          <w:color w:val="595959" w:themeColor="text1" w:themeTint="A6"/>
        </w:rPr>
        <w:t xml:space="preserve">Historically, WESAIL have provided a ‘key-working’ service to families meeting </w:t>
      </w:r>
      <w:r w:rsidR="007A7156">
        <w:rPr>
          <w:color w:val="595959" w:themeColor="text1" w:themeTint="A6"/>
        </w:rPr>
        <w:t>specific</w:t>
      </w:r>
      <w:r w:rsidRPr="00381129">
        <w:rPr>
          <w:color w:val="595959" w:themeColor="text1" w:themeTint="A6"/>
        </w:rPr>
        <w:t xml:space="preserve"> criteria. </w:t>
      </w:r>
      <w:r w:rsidR="005945E9" w:rsidRPr="00381129">
        <w:rPr>
          <w:color w:val="595959" w:themeColor="text1" w:themeTint="A6"/>
        </w:rPr>
        <w:t>The</w:t>
      </w:r>
      <w:r w:rsidR="007A7156">
        <w:rPr>
          <w:color w:val="595959" w:themeColor="text1" w:themeTint="A6"/>
        </w:rPr>
        <w:t xml:space="preserve"> current</w:t>
      </w:r>
      <w:r w:rsidR="005945E9" w:rsidRPr="00381129">
        <w:rPr>
          <w:color w:val="595959" w:themeColor="text1" w:themeTint="A6"/>
        </w:rPr>
        <w:t xml:space="preserve"> service </w:t>
      </w:r>
      <w:r w:rsidR="00570510" w:rsidRPr="00381129">
        <w:rPr>
          <w:color w:val="595959" w:themeColor="text1" w:themeTint="A6"/>
        </w:rPr>
        <w:t>specification</w:t>
      </w:r>
      <w:r w:rsidR="007A7156">
        <w:rPr>
          <w:color w:val="595959" w:themeColor="text1" w:themeTint="A6"/>
        </w:rPr>
        <w:t xml:space="preserve"> states the need ….</w:t>
      </w:r>
      <w:r w:rsidR="00570510" w:rsidRPr="00381129">
        <w:rPr>
          <w:color w:val="595959" w:themeColor="text1" w:themeTint="A6"/>
        </w:rPr>
        <w:t xml:space="preserve"> </w:t>
      </w:r>
      <w:r w:rsidR="00570510" w:rsidRPr="007A7156">
        <w:rPr>
          <w:i/>
          <w:iCs/>
          <w:color w:val="595959" w:themeColor="text1" w:themeTint="A6"/>
        </w:rPr>
        <w:t xml:space="preserve">to </w:t>
      </w:r>
      <w:r w:rsidR="005945E9" w:rsidRPr="007A7156">
        <w:rPr>
          <w:i/>
          <w:iCs/>
          <w:color w:val="595959" w:themeColor="text1" w:themeTint="A6"/>
        </w:rPr>
        <w:t xml:space="preserve">deliver time limited key working for families with SEND related needs based on jointly agreed outcomes, </w:t>
      </w:r>
      <w:r w:rsidR="00AA061C" w:rsidRPr="007A7156">
        <w:rPr>
          <w:i/>
          <w:iCs/>
          <w:color w:val="595959" w:themeColor="text1" w:themeTint="A6"/>
        </w:rPr>
        <w:t>which</w:t>
      </w:r>
      <w:r w:rsidR="005945E9" w:rsidRPr="007A7156">
        <w:rPr>
          <w:i/>
          <w:iCs/>
          <w:color w:val="595959" w:themeColor="text1" w:themeTint="A6"/>
        </w:rPr>
        <w:t xml:space="preserve"> require coordinated support and is over and above what is available via the main SENDIASS service. The aim of key working is to provide an integrated approach to supporting children, young people, parents and carers; providing a consistent and single contact for families to support and enable them to access their entitlement to services, navigate the SEND system and EHCP Plan process and to also build the families resilience and independence.</w:t>
      </w:r>
    </w:p>
    <w:p w14:paraId="314B1366" w14:textId="5921970E" w:rsidR="001E1849" w:rsidRDefault="001E1849" w:rsidP="001E1849">
      <w:pPr>
        <w:spacing w:before="0" w:after="0"/>
        <w:rPr>
          <w:color w:val="595959" w:themeColor="text1" w:themeTint="A6"/>
        </w:rPr>
      </w:pPr>
      <w:r w:rsidRPr="00381129">
        <w:rPr>
          <w:color w:val="595959" w:themeColor="text1" w:themeTint="A6"/>
        </w:rPr>
        <w:t>Under the new tender</w:t>
      </w:r>
      <w:r w:rsidR="002E1202" w:rsidRPr="00381129">
        <w:rPr>
          <w:color w:val="595959" w:themeColor="text1" w:themeTint="A6"/>
        </w:rPr>
        <w:t xml:space="preserve"> and with a decreased budget, it was essential that the </w:t>
      </w:r>
      <w:r w:rsidR="00743895" w:rsidRPr="00381129">
        <w:rPr>
          <w:color w:val="595959" w:themeColor="text1" w:themeTint="A6"/>
        </w:rPr>
        <w:t>key working</w:t>
      </w:r>
      <w:r w:rsidR="002E1202" w:rsidRPr="00381129">
        <w:rPr>
          <w:color w:val="595959" w:themeColor="text1" w:themeTint="A6"/>
        </w:rPr>
        <w:t xml:space="preserve"> element of the service was </w:t>
      </w:r>
      <w:r w:rsidR="00743895" w:rsidRPr="00381129">
        <w:rPr>
          <w:color w:val="595959" w:themeColor="text1" w:themeTint="A6"/>
        </w:rPr>
        <w:t xml:space="preserve">delineated and understood </w:t>
      </w:r>
      <w:r w:rsidR="002F3CA3" w:rsidRPr="00381129">
        <w:rPr>
          <w:color w:val="595959" w:themeColor="text1" w:themeTint="A6"/>
        </w:rPr>
        <w:t>further</w:t>
      </w:r>
      <w:r w:rsidR="00743895" w:rsidRPr="00381129">
        <w:rPr>
          <w:color w:val="595959" w:themeColor="text1" w:themeTint="A6"/>
        </w:rPr>
        <w:t>.</w:t>
      </w:r>
    </w:p>
    <w:p w14:paraId="2946D425" w14:textId="4D5758E0" w:rsidR="00381129" w:rsidRDefault="00381129" w:rsidP="001E1849">
      <w:pPr>
        <w:spacing w:before="0" w:after="0"/>
        <w:rPr>
          <w:color w:val="595959" w:themeColor="text1" w:themeTint="A6"/>
        </w:rPr>
      </w:pPr>
      <w:r>
        <w:rPr>
          <w:color w:val="595959" w:themeColor="text1" w:themeTint="A6"/>
        </w:rPr>
        <w:t>In</w:t>
      </w:r>
      <w:r w:rsidR="00132C00">
        <w:rPr>
          <w:color w:val="595959" w:themeColor="text1" w:themeTint="A6"/>
        </w:rPr>
        <w:t xml:space="preserve"> conjunction with commissioners a ‘Pre and Plus’ service</w:t>
      </w:r>
      <w:r w:rsidR="00A5378D">
        <w:rPr>
          <w:color w:val="595959" w:themeColor="text1" w:themeTint="A6"/>
        </w:rPr>
        <w:t xml:space="preserve"> specification </w:t>
      </w:r>
      <w:r w:rsidR="00132C00">
        <w:rPr>
          <w:color w:val="595959" w:themeColor="text1" w:themeTint="A6"/>
        </w:rPr>
        <w:t>was developed</w:t>
      </w:r>
      <w:r w:rsidR="00A5378D">
        <w:rPr>
          <w:color w:val="595959" w:themeColor="text1" w:themeTint="A6"/>
        </w:rPr>
        <w:t xml:space="preserve"> which aims to support families as described </w:t>
      </w:r>
      <w:r w:rsidR="007A7156">
        <w:rPr>
          <w:color w:val="595959" w:themeColor="text1" w:themeTint="A6"/>
        </w:rPr>
        <w:t>in the specification</w:t>
      </w:r>
      <w:r w:rsidR="00A5378D">
        <w:rPr>
          <w:color w:val="595959" w:themeColor="text1" w:themeTint="A6"/>
        </w:rPr>
        <w:t>.</w:t>
      </w:r>
    </w:p>
    <w:p w14:paraId="72B59891" w14:textId="55CD7076" w:rsidR="00023EB7" w:rsidRDefault="00023EB7" w:rsidP="00023EB7">
      <w:pPr>
        <w:rPr>
          <w:lang w:val="en-US"/>
        </w:rPr>
      </w:pPr>
      <w:r w:rsidRPr="10767347">
        <w:rPr>
          <w:lang w:val="en-US"/>
        </w:rPr>
        <w:t xml:space="preserve">The Pre &amp; Plus work </w:t>
      </w:r>
      <w:r w:rsidR="00883A68">
        <w:rPr>
          <w:lang w:val="en-US"/>
        </w:rPr>
        <w:t>is</w:t>
      </w:r>
      <w:r w:rsidRPr="10767347">
        <w:rPr>
          <w:lang w:val="en-US"/>
        </w:rPr>
        <w:t xml:space="preserve"> offered in two formats: </w:t>
      </w:r>
    </w:p>
    <w:p w14:paraId="3BAADE33" w14:textId="77777777" w:rsidR="00023EB7" w:rsidRPr="00E61265" w:rsidRDefault="00023EB7" w:rsidP="00023EB7">
      <w:pPr>
        <w:pStyle w:val="ListParagraph"/>
        <w:numPr>
          <w:ilvl w:val="0"/>
          <w:numId w:val="25"/>
        </w:numPr>
        <w:autoSpaceDN/>
        <w:spacing w:before="0" w:line="259" w:lineRule="auto"/>
        <w:contextualSpacing/>
        <w:jc w:val="left"/>
        <w:rPr>
          <w:lang w:val="en-US"/>
        </w:rPr>
      </w:pPr>
      <w:r w:rsidRPr="10767347">
        <w:rPr>
          <w:lang w:val="en-US"/>
        </w:rPr>
        <w:t xml:space="preserve">Complex </w:t>
      </w:r>
      <w:r w:rsidRPr="00883A68">
        <w:rPr>
          <w:b/>
          <w:bCs/>
          <w:lang w:val="en-US"/>
        </w:rPr>
        <w:t>Pre worker</w:t>
      </w:r>
      <w:r w:rsidRPr="10767347">
        <w:rPr>
          <w:lang w:val="en-US"/>
        </w:rPr>
        <w:t xml:space="preserve"> cases (predominantly pre-school where SENDIASS is not yet appropriate)</w:t>
      </w:r>
    </w:p>
    <w:p w14:paraId="251B172E" w14:textId="74AAC17B" w:rsidR="00023EB7" w:rsidRDefault="00023EB7" w:rsidP="00023EB7">
      <w:pPr>
        <w:pStyle w:val="ListParagraph"/>
        <w:numPr>
          <w:ilvl w:val="0"/>
          <w:numId w:val="25"/>
        </w:numPr>
        <w:autoSpaceDN/>
        <w:spacing w:before="0" w:line="259" w:lineRule="auto"/>
        <w:contextualSpacing/>
        <w:jc w:val="left"/>
        <w:rPr>
          <w:lang w:val="en-US"/>
        </w:rPr>
      </w:pPr>
      <w:r w:rsidRPr="10767347">
        <w:rPr>
          <w:lang w:val="en-US"/>
        </w:rPr>
        <w:t xml:space="preserve">A “Bolt-on” </w:t>
      </w:r>
      <w:r w:rsidRPr="00883A68">
        <w:rPr>
          <w:b/>
          <w:bCs/>
          <w:lang w:val="en-US"/>
        </w:rPr>
        <w:t>Plus service</w:t>
      </w:r>
      <w:r w:rsidRPr="10767347">
        <w:rPr>
          <w:lang w:val="en-US"/>
        </w:rPr>
        <w:t xml:space="preserve"> which will add enhanced support to SENDIASS cases</w:t>
      </w:r>
      <w:r w:rsidR="00883A68">
        <w:rPr>
          <w:lang w:val="en-US"/>
        </w:rPr>
        <w:t>.</w:t>
      </w:r>
    </w:p>
    <w:p w14:paraId="14AB30FF" w14:textId="59A6BC6F" w:rsidR="002138C7" w:rsidRDefault="00181BAC" w:rsidP="002E7EDE">
      <w:pPr>
        <w:rPr>
          <w:lang w:val="en-US"/>
        </w:rPr>
      </w:pPr>
      <w:r>
        <w:rPr>
          <w:lang w:val="en-US"/>
        </w:rPr>
        <w:t>The service is time-limited and goal-</w:t>
      </w:r>
      <w:r w:rsidR="00FA2061">
        <w:rPr>
          <w:lang w:val="en-US"/>
        </w:rPr>
        <w:t>driven</w:t>
      </w:r>
      <w:r>
        <w:rPr>
          <w:lang w:val="en-US"/>
        </w:rPr>
        <w:t xml:space="preserve">. </w:t>
      </w:r>
      <w:r w:rsidR="002138C7">
        <w:rPr>
          <w:lang w:val="en-US"/>
        </w:rPr>
        <w:t>The aims of this service are to</w:t>
      </w:r>
    </w:p>
    <w:p w14:paraId="06836BB9" w14:textId="77777777" w:rsidR="002138C7" w:rsidRDefault="002138C7" w:rsidP="002E7EDE">
      <w:pPr>
        <w:pStyle w:val="ListParagraph"/>
        <w:numPr>
          <w:ilvl w:val="0"/>
          <w:numId w:val="26"/>
        </w:numPr>
        <w:autoSpaceDN/>
        <w:spacing w:before="0" w:line="259" w:lineRule="auto"/>
        <w:contextualSpacing/>
        <w:rPr>
          <w:lang w:val="en-US"/>
        </w:rPr>
      </w:pPr>
      <w:r>
        <w:rPr>
          <w:lang w:val="en-US"/>
        </w:rPr>
        <w:t>M</w:t>
      </w:r>
      <w:r w:rsidRPr="0037407D">
        <w:rPr>
          <w:lang w:val="en-US"/>
        </w:rPr>
        <w:t>ove towards a predominantly “Bolt-on” service by 2023</w:t>
      </w:r>
    </w:p>
    <w:p w14:paraId="7AC85DD0" w14:textId="29FE7660" w:rsidR="002138C7" w:rsidRDefault="002138C7" w:rsidP="002E7EDE">
      <w:pPr>
        <w:pStyle w:val="ListParagraph"/>
        <w:numPr>
          <w:ilvl w:val="0"/>
          <w:numId w:val="26"/>
        </w:numPr>
        <w:autoSpaceDN/>
        <w:spacing w:before="0" w:line="259" w:lineRule="auto"/>
        <w:contextualSpacing/>
        <w:rPr>
          <w:lang w:val="en-US"/>
        </w:rPr>
      </w:pPr>
      <w:r>
        <w:rPr>
          <w:lang w:val="en-US"/>
        </w:rPr>
        <w:t xml:space="preserve">Support families to self-identify their priorities whilst </w:t>
      </w:r>
      <w:r w:rsidR="00297964">
        <w:rPr>
          <w:lang w:val="en-US"/>
        </w:rPr>
        <w:t xml:space="preserve">a </w:t>
      </w:r>
      <w:r>
        <w:rPr>
          <w:lang w:val="en-US"/>
        </w:rPr>
        <w:t>case is open</w:t>
      </w:r>
    </w:p>
    <w:p w14:paraId="73C3EAF2" w14:textId="5B069C61" w:rsidR="002138C7" w:rsidRPr="004C7443" w:rsidRDefault="002138C7" w:rsidP="002E7EDE">
      <w:pPr>
        <w:pStyle w:val="ListParagraph"/>
        <w:numPr>
          <w:ilvl w:val="0"/>
          <w:numId w:val="26"/>
        </w:numPr>
        <w:autoSpaceDN/>
        <w:spacing w:before="0" w:line="259" w:lineRule="auto"/>
        <w:contextualSpacing/>
        <w:rPr>
          <w:lang w:val="en-US"/>
        </w:rPr>
      </w:pPr>
      <w:r>
        <w:rPr>
          <w:lang w:val="en-US"/>
        </w:rPr>
        <w:t>Use a model of scaffolding to e</w:t>
      </w:r>
      <w:r w:rsidRPr="00CE2BF4">
        <w:rPr>
          <w:lang w:val="en-US"/>
        </w:rPr>
        <w:t xml:space="preserve">mpower families to work autonomously beyond our </w:t>
      </w:r>
      <w:r w:rsidR="00297964">
        <w:rPr>
          <w:lang w:val="en-US"/>
        </w:rPr>
        <w:tab/>
      </w:r>
      <w:r w:rsidR="00297964">
        <w:rPr>
          <w:lang w:val="en-US"/>
        </w:rPr>
        <w:tab/>
      </w:r>
      <w:r w:rsidRPr="00CE2BF4">
        <w:rPr>
          <w:lang w:val="en-US"/>
        </w:rPr>
        <w:t>intervention</w:t>
      </w:r>
      <w:r>
        <w:rPr>
          <w:lang w:val="en-US"/>
        </w:rPr>
        <w:t xml:space="preserve"> and build their</w:t>
      </w:r>
      <w:r w:rsidRPr="004C7443">
        <w:rPr>
          <w:lang w:val="en-US"/>
        </w:rPr>
        <w:t xml:space="preserve"> confidence </w:t>
      </w:r>
    </w:p>
    <w:p w14:paraId="3E1945D1" w14:textId="77777777" w:rsidR="002138C7" w:rsidRPr="000C625D" w:rsidRDefault="002138C7" w:rsidP="002E7EDE">
      <w:pPr>
        <w:pStyle w:val="ListParagraph"/>
        <w:numPr>
          <w:ilvl w:val="0"/>
          <w:numId w:val="26"/>
        </w:numPr>
        <w:autoSpaceDN/>
        <w:spacing w:before="0" w:line="259" w:lineRule="auto"/>
        <w:contextualSpacing/>
        <w:rPr>
          <w:lang w:val="en-US"/>
        </w:rPr>
      </w:pPr>
      <w:r w:rsidRPr="000C625D">
        <w:rPr>
          <w:lang w:val="en-US"/>
        </w:rPr>
        <w:t>Offer predominantly virtual support</w:t>
      </w:r>
      <w:r>
        <w:rPr>
          <w:lang w:val="en-US"/>
        </w:rPr>
        <w:t xml:space="preserve"> wherever possible</w:t>
      </w:r>
    </w:p>
    <w:p w14:paraId="6A983F29" w14:textId="27AA2AF4" w:rsidR="002138C7" w:rsidRDefault="002138C7" w:rsidP="002E7EDE">
      <w:pPr>
        <w:pStyle w:val="ListParagraph"/>
        <w:numPr>
          <w:ilvl w:val="0"/>
          <w:numId w:val="26"/>
        </w:numPr>
        <w:autoSpaceDN/>
        <w:spacing w:before="0" w:line="259" w:lineRule="auto"/>
        <w:contextualSpacing/>
        <w:rPr>
          <w:lang w:val="en-US"/>
        </w:rPr>
      </w:pPr>
      <w:r>
        <w:rPr>
          <w:lang w:val="en-US"/>
        </w:rPr>
        <w:t>Manage families’ expectations of the parameters of the service including understanding the time limited approach to the intervention we offer</w:t>
      </w:r>
    </w:p>
    <w:p w14:paraId="12D851C3" w14:textId="3DAB39A2" w:rsidR="00CA6582" w:rsidRDefault="00CA6582" w:rsidP="002E7EDE">
      <w:pPr>
        <w:autoSpaceDN/>
        <w:spacing w:before="0" w:line="259" w:lineRule="auto"/>
        <w:contextualSpacing/>
        <w:rPr>
          <w:lang w:val="en-US"/>
        </w:rPr>
      </w:pPr>
      <w:r>
        <w:rPr>
          <w:lang w:val="en-US"/>
        </w:rPr>
        <w:t xml:space="preserve">This new model is in </w:t>
      </w:r>
      <w:r w:rsidR="00E51D42">
        <w:rPr>
          <w:lang w:val="en-US"/>
        </w:rPr>
        <w:t>its</w:t>
      </w:r>
      <w:r>
        <w:rPr>
          <w:lang w:val="en-US"/>
        </w:rPr>
        <w:t xml:space="preserve"> </w:t>
      </w:r>
      <w:r w:rsidR="00E51D42">
        <w:rPr>
          <w:lang w:val="en-US"/>
        </w:rPr>
        <w:t>infancy,</w:t>
      </w:r>
      <w:r>
        <w:rPr>
          <w:lang w:val="en-US"/>
        </w:rPr>
        <w:t xml:space="preserve"> but </w:t>
      </w:r>
      <w:r w:rsidR="00E51D42">
        <w:rPr>
          <w:lang w:val="en-US"/>
        </w:rPr>
        <w:t>3</w:t>
      </w:r>
      <w:r>
        <w:rPr>
          <w:lang w:val="en-US"/>
        </w:rPr>
        <w:t xml:space="preserve"> </w:t>
      </w:r>
      <w:r w:rsidR="00B967CB">
        <w:rPr>
          <w:lang w:val="en-US"/>
        </w:rPr>
        <w:t>full complex ‘pre-working’ cases have now been completed and evaluations are excellent.</w:t>
      </w:r>
    </w:p>
    <w:p w14:paraId="3FB2E05F" w14:textId="77777777" w:rsidR="00442439" w:rsidRDefault="00442439" w:rsidP="002E7EDE">
      <w:pPr>
        <w:autoSpaceDN/>
        <w:spacing w:before="0" w:line="259" w:lineRule="auto"/>
        <w:contextualSpacing/>
        <w:rPr>
          <w:lang w:val="en-US"/>
        </w:rPr>
      </w:pPr>
    </w:p>
    <w:p w14:paraId="15FA2624" w14:textId="6CD7886C" w:rsidR="00E75EB3" w:rsidRDefault="00E75EB3" w:rsidP="002E7EDE">
      <w:pPr>
        <w:autoSpaceDN/>
        <w:spacing w:before="0" w:line="259" w:lineRule="auto"/>
        <w:contextualSpacing/>
        <w:rPr>
          <w:lang w:val="en-US"/>
        </w:rPr>
      </w:pPr>
      <w:r>
        <w:rPr>
          <w:lang w:val="en-US"/>
        </w:rPr>
        <w:t>A case study of a pre-working case follows to showcase this work.</w:t>
      </w:r>
    </w:p>
    <w:p w14:paraId="38410BDC" w14:textId="3260D14D" w:rsidR="00B967CB" w:rsidRPr="00CA6582" w:rsidRDefault="00746A16" w:rsidP="00CA6582">
      <w:pPr>
        <w:autoSpaceDN/>
        <w:spacing w:before="0" w:line="259" w:lineRule="auto"/>
        <w:contextualSpacing/>
        <w:jc w:val="left"/>
        <w:rPr>
          <w:lang w:val="en-US"/>
        </w:rPr>
      </w:pPr>
      <w:r>
        <w:rPr>
          <w:noProof/>
          <w:lang w:val="en-US"/>
        </w:rPr>
        <mc:AlternateContent>
          <mc:Choice Requires="wps">
            <w:drawing>
              <wp:anchor distT="0" distB="0" distL="114300" distR="114300" simplePos="0" relativeHeight="251678720" behindDoc="0" locked="0" layoutInCell="1" allowOverlap="1" wp14:anchorId="5B4EB702" wp14:editId="2F9D905E">
                <wp:simplePos x="0" y="0"/>
                <wp:positionH relativeFrom="margin">
                  <wp:align>right</wp:align>
                </wp:positionH>
                <wp:positionV relativeFrom="paragraph">
                  <wp:posOffset>7421</wp:posOffset>
                </wp:positionV>
                <wp:extent cx="6134944" cy="6512118"/>
                <wp:effectExtent l="0" t="0" r="18415" b="22225"/>
                <wp:wrapNone/>
                <wp:docPr id="888240564" name="Rectangle: Rounded Corners 3"/>
                <wp:cNvGraphicFramePr/>
                <a:graphic xmlns:a="http://schemas.openxmlformats.org/drawingml/2006/main">
                  <a:graphicData uri="http://schemas.microsoft.com/office/word/2010/wordprocessingShape">
                    <wps:wsp>
                      <wps:cNvSpPr/>
                      <wps:spPr>
                        <a:xfrm>
                          <a:off x="0" y="0"/>
                          <a:ext cx="6134944" cy="6512118"/>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0757295" w14:textId="56C037CB" w:rsidR="00231314" w:rsidRPr="00F755C4" w:rsidRDefault="00231314" w:rsidP="00231314">
                            <w:pPr>
                              <w:jc w:val="center"/>
                              <w:rPr>
                                <w:b/>
                                <w:bCs/>
                              </w:rPr>
                            </w:pPr>
                            <w:r w:rsidRPr="00F755C4">
                              <w:rPr>
                                <w:b/>
                                <w:bCs/>
                              </w:rPr>
                              <w:t>The Marshall Family- A Pre-working case study</w:t>
                            </w:r>
                          </w:p>
                          <w:p w14:paraId="766A3D5A" w14:textId="5734A941" w:rsidR="001351C4" w:rsidRDefault="001351C4" w:rsidP="001351C4">
                            <w:r>
                              <w:t xml:space="preserve">The Marshall family were referred to WESAIL by their social worker. Jo is grandmother to 2 grandchildren </w:t>
                            </w:r>
                            <w:r w:rsidR="00030A24">
                              <w:t xml:space="preserve">who </w:t>
                            </w:r>
                            <w:r>
                              <w:t>liv</w:t>
                            </w:r>
                            <w:r w:rsidR="00030A24">
                              <w:t>e</w:t>
                            </w:r>
                            <w:r>
                              <w:t xml:space="preserve"> with her through kinship care arrangements. Both children have autism and/or ADHD with SEMH traits also believed also be present. The children had experience trauma and neglect and there were multiple challenges managing and understanding behaviours at home. Jo was feeling isolated, overwhelmed and unsure of what support was available for her.</w:t>
                            </w:r>
                          </w:p>
                          <w:p w14:paraId="64C094E3" w14:textId="3BA4FA8E" w:rsidR="001351C4" w:rsidRDefault="001351C4" w:rsidP="001351C4">
                            <w:r>
                              <w:t xml:space="preserve">The pre-worker </w:t>
                            </w:r>
                            <w:r w:rsidR="00401099">
                              <w:t xml:space="preserve">initially </w:t>
                            </w:r>
                            <w:r>
                              <w:t xml:space="preserve">met up with the family at a sensory stay and play session in one of the </w:t>
                            </w:r>
                            <w:r w:rsidR="00401099">
                              <w:t xml:space="preserve">Wakefield </w:t>
                            </w:r>
                            <w:r>
                              <w:t>family hubs and proceeded to get to know Jo and the children through regular contact. Next steps and goals were identified with Jo</w:t>
                            </w:r>
                            <w:r w:rsidR="000407E0">
                              <w:t>,</w:t>
                            </w:r>
                            <w:r>
                              <w:t xml:space="preserve"> to best support her current needs. The pre-worker liaised with all professionals involved with the family, including both settings attended by the children, Home</w:t>
                            </w:r>
                            <w:r w:rsidR="001E65F6">
                              <w:t>S</w:t>
                            </w:r>
                            <w:r>
                              <w:t>tart, portage and community paediatrics.</w:t>
                            </w:r>
                          </w:p>
                          <w:p w14:paraId="4B1CB795" w14:textId="77777777" w:rsidR="001351C4" w:rsidRDefault="001351C4" w:rsidP="001351C4">
                            <w:r>
                              <w:t>Jo was signposted and supported to access several services and also signposted to services to look after her own mental health.</w:t>
                            </w:r>
                          </w:p>
                          <w:p w14:paraId="27BBB748" w14:textId="77777777" w:rsidR="001351C4" w:rsidRDefault="001351C4" w:rsidP="001351C4">
                            <w:r>
                              <w:t xml:space="preserve">At closure, all goals had been achieved. Jo was aware of all the support available to her and a HomeStart worker was visiting. She had accessed training to help her to understand the behaviour of the children focusing on sensory processing, sleep and behaviour and had introduced new behaviour methods at home. She was also accessing kinship care support and knew where to go for support with her own mental health.  </w:t>
                            </w:r>
                          </w:p>
                          <w:p w14:paraId="67730B10" w14:textId="77777777" w:rsidR="001351C4" w:rsidRDefault="001351C4" w:rsidP="001351C4">
                            <w:r>
                              <w:t>The pre-worker left Jo and the family in the care of several other appropriate services and with a much better understanding of how to work together as a family- but also with details of how to come back to us if it was required.</w:t>
                            </w:r>
                          </w:p>
                          <w:p w14:paraId="13C4B544" w14:textId="77777777" w:rsidR="001351C4" w:rsidRDefault="001351C4" w:rsidP="00231314">
                            <w:pPr>
                              <w:jc w:val="center"/>
                            </w:pPr>
                          </w:p>
                          <w:p w14:paraId="75ECFD29" w14:textId="77777777" w:rsidR="00231314" w:rsidRDefault="00231314" w:rsidP="002313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EB702" id="Rectangle: Rounded Corners 3" o:spid="_x0000_s1037" style="position:absolute;margin-left:431.85pt;margin-top:.6pt;width:483.05pt;height:512.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" fillcolor="#ed7d31 [3205]" strokecolor="#823b0b [1605]" strokeweight="1pt">
                <v:stroke joinstyle="miter"/>
                <v:textbox>
                  <w:txbxContent>
                    <w:p w14:paraId="30757295" w14:textId="56C037CB" w:rsidR="00231314" w:rsidRPr="00F755C4" w:rsidRDefault="00231314" w:rsidP="00231314">
                      <w:pPr>
                        <w:jc w:val="center"/>
                        <w:rPr>
                          <w:b/>
                          <w:bCs/>
                        </w:rPr>
                      </w:pPr>
                      <w:r w:rsidRPr="00F755C4">
                        <w:rPr>
                          <w:b/>
                          <w:bCs/>
                        </w:rPr>
                        <w:t>The Marshall Family- A Pre-working case study</w:t>
                      </w:r>
                    </w:p>
                    <w:p w14:paraId="766A3D5A" w14:textId="5734A941" w:rsidR="001351C4" w:rsidRDefault="001351C4" w:rsidP="001351C4">
                      <w:r>
                        <w:t xml:space="preserve">The Marshall family were referred to WESAIL by their social worker. Jo is grandmother to 2 grandchildren </w:t>
                      </w:r>
                      <w:r w:rsidR="00030A24">
                        <w:t xml:space="preserve">who </w:t>
                      </w:r>
                      <w:r>
                        <w:t>liv</w:t>
                      </w:r>
                      <w:r w:rsidR="00030A24">
                        <w:t>e</w:t>
                      </w:r>
                      <w:r>
                        <w:t xml:space="preserve"> with her through kinship care arrangements. Both children have autism and/or ADHD with SEMH traits also believed also be present. The children had experience trauma and neglect and there were multiple challenges managing and understanding behaviours at home. Jo was feeling isolated, </w:t>
                      </w:r>
                      <w:proofErr w:type="gramStart"/>
                      <w:r>
                        <w:t>overwhelmed</w:t>
                      </w:r>
                      <w:proofErr w:type="gramEnd"/>
                      <w:r>
                        <w:t xml:space="preserve"> and unsure of what support was available for her.</w:t>
                      </w:r>
                    </w:p>
                    <w:p w14:paraId="64C094E3" w14:textId="3BA4FA8E" w:rsidR="001351C4" w:rsidRDefault="001351C4" w:rsidP="001351C4">
                      <w:r>
                        <w:t xml:space="preserve">The pre-worker </w:t>
                      </w:r>
                      <w:r w:rsidR="00401099">
                        <w:t xml:space="preserve">initially </w:t>
                      </w:r>
                      <w:r>
                        <w:t xml:space="preserve">met up with the family at a sensory stay and play session in one of the </w:t>
                      </w:r>
                      <w:r w:rsidR="00401099">
                        <w:t xml:space="preserve">Wakefield </w:t>
                      </w:r>
                      <w:r>
                        <w:t>family hubs and proceeded to get to know Jo and the children through regular contact. Next steps and goals were identified with Jo</w:t>
                      </w:r>
                      <w:r w:rsidR="000407E0">
                        <w:t>,</w:t>
                      </w:r>
                      <w:r>
                        <w:t xml:space="preserve"> to best support her current needs. The pre-worker liaised with all professionals involved with the family, including both settings attended by the children, Home</w:t>
                      </w:r>
                      <w:r w:rsidR="001E65F6">
                        <w:t>S</w:t>
                      </w:r>
                      <w:r>
                        <w:t>tart, portage and community paediatrics.</w:t>
                      </w:r>
                    </w:p>
                    <w:p w14:paraId="4B1CB795" w14:textId="77777777" w:rsidR="001351C4" w:rsidRDefault="001351C4" w:rsidP="001351C4">
                      <w:r>
                        <w:t xml:space="preserve">Jo was signposted and supported to access several services </w:t>
                      </w:r>
                      <w:proofErr w:type="gramStart"/>
                      <w:r>
                        <w:t>and also</w:t>
                      </w:r>
                      <w:proofErr w:type="gramEnd"/>
                      <w:r>
                        <w:t xml:space="preserve"> signposted to services to look after her own mental health.</w:t>
                      </w:r>
                    </w:p>
                    <w:p w14:paraId="27BBB748" w14:textId="77777777" w:rsidR="001351C4" w:rsidRDefault="001351C4" w:rsidP="001351C4">
                      <w:r>
                        <w:t xml:space="preserve">At closure, all goals had been achieved. Jo was aware of all the support available to her and a HomeStart worker was visiting. She had accessed training to help her to understand the behaviour of the children focusing on sensory processing, sleep and behaviour and had introduced new behaviour methods at home. She was also accessing kinship care support and knew where to go for support with her own mental health.  </w:t>
                      </w:r>
                    </w:p>
                    <w:p w14:paraId="67730B10" w14:textId="77777777" w:rsidR="001351C4" w:rsidRDefault="001351C4" w:rsidP="001351C4">
                      <w:r>
                        <w:t>The pre-worker left Jo and the family in the care of several other appropriate services and with a much better understanding of how to work together as a family- but also with details of how to come back to us if it was required.</w:t>
                      </w:r>
                    </w:p>
                    <w:p w14:paraId="13C4B544" w14:textId="77777777" w:rsidR="001351C4" w:rsidRDefault="001351C4" w:rsidP="00231314">
                      <w:pPr>
                        <w:jc w:val="center"/>
                      </w:pPr>
                    </w:p>
                    <w:p w14:paraId="75ECFD29" w14:textId="77777777" w:rsidR="00231314" w:rsidRDefault="00231314" w:rsidP="00231314">
                      <w:pPr>
                        <w:jc w:val="center"/>
                      </w:pPr>
                    </w:p>
                  </w:txbxContent>
                </v:textbox>
                <w10:wrap anchorx="margin"/>
              </v:roundrect>
            </w:pict>
          </mc:Fallback>
        </mc:AlternateContent>
      </w:r>
    </w:p>
    <w:p w14:paraId="193274FF" w14:textId="6DBBF8BC" w:rsidR="00883A68" w:rsidRPr="00883A68" w:rsidRDefault="00883A68" w:rsidP="00883A68">
      <w:pPr>
        <w:autoSpaceDN/>
        <w:spacing w:before="0" w:line="259" w:lineRule="auto"/>
        <w:contextualSpacing/>
        <w:jc w:val="left"/>
        <w:rPr>
          <w:lang w:val="en-US"/>
        </w:rPr>
      </w:pPr>
    </w:p>
    <w:p w14:paraId="48FB4026" w14:textId="77777777" w:rsidR="00023EB7" w:rsidRPr="00381129" w:rsidRDefault="00023EB7" w:rsidP="001E1849">
      <w:pPr>
        <w:spacing w:before="0" w:after="0"/>
        <w:rPr>
          <w:color w:val="595959" w:themeColor="text1" w:themeTint="A6"/>
        </w:rPr>
      </w:pPr>
    </w:p>
    <w:p w14:paraId="2D12FEA3" w14:textId="77777777" w:rsidR="00F00F83" w:rsidRDefault="00F00F83" w:rsidP="001E1849">
      <w:pPr>
        <w:spacing w:before="0" w:after="0"/>
        <w:rPr>
          <w:color w:val="595959" w:themeColor="text1" w:themeTint="A6"/>
        </w:rPr>
      </w:pPr>
    </w:p>
    <w:p w14:paraId="55F4722E" w14:textId="77777777" w:rsidR="001E65F6" w:rsidRDefault="001E65F6" w:rsidP="001E1849">
      <w:pPr>
        <w:spacing w:before="0" w:after="0"/>
        <w:rPr>
          <w:color w:val="595959" w:themeColor="text1" w:themeTint="A6"/>
        </w:rPr>
      </w:pPr>
    </w:p>
    <w:p w14:paraId="64068A78" w14:textId="77777777" w:rsidR="001E65F6" w:rsidRDefault="001E65F6" w:rsidP="001E1849">
      <w:pPr>
        <w:spacing w:before="0" w:after="0"/>
        <w:rPr>
          <w:color w:val="595959" w:themeColor="text1" w:themeTint="A6"/>
        </w:rPr>
      </w:pPr>
    </w:p>
    <w:p w14:paraId="5DEFF81B" w14:textId="77777777" w:rsidR="001E65F6" w:rsidRDefault="001E65F6" w:rsidP="001E1849">
      <w:pPr>
        <w:spacing w:before="0" w:after="0"/>
        <w:rPr>
          <w:color w:val="595959" w:themeColor="text1" w:themeTint="A6"/>
        </w:rPr>
      </w:pPr>
    </w:p>
    <w:p w14:paraId="65A33CA8" w14:textId="77777777" w:rsidR="001E65F6" w:rsidRDefault="001E65F6" w:rsidP="001E1849">
      <w:pPr>
        <w:spacing w:before="0" w:after="0"/>
        <w:rPr>
          <w:color w:val="595959" w:themeColor="text1" w:themeTint="A6"/>
        </w:rPr>
      </w:pPr>
    </w:p>
    <w:p w14:paraId="338ECD35" w14:textId="77777777" w:rsidR="001E65F6" w:rsidRDefault="001E65F6" w:rsidP="001E1849">
      <w:pPr>
        <w:spacing w:before="0" w:after="0"/>
        <w:rPr>
          <w:color w:val="595959" w:themeColor="text1" w:themeTint="A6"/>
        </w:rPr>
      </w:pPr>
    </w:p>
    <w:p w14:paraId="623849E6" w14:textId="77777777" w:rsidR="001E65F6" w:rsidRDefault="001E65F6" w:rsidP="001E1849">
      <w:pPr>
        <w:spacing w:before="0" w:after="0"/>
        <w:rPr>
          <w:color w:val="595959" w:themeColor="text1" w:themeTint="A6"/>
        </w:rPr>
      </w:pPr>
    </w:p>
    <w:p w14:paraId="27906E06" w14:textId="77777777" w:rsidR="001E65F6" w:rsidRDefault="001E65F6" w:rsidP="001E1849">
      <w:pPr>
        <w:spacing w:before="0" w:after="0"/>
        <w:rPr>
          <w:color w:val="595959" w:themeColor="text1" w:themeTint="A6"/>
        </w:rPr>
      </w:pPr>
    </w:p>
    <w:p w14:paraId="3C065C8D" w14:textId="77777777" w:rsidR="001E65F6" w:rsidRDefault="001E65F6" w:rsidP="001E1849">
      <w:pPr>
        <w:spacing w:before="0" w:after="0"/>
        <w:rPr>
          <w:color w:val="595959" w:themeColor="text1" w:themeTint="A6"/>
        </w:rPr>
      </w:pPr>
    </w:p>
    <w:p w14:paraId="77A7ED16" w14:textId="77777777" w:rsidR="001E65F6" w:rsidRDefault="001E65F6" w:rsidP="001E1849">
      <w:pPr>
        <w:spacing w:before="0" w:after="0"/>
        <w:rPr>
          <w:color w:val="595959" w:themeColor="text1" w:themeTint="A6"/>
        </w:rPr>
      </w:pPr>
    </w:p>
    <w:p w14:paraId="19EF0E5D" w14:textId="77777777" w:rsidR="001E65F6" w:rsidRDefault="001E65F6" w:rsidP="001E1849">
      <w:pPr>
        <w:spacing w:before="0" w:after="0"/>
        <w:rPr>
          <w:color w:val="595959" w:themeColor="text1" w:themeTint="A6"/>
        </w:rPr>
      </w:pPr>
    </w:p>
    <w:p w14:paraId="35F528C0" w14:textId="77777777" w:rsidR="001E65F6" w:rsidRDefault="001E65F6" w:rsidP="001E1849">
      <w:pPr>
        <w:spacing w:before="0" w:after="0"/>
        <w:rPr>
          <w:color w:val="595959" w:themeColor="text1" w:themeTint="A6"/>
        </w:rPr>
      </w:pPr>
    </w:p>
    <w:p w14:paraId="56ACECF3" w14:textId="77777777" w:rsidR="001E65F6" w:rsidRDefault="001E65F6" w:rsidP="001E1849">
      <w:pPr>
        <w:spacing w:before="0" w:after="0"/>
        <w:rPr>
          <w:color w:val="595959" w:themeColor="text1" w:themeTint="A6"/>
        </w:rPr>
      </w:pPr>
    </w:p>
    <w:p w14:paraId="18105093" w14:textId="77777777" w:rsidR="001E65F6" w:rsidRDefault="001E65F6" w:rsidP="001E1849">
      <w:pPr>
        <w:spacing w:before="0" w:after="0"/>
        <w:rPr>
          <w:color w:val="595959" w:themeColor="text1" w:themeTint="A6"/>
        </w:rPr>
      </w:pPr>
    </w:p>
    <w:p w14:paraId="3E35AC30" w14:textId="77777777" w:rsidR="001E65F6" w:rsidRDefault="001E65F6" w:rsidP="001E1849">
      <w:pPr>
        <w:spacing w:before="0" w:after="0"/>
        <w:rPr>
          <w:color w:val="595959" w:themeColor="text1" w:themeTint="A6"/>
        </w:rPr>
      </w:pPr>
    </w:p>
    <w:p w14:paraId="350518C7" w14:textId="77777777" w:rsidR="001E65F6" w:rsidRDefault="001E65F6" w:rsidP="001E1849">
      <w:pPr>
        <w:spacing w:before="0" w:after="0"/>
        <w:rPr>
          <w:color w:val="595959" w:themeColor="text1" w:themeTint="A6"/>
        </w:rPr>
      </w:pPr>
    </w:p>
    <w:p w14:paraId="1BE071DF" w14:textId="77777777" w:rsidR="001E65F6" w:rsidRDefault="001E65F6" w:rsidP="001E1849">
      <w:pPr>
        <w:spacing w:before="0" w:after="0"/>
        <w:rPr>
          <w:color w:val="595959" w:themeColor="text1" w:themeTint="A6"/>
        </w:rPr>
      </w:pPr>
    </w:p>
    <w:p w14:paraId="38593353" w14:textId="77777777" w:rsidR="001E65F6" w:rsidRDefault="001E65F6" w:rsidP="001E1849">
      <w:pPr>
        <w:spacing w:before="0" w:after="0"/>
        <w:rPr>
          <w:color w:val="595959" w:themeColor="text1" w:themeTint="A6"/>
        </w:rPr>
      </w:pPr>
    </w:p>
    <w:p w14:paraId="59EE31AF" w14:textId="77777777" w:rsidR="001E65F6" w:rsidRDefault="001E65F6" w:rsidP="001E1849">
      <w:pPr>
        <w:spacing w:before="0" w:after="0"/>
        <w:rPr>
          <w:color w:val="595959" w:themeColor="text1" w:themeTint="A6"/>
        </w:rPr>
      </w:pPr>
    </w:p>
    <w:p w14:paraId="4EC460F7" w14:textId="77777777" w:rsidR="001E65F6" w:rsidRDefault="001E65F6" w:rsidP="001E1849">
      <w:pPr>
        <w:spacing w:before="0" w:after="0"/>
        <w:rPr>
          <w:color w:val="595959" w:themeColor="text1" w:themeTint="A6"/>
        </w:rPr>
      </w:pPr>
    </w:p>
    <w:p w14:paraId="58B27DF7" w14:textId="77777777" w:rsidR="001E65F6" w:rsidRDefault="001E65F6" w:rsidP="001E1849">
      <w:pPr>
        <w:spacing w:before="0" w:after="0"/>
        <w:rPr>
          <w:color w:val="595959" w:themeColor="text1" w:themeTint="A6"/>
        </w:rPr>
      </w:pPr>
    </w:p>
    <w:p w14:paraId="12190E17" w14:textId="77777777" w:rsidR="001E65F6" w:rsidRDefault="001E65F6" w:rsidP="001E1849">
      <w:pPr>
        <w:spacing w:before="0" w:after="0"/>
        <w:rPr>
          <w:color w:val="595959" w:themeColor="text1" w:themeTint="A6"/>
        </w:rPr>
      </w:pPr>
    </w:p>
    <w:p w14:paraId="06368A6F" w14:textId="77777777" w:rsidR="00442439" w:rsidRDefault="00442439" w:rsidP="001E1849">
      <w:pPr>
        <w:spacing w:before="0" w:after="0"/>
        <w:rPr>
          <w:color w:val="595959" w:themeColor="text1" w:themeTint="A6"/>
        </w:rPr>
      </w:pPr>
    </w:p>
    <w:p w14:paraId="6956CE74" w14:textId="77777777" w:rsidR="00442439" w:rsidRDefault="00442439" w:rsidP="001E1849">
      <w:pPr>
        <w:spacing w:before="0" w:after="0"/>
        <w:rPr>
          <w:color w:val="595959" w:themeColor="text1" w:themeTint="A6"/>
        </w:rPr>
      </w:pPr>
    </w:p>
    <w:p w14:paraId="735AEBBE" w14:textId="77777777" w:rsidR="00442439" w:rsidRDefault="00442439" w:rsidP="001E1849">
      <w:pPr>
        <w:spacing w:before="0" w:after="0"/>
        <w:rPr>
          <w:color w:val="595959" w:themeColor="text1" w:themeTint="A6"/>
        </w:rPr>
      </w:pPr>
    </w:p>
    <w:p w14:paraId="28263902" w14:textId="77777777" w:rsidR="00442439" w:rsidRDefault="00442439" w:rsidP="001E1849">
      <w:pPr>
        <w:spacing w:before="0" w:after="0"/>
        <w:rPr>
          <w:color w:val="595959" w:themeColor="text1" w:themeTint="A6"/>
        </w:rPr>
      </w:pPr>
    </w:p>
    <w:p w14:paraId="25B9A878" w14:textId="77777777" w:rsidR="00442439" w:rsidRDefault="00442439" w:rsidP="001E1849">
      <w:pPr>
        <w:spacing w:before="0" w:after="0"/>
        <w:rPr>
          <w:color w:val="595959" w:themeColor="text1" w:themeTint="A6"/>
        </w:rPr>
      </w:pPr>
    </w:p>
    <w:p w14:paraId="7F86C9A6" w14:textId="77777777" w:rsidR="001E65F6" w:rsidRDefault="001E65F6" w:rsidP="001E1849">
      <w:pPr>
        <w:spacing w:before="0" w:after="0"/>
        <w:rPr>
          <w:color w:val="595959" w:themeColor="text1" w:themeTint="A6"/>
        </w:rPr>
      </w:pPr>
    </w:p>
    <w:p w14:paraId="2DFD24C6" w14:textId="77777777" w:rsidR="001E65F6" w:rsidRDefault="001E65F6" w:rsidP="001E1849">
      <w:pPr>
        <w:spacing w:before="0" w:after="0"/>
        <w:rPr>
          <w:color w:val="595959" w:themeColor="text1" w:themeTint="A6"/>
        </w:rPr>
      </w:pPr>
    </w:p>
    <w:p w14:paraId="0AB64703" w14:textId="77777777" w:rsidR="00F755C4" w:rsidRDefault="00F755C4" w:rsidP="001E1849">
      <w:pPr>
        <w:spacing w:before="0" w:after="0"/>
        <w:rPr>
          <w:color w:val="595959" w:themeColor="text1" w:themeTint="A6"/>
        </w:rPr>
      </w:pPr>
    </w:p>
    <w:p w14:paraId="168DA1DC" w14:textId="77777777" w:rsidR="002E7EDE" w:rsidRDefault="002E7EDE" w:rsidP="001E1849">
      <w:pPr>
        <w:spacing w:before="0" w:after="0"/>
        <w:rPr>
          <w:color w:val="595959" w:themeColor="text1" w:themeTint="A6"/>
        </w:rPr>
      </w:pPr>
    </w:p>
    <w:p w14:paraId="213A9413" w14:textId="6854C16F" w:rsidR="001E65F6" w:rsidRDefault="00D825C7" w:rsidP="001E1849">
      <w:pPr>
        <w:spacing w:before="0" w:after="0"/>
        <w:rPr>
          <w:color w:val="595959" w:themeColor="text1" w:themeTint="A6"/>
        </w:rPr>
      </w:pPr>
      <w:r>
        <w:rPr>
          <w:color w:val="595959" w:themeColor="text1" w:themeTint="A6"/>
        </w:rPr>
        <w:t xml:space="preserve">Currently WESAIL have not implemented systems to </w:t>
      </w:r>
      <w:r w:rsidR="000342CC">
        <w:rPr>
          <w:color w:val="595959" w:themeColor="text1" w:themeTint="A6"/>
        </w:rPr>
        <w:t>capture</w:t>
      </w:r>
      <w:r>
        <w:rPr>
          <w:color w:val="595959" w:themeColor="text1" w:themeTint="A6"/>
        </w:rPr>
        <w:t xml:space="preserve"> n</w:t>
      </w:r>
      <w:r w:rsidR="000342CC">
        <w:rPr>
          <w:color w:val="595959" w:themeColor="text1" w:themeTint="A6"/>
        </w:rPr>
        <w:t>umb</w:t>
      </w:r>
      <w:r>
        <w:rPr>
          <w:color w:val="595959" w:themeColor="text1" w:themeTint="A6"/>
        </w:rPr>
        <w:t>er</w:t>
      </w:r>
      <w:r w:rsidR="000342CC">
        <w:rPr>
          <w:color w:val="595959" w:themeColor="text1" w:themeTint="A6"/>
        </w:rPr>
        <w:t>s</w:t>
      </w:r>
      <w:r>
        <w:rPr>
          <w:color w:val="595959" w:themeColor="text1" w:themeTint="A6"/>
        </w:rPr>
        <w:t xml:space="preserve"> and outcomes for </w:t>
      </w:r>
      <w:r w:rsidR="000342CC">
        <w:rPr>
          <w:color w:val="595959" w:themeColor="text1" w:themeTint="A6"/>
        </w:rPr>
        <w:t xml:space="preserve">‘plus’ working cases. We are working </w:t>
      </w:r>
      <w:r w:rsidR="00AA061C">
        <w:rPr>
          <w:color w:val="595959" w:themeColor="text1" w:themeTint="A6"/>
        </w:rPr>
        <w:t>with</w:t>
      </w:r>
      <w:r w:rsidR="007D1453">
        <w:rPr>
          <w:color w:val="595959" w:themeColor="text1" w:themeTint="A6"/>
        </w:rPr>
        <w:t xml:space="preserve"> </w:t>
      </w:r>
      <w:r w:rsidR="00AA061C">
        <w:rPr>
          <w:color w:val="595959" w:themeColor="text1" w:themeTint="A6"/>
        </w:rPr>
        <w:t>ou</w:t>
      </w:r>
      <w:r w:rsidR="007D1453">
        <w:rPr>
          <w:color w:val="595959" w:themeColor="text1" w:themeTint="A6"/>
        </w:rPr>
        <w:t>r</w:t>
      </w:r>
      <w:r w:rsidR="000342CC">
        <w:rPr>
          <w:color w:val="595959" w:themeColor="text1" w:themeTint="A6"/>
        </w:rPr>
        <w:t xml:space="preserve"> IT department and this information will be available at the end of Quarter 2 2023.</w:t>
      </w:r>
    </w:p>
    <w:p w14:paraId="1B9D1F24" w14:textId="77777777" w:rsidR="00F755C4" w:rsidRDefault="00F755C4" w:rsidP="001E1849">
      <w:pPr>
        <w:spacing w:before="0" w:after="0"/>
        <w:rPr>
          <w:color w:val="595959" w:themeColor="text1" w:themeTint="A6"/>
        </w:rPr>
      </w:pPr>
    </w:p>
    <w:p w14:paraId="727EF17C" w14:textId="77777777" w:rsidR="00F755C4" w:rsidRDefault="00F755C4" w:rsidP="001E1849">
      <w:pPr>
        <w:spacing w:before="0" w:after="0"/>
        <w:rPr>
          <w:color w:val="595959" w:themeColor="text1" w:themeTint="A6"/>
        </w:rPr>
      </w:pPr>
    </w:p>
    <w:p w14:paraId="11BBC935" w14:textId="77777777" w:rsidR="00F755C4" w:rsidRDefault="00F755C4" w:rsidP="001E1849">
      <w:pPr>
        <w:spacing w:before="0" w:after="0"/>
        <w:rPr>
          <w:color w:val="595959" w:themeColor="text1" w:themeTint="A6"/>
        </w:rPr>
      </w:pPr>
    </w:p>
    <w:p w14:paraId="72CC7D33" w14:textId="7614CCE7" w:rsidR="001E65F6" w:rsidRDefault="007445A4" w:rsidP="007445A4">
      <w:pPr>
        <w:pStyle w:val="ListParagraph"/>
        <w:numPr>
          <w:ilvl w:val="0"/>
          <w:numId w:val="17"/>
        </w:numPr>
        <w:spacing w:before="0" w:after="0"/>
        <w:rPr>
          <w:b/>
          <w:bCs/>
          <w:color w:val="595959" w:themeColor="text1" w:themeTint="A6"/>
        </w:rPr>
      </w:pPr>
      <w:r w:rsidRPr="007445A4">
        <w:rPr>
          <w:b/>
          <w:bCs/>
          <w:color w:val="595959" w:themeColor="text1" w:themeTint="A6"/>
        </w:rPr>
        <w:t>Wakefield</w:t>
      </w:r>
      <w:r w:rsidR="000C50B6">
        <w:rPr>
          <w:b/>
          <w:bCs/>
          <w:color w:val="595959" w:themeColor="text1" w:themeTint="A6"/>
        </w:rPr>
        <w:t xml:space="preserve">’s </w:t>
      </w:r>
      <w:r w:rsidRPr="007445A4">
        <w:rPr>
          <w:b/>
          <w:bCs/>
          <w:color w:val="595959" w:themeColor="text1" w:themeTint="A6"/>
        </w:rPr>
        <w:t>Local Offer</w:t>
      </w:r>
    </w:p>
    <w:p w14:paraId="4F43E5B8" w14:textId="620774F3" w:rsidR="000C50B6" w:rsidRDefault="00FC3FA8" w:rsidP="0091036A">
      <w:r w:rsidRPr="001F6F63">
        <w:t>The full Local offer report is here:</w:t>
      </w:r>
    </w:p>
    <w:bookmarkStart w:id="2" w:name="_MON_1747575521"/>
    <w:bookmarkEnd w:id="2"/>
    <w:p w14:paraId="57D96866" w14:textId="397B2A8C" w:rsidR="00FC3FA8" w:rsidRDefault="00250968" w:rsidP="0091036A">
      <w:r>
        <w:object w:dxaOrig="1534" w:dyaOrig="994" w14:anchorId="451C0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6pt;height:49.55pt" o:ole="">
            <v:imagedata r:id="rId25" o:title=""/>
          </v:shape>
          <o:OLEObject Type="Embed" ProgID="Word.Document.12" ShapeID="_x0000_i1029" DrawAspect="Icon" ObjectID="_1747575528" r:id="rId26">
            <o:FieldCodes>\s</o:FieldCodes>
          </o:OLEObject>
        </w:object>
      </w:r>
    </w:p>
    <w:p w14:paraId="3AD4B617" w14:textId="190CDE1C" w:rsidR="002916B9" w:rsidRDefault="002916B9" w:rsidP="0091036A">
      <w:r>
        <w:t>A summary of</w:t>
      </w:r>
      <w:r w:rsidR="009922AB">
        <w:t xml:space="preserve"> key developments and progress this year follows:</w:t>
      </w:r>
    </w:p>
    <w:p w14:paraId="6A2DB0DC" w14:textId="1122F46C" w:rsidR="00E23E05" w:rsidRDefault="00FB21CA" w:rsidP="0091036A">
      <w:pPr>
        <w:pStyle w:val="ListParagraph"/>
        <w:numPr>
          <w:ilvl w:val="0"/>
          <w:numId w:val="32"/>
        </w:numPr>
      </w:pPr>
      <w:r>
        <w:t>Facilitated a s</w:t>
      </w:r>
      <w:r w:rsidR="00C66425" w:rsidRPr="00E23E05">
        <w:t>eamless transition</w:t>
      </w:r>
      <w:r w:rsidR="00E23E05" w:rsidRPr="00E23E05">
        <w:t xml:space="preserve"> </w:t>
      </w:r>
      <w:r>
        <w:t>from Barnardo’s to Family Action</w:t>
      </w:r>
    </w:p>
    <w:p w14:paraId="6DDC37B3" w14:textId="31C4AABB" w:rsidR="00E23E05" w:rsidRDefault="00FB21CA" w:rsidP="0091036A">
      <w:pPr>
        <w:pStyle w:val="ListParagraph"/>
        <w:numPr>
          <w:ilvl w:val="0"/>
          <w:numId w:val="32"/>
        </w:numPr>
      </w:pPr>
      <w:r>
        <w:t xml:space="preserve">Launch of the new Wakefield Local Offer website </w:t>
      </w:r>
      <w:r w:rsidR="00C66425" w:rsidRPr="00E23E05">
        <w:t xml:space="preserve"> </w:t>
      </w:r>
    </w:p>
    <w:p w14:paraId="607D7B24" w14:textId="3EB88593" w:rsidR="00E23E05" w:rsidRPr="00C72660" w:rsidRDefault="00C66425" w:rsidP="0091036A">
      <w:pPr>
        <w:pStyle w:val="ListParagraph"/>
        <w:numPr>
          <w:ilvl w:val="0"/>
          <w:numId w:val="32"/>
        </w:numPr>
      </w:pPr>
      <w:r w:rsidRPr="00C72660">
        <w:t xml:space="preserve">3 x </w:t>
      </w:r>
      <w:r w:rsidR="00FB21CA" w:rsidRPr="00C72660">
        <w:t>local offer</w:t>
      </w:r>
      <w:r w:rsidRPr="00C72660">
        <w:t xml:space="preserve"> newsletters produced</w:t>
      </w:r>
      <w:r w:rsidR="00405D8D" w:rsidRPr="00C72660">
        <w:t xml:space="preserve"> with articles included which </w:t>
      </w:r>
      <w:r w:rsidR="00FB21CA" w:rsidRPr="00C72660">
        <w:t xml:space="preserve">were </w:t>
      </w:r>
      <w:r w:rsidR="00405D8D" w:rsidRPr="00C72660">
        <w:t>requested by service users</w:t>
      </w:r>
      <w:r w:rsidR="00E23E05" w:rsidRPr="00C72660">
        <w:t xml:space="preserve"> </w:t>
      </w:r>
      <w:r w:rsidR="0042472C" w:rsidRPr="00C72660">
        <w:t>as well as from children and young people</w:t>
      </w:r>
    </w:p>
    <w:p w14:paraId="644B387D" w14:textId="333D2F2A" w:rsidR="00E23E05" w:rsidRDefault="008F0CAE" w:rsidP="0091036A">
      <w:pPr>
        <w:pStyle w:val="ListParagraph"/>
        <w:numPr>
          <w:ilvl w:val="0"/>
          <w:numId w:val="32"/>
        </w:numPr>
      </w:pPr>
      <w:r w:rsidRPr="00E23E05">
        <w:t>L</w:t>
      </w:r>
      <w:r>
        <w:t>ocal</w:t>
      </w:r>
      <w:r w:rsidR="00FB21CA">
        <w:t xml:space="preserve"> offer</w:t>
      </w:r>
      <w:r w:rsidR="00405D8D" w:rsidRPr="00E23E05">
        <w:t xml:space="preserve"> organisational group</w:t>
      </w:r>
      <w:r w:rsidR="00FB3AD6" w:rsidRPr="00E23E05">
        <w:t xml:space="preserve"> </w:t>
      </w:r>
      <w:r w:rsidR="00E23E05" w:rsidRPr="00E23E05">
        <w:t xml:space="preserve">launched </w:t>
      </w:r>
    </w:p>
    <w:p w14:paraId="77B0326A" w14:textId="29227C93" w:rsidR="00E23E05" w:rsidRDefault="00FB3AD6" w:rsidP="0091036A">
      <w:pPr>
        <w:pStyle w:val="ListParagraph"/>
        <w:numPr>
          <w:ilvl w:val="0"/>
          <w:numId w:val="32"/>
        </w:numPr>
      </w:pPr>
      <w:r w:rsidRPr="00E23E05">
        <w:t xml:space="preserve">13% more </w:t>
      </w:r>
      <w:r w:rsidR="008F0CAE">
        <w:t>local offer webpages</w:t>
      </w:r>
      <w:r w:rsidRPr="00E23E05">
        <w:t xml:space="preserve"> </w:t>
      </w:r>
      <w:r w:rsidR="005C7EDA" w:rsidRPr="00E23E05">
        <w:t xml:space="preserve">visits and 36% more </w:t>
      </w:r>
      <w:r w:rsidR="008F0CAE">
        <w:t>local offer</w:t>
      </w:r>
      <w:r w:rsidR="005C7EDA" w:rsidRPr="00E23E05">
        <w:t xml:space="preserve"> users than last year</w:t>
      </w:r>
      <w:r w:rsidR="00E23E05" w:rsidRPr="00E23E05">
        <w:t xml:space="preserve"> </w:t>
      </w:r>
    </w:p>
    <w:p w14:paraId="4F8F9FFF" w14:textId="1B8B0B03" w:rsidR="00E23E05" w:rsidRDefault="008F0CAE" w:rsidP="0091036A">
      <w:pPr>
        <w:pStyle w:val="ListParagraph"/>
        <w:numPr>
          <w:ilvl w:val="0"/>
          <w:numId w:val="32"/>
        </w:numPr>
      </w:pPr>
      <w:r>
        <w:t>A si</w:t>
      </w:r>
      <w:r w:rsidR="005C7EDA" w:rsidRPr="00E23E05">
        <w:t>ngle, new L</w:t>
      </w:r>
      <w:r w:rsidR="00E44A64">
        <w:t>ocal Offer</w:t>
      </w:r>
      <w:r w:rsidR="005C7EDA" w:rsidRPr="00E23E05">
        <w:t xml:space="preserve"> and WESAIL </w:t>
      </w:r>
      <w:r w:rsidR="00E44A64">
        <w:t>Facebook</w:t>
      </w:r>
      <w:r>
        <w:t xml:space="preserve"> </w:t>
      </w:r>
      <w:r w:rsidR="005C7EDA" w:rsidRPr="00E23E05">
        <w:t>page launched</w:t>
      </w:r>
      <w:r w:rsidR="00E23E05" w:rsidRPr="00E23E05">
        <w:t xml:space="preserve"> </w:t>
      </w:r>
    </w:p>
    <w:p w14:paraId="60F064D2" w14:textId="76078104" w:rsidR="005C7EDA" w:rsidRPr="00E23E05" w:rsidRDefault="00E23E05" w:rsidP="0091036A">
      <w:pPr>
        <w:pStyle w:val="ListParagraph"/>
        <w:numPr>
          <w:ilvl w:val="0"/>
          <w:numId w:val="32"/>
        </w:numPr>
      </w:pPr>
      <w:r w:rsidRPr="00E23E05">
        <w:t>Participation in peer review</w:t>
      </w:r>
      <w:r w:rsidR="00227C47">
        <w:t>s</w:t>
      </w:r>
    </w:p>
    <w:p w14:paraId="372F61E8" w14:textId="77777777" w:rsidR="00B17277" w:rsidRDefault="00B17277" w:rsidP="0091036A">
      <w:pPr>
        <w:rPr>
          <w:b/>
          <w:bCs/>
        </w:rPr>
      </w:pPr>
    </w:p>
    <w:p w14:paraId="239C0851" w14:textId="254DFD53" w:rsidR="007445A4" w:rsidRPr="008A3526" w:rsidRDefault="007445A4" w:rsidP="008A3526">
      <w:pPr>
        <w:pStyle w:val="ListParagraph"/>
        <w:numPr>
          <w:ilvl w:val="0"/>
          <w:numId w:val="17"/>
        </w:numPr>
        <w:rPr>
          <w:b/>
          <w:bCs/>
        </w:rPr>
      </w:pPr>
      <w:r w:rsidRPr="008A3526">
        <w:rPr>
          <w:b/>
          <w:bCs/>
        </w:rPr>
        <w:t>Staffing</w:t>
      </w:r>
    </w:p>
    <w:p w14:paraId="1CAA2A2F" w14:textId="1D7AE631" w:rsidR="002457B8" w:rsidRDefault="00B17277" w:rsidP="008A3526">
      <w:r w:rsidRPr="00B17277">
        <w:t>9 staff TUPE</w:t>
      </w:r>
      <w:r w:rsidR="007404E2">
        <w:t xml:space="preserve"> </w:t>
      </w:r>
      <w:r w:rsidR="008A3526">
        <w:t>transferred</w:t>
      </w:r>
      <w:r w:rsidRPr="00B17277">
        <w:t xml:space="preserve"> from Barnardo’s to Family Action on 1</w:t>
      </w:r>
      <w:r w:rsidRPr="00B17277">
        <w:rPr>
          <w:vertAlign w:val="superscript"/>
        </w:rPr>
        <w:t>st</w:t>
      </w:r>
      <w:r w:rsidRPr="00B17277">
        <w:t xml:space="preserve"> April 2023</w:t>
      </w:r>
      <w:r>
        <w:t xml:space="preserve">. A restructure process </w:t>
      </w:r>
      <w:r w:rsidR="008764D6">
        <w:t>was</w:t>
      </w:r>
      <w:r>
        <w:t xml:space="preserve"> instigated immediately</w:t>
      </w:r>
      <w:r w:rsidR="00996CF4">
        <w:t xml:space="preserve"> to reduce the staff team to 6. Fortunately, 2 staff members succeeded in finding alternative employment and resigned f</w:t>
      </w:r>
      <w:r w:rsidR="00511E61">
        <w:t>rom</w:t>
      </w:r>
      <w:r w:rsidR="00996CF4">
        <w:t xml:space="preserve"> WESAIL. A </w:t>
      </w:r>
      <w:r w:rsidR="00D7111D">
        <w:t>third was redeployed within Family Action. The current staff team consists of:</w:t>
      </w:r>
    </w:p>
    <w:p w14:paraId="0644919A" w14:textId="6528083B" w:rsidR="00D7111D" w:rsidRDefault="0035541A" w:rsidP="008A3526">
      <w:r>
        <w:t xml:space="preserve">1 Service </w:t>
      </w:r>
      <w:r w:rsidR="00227C47">
        <w:t>M</w:t>
      </w:r>
      <w:r>
        <w:t>anager</w:t>
      </w:r>
    </w:p>
    <w:p w14:paraId="01787A99" w14:textId="71812D8A" w:rsidR="0035541A" w:rsidRDefault="0035541A" w:rsidP="008A3526">
      <w:r>
        <w:t>1 S</w:t>
      </w:r>
      <w:r w:rsidR="00945D5D">
        <w:t>enior S</w:t>
      </w:r>
      <w:r>
        <w:t xml:space="preserve">ENDIASS </w:t>
      </w:r>
      <w:r w:rsidR="00227C47">
        <w:t>Officer</w:t>
      </w:r>
    </w:p>
    <w:p w14:paraId="197BA946" w14:textId="25F08C30" w:rsidR="000F31B1" w:rsidRDefault="000F31B1" w:rsidP="008A3526">
      <w:r>
        <w:t>3 part time SENDIASS officers (</w:t>
      </w:r>
      <w:r w:rsidR="007720CE">
        <w:t xml:space="preserve">1.8 whole time </w:t>
      </w:r>
      <w:r w:rsidR="008764D6">
        <w:t>equivalents</w:t>
      </w:r>
      <w:r w:rsidR="007720CE">
        <w:t>)</w:t>
      </w:r>
    </w:p>
    <w:p w14:paraId="6D00F6B7" w14:textId="04FE14B9" w:rsidR="007720CE" w:rsidRDefault="007720CE" w:rsidP="008A3526">
      <w:r>
        <w:t xml:space="preserve">1 </w:t>
      </w:r>
      <w:r w:rsidR="006F03E9">
        <w:t xml:space="preserve">Administrator and local </w:t>
      </w:r>
      <w:r w:rsidR="008764D6">
        <w:t>offer worker (3 days a week)</w:t>
      </w:r>
    </w:p>
    <w:p w14:paraId="63390AE9" w14:textId="77777777" w:rsidR="00E44A64" w:rsidRDefault="00E44A64" w:rsidP="0091036A"/>
    <w:p w14:paraId="283775E4" w14:textId="77777777" w:rsidR="002E7EDE" w:rsidRPr="00B17277" w:rsidRDefault="002E7EDE" w:rsidP="0091036A"/>
    <w:p w14:paraId="6D42088E" w14:textId="17717537" w:rsidR="001E65F6" w:rsidRPr="008A3526" w:rsidRDefault="00511E61" w:rsidP="008A3526">
      <w:pPr>
        <w:pStyle w:val="ListParagraph"/>
        <w:numPr>
          <w:ilvl w:val="0"/>
          <w:numId w:val="17"/>
        </w:numPr>
        <w:rPr>
          <w:b/>
          <w:bCs/>
        </w:rPr>
      </w:pPr>
      <w:r w:rsidRPr="008A3526">
        <w:rPr>
          <w:b/>
          <w:bCs/>
        </w:rPr>
        <w:t>Incidence and Complaints</w:t>
      </w:r>
    </w:p>
    <w:p w14:paraId="359B1CEF" w14:textId="3D738EEE" w:rsidR="00511E61" w:rsidRPr="00BB21F5" w:rsidRDefault="00511E61" w:rsidP="0091036A">
      <w:r w:rsidRPr="00BB21F5">
        <w:t>None documented</w:t>
      </w:r>
      <w:r w:rsidR="00BB21F5" w:rsidRPr="00BB21F5">
        <w:t xml:space="preserve"> this year.</w:t>
      </w:r>
    </w:p>
    <w:p w14:paraId="35AF5087" w14:textId="49203A68" w:rsidR="00CE1213" w:rsidRPr="008A3526" w:rsidRDefault="00CE1213" w:rsidP="008A3526">
      <w:pPr>
        <w:pStyle w:val="ListParagraph"/>
        <w:numPr>
          <w:ilvl w:val="0"/>
          <w:numId w:val="17"/>
        </w:numPr>
        <w:rPr>
          <w:b/>
          <w:bCs/>
        </w:rPr>
      </w:pPr>
      <w:r w:rsidRPr="008A3526">
        <w:rPr>
          <w:b/>
          <w:bCs/>
        </w:rPr>
        <w:t>Social Value</w:t>
      </w:r>
    </w:p>
    <w:p w14:paraId="5BCE8660" w14:textId="1A13CB36" w:rsidR="00D81EB2" w:rsidRDefault="00D81EB2" w:rsidP="0091036A">
      <w:pPr>
        <w:rPr>
          <w:rFonts w:cstheme="minorHAnsi"/>
        </w:rPr>
      </w:pPr>
      <w:r w:rsidRPr="00570502">
        <w:rPr>
          <w:rFonts w:cstheme="minorHAnsi"/>
        </w:rPr>
        <w:t>A summary of social value added by WESAIL i</w:t>
      </w:r>
      <w:r w:rsidR="00570502">
        <w:rPr>
          <w:rFonts w:cstheme="minorHAnsi"/>
        </w:rPr>
        <w:t>n 22-23 is below</w:t>
      </w:r>
      <w:r w:rsidRPr="00570502">
        <w:rPr>
          <w:rFonts w:cstheme="minorHAnsi"/>
        </w:rPr>
        <w:t>.</w:t>
      </w:r>
      <w:r w:rsidRPr="00D81EB2">
        <w:rPr>
          <w:rFonts w:cstheme="minorHAnsi"/>
          <w:b/>
          <w:bCs/>
        </w:rPr>
        <w:t xml:space="preserve"> </w:t>
      </w:r>
      <w:r w:rsidRPr="00D81EB2">
        <w:rPr>
          <w:rFonts w:cstheme="minorHAnsi"/>
        </w:rPr>
        <w:t>This is as reported on the TOMs framework via the social value portal.</w:t>
      </w:r>
    </w:p>
    <w:p w14:paraId="7865186B" w14:textId="799E5E1C" w:rsidR="00570502" w:rsidRPr="00D81EB2" w:rsidRDefault="00570502" w:rsidP="00D81EB2">
      <w:pPr>
        <w:ind w:left="360"/>
        <w:rPr>
          <w:rFonts w:cstheme="minorHAnsi"/>
        </w:rPr>
      </w:pPr>
      <w:r>
        <w:rPr>
          <w:noProof/>
        </w:rPr>
        <w:drawing>
          <wp:inline distT="0" distB="0" distL="0" distR="0" wp14:anchorId="4B8D41D2" wp14:editId="60AFB8E1">
            <wp:extent cx="4459497" cy="2894275"/>
            <wp:effectExtent l="0" t="0" r="0" b="1905"/>
            <wp:docPr id="663973491" name="Picture 66397349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73491" name="Picture 1" descr="Graphical user interface&#10;&#10;Description automatically generated"/>
                    <pic:cNvPicPr/>
                  </pic:nvPicPr>
                  <pic:blipFill>
                    <a:blip r:embed="rId27"/>
                    <a:stretch>
                      <a:fillRect/>
                    </a:stretch>
                  </pic:blipFill>
                  <pic:spPr>
                    <a:xfrm>
                      <a:off x="0" y="0"/>
                      <a:ext cx="4497632" cy="2919025"/>
                    </a:xfrm>
                    <a:prstGeom prst="rect">
                      <a:avLst/>
                    </a:prstGeom>
                  </pic:spPr>
                </pic:pic>
              </a:graphicData>
            </a:graphic>
          </wp:inline>
        </w:drawing>
      </w:r>
    </w:p>
    <w:p w14:paraId="2810E67F" w14:textId="2DF1F1B6" w:rsidR="00E6575F" w:rsidRDefault="00E6575F" w:rsidP="009410E4">
      <w:pPr>
        <w:ind w:left="360"/>
        <w:rPr>
          <w:noProof/>
        </w:rPr>
      </w:pPr>
      <w:r w:rsidRPr="1DBAAEEB">
        <w:t>Our social value pledge covers the 2 years of the contract</w:t>
      </w:r>
      <w:r w:rsidRPr="1DBAAEEB">
        <w:rPr>
          <w:noProof/>
        </w:rPr>
        <w:t>.</w:t>
      </w:r>
      <w:r w:rsidRPr="60BB9EBA">
        <w:rPr>
          <w:noProof/>
        </w:rPr>
        <w:t xml:space="preserve"> </w:t>
      </w:r>
      <w:r>
        <w:rPr>
          <w:noProof/>
        </w:rPr>
        <w:t>Delivered value in 22-23</w:t>
      </w:r>
      <w:r w:rsidR="00A26EE0">
        <w:rPr>
          <w:noProof/>
        </w:rPr>
        <w:t xml:space="preserve"> includes: </w:t>
      </w:r>
    </w:p>
    <w:p w14:paraId="368DE60B" w14:textId="53DA1C5F" w:rsidR="00E6575F" w:rsidRPr="009410E4" w:rsidRDefault="00E6575F" w:rsidP="00E6575F">
      <w:pPr>
        <w:pStyle w:val="ListParagraph"/>
        <w:numPr>
          <w:ilvl w:val="0"/>
          <w:numId w:val="28"/>
        </w:numPr>
        <w:autoSpaceDN/>
        <w:spacing w:before="0" w:line="259" w:lineRule="auto"/>
        <w:contextualSpacing/>
        <w:jc w:val="left"/>
        <w:rPr>
          <w:noProof/>
        </w:rPr>
      </w:pPr>
      <w:r w:rsidRPr="009410E4">
        <w:rPr>
          <w:noProof/>
        </w:rPr>
        <w:t xml:space="preserve">Retention of a number of jobs within the Wakefield district to deliver the service    </w:t>
      </w:r>
    </w:p>
    <w:p w14:paraId="6BBAA488" w14:textId="17DDB6CF" w:rsidR="00E6575F" w:rsidRPr="009410E4" w:rsidRDefault="00E6575F" w:rsidP="00A26EE0">
      <w:pPr>
        <w:pStyle w:val="ListParagraph"/>
        <w:numPr>
          <w:ilvl w:val="0"/>
          <w:numId w:val="28"/>
        </w:numPr>
        <w:autoSpaceDN/>
        <w:spacing w:before="0" w:line="259" w:lineRule="auto"/>
        <w:contextualSpacing/>
        <w:jc w:val="left"/>
        <w:rPr>
          <w:noProof/>
        </w:rPr>
      </w:pPr>
      <w:r w:rsidRPr="009410E4">
        <w:rPr>
          <w:noProof/>
        </w:rPr>
        <w:t xml:space="preserve">Provision of support to third sector organisations- 181 hours evidenced. Activity counted </w:t>
      </w:r>
    </w:p>
    <w:p w14:paraId="40D7636C" w14:textId="37329950" w:rsidR="00A26EE0" w:rsidRPr="009410E4" w:rsidRDefault="00E6575F" w:rsidP="00A26EE0">
      <w:pPr>
        <w:pStyle w:val="ListParagraph"/>
        <w:numPr>
          <w:ilvl w:val="0"/>
          <w:numId w:val="28"/>
        </w:numPr>
        <w:tabs>
          <w:tab w:val="left" w:pos="2145"/>
        </w:tabs>
        <w:autoSpaceDN/>
        <w:spacing w:before="0" w:line="259" w:lineRule="auto"/>
        <w:contextualSpacing/>
        <w:jc w:val="left"/>
      </w:pPr>
      <w:r w:rsidRPr="009410E4">
        <w:t>Improving skills and qualifications of the staff involved in the delivery of the Contract</w:t>
      </w:r>
    </w:p>
    <w:p w14:paraId="3A885750" w14:textId="7463A65B" w:rsidR="00D81EB2" w:rsidRDefault="00E6575F" w:rsidP="00A26EE0">
      <w:pPr>
        <w:pStyle w:val="ListParagraph"/>
        <w:numPr>
          <w:ilvl w:val="0"/>
          <w:numId w:val="28"/>
        </w:numPr>
        <w:tabs>
          <w:tab w:val="left" w:pos="2145"/>
        </w:tabs>
        <w:autoSpaceDN/>
        <w:spacing w:before="0" w:line="259" w:lineRule="auto"/>
        <w:contextualSpacing/>
        <w:jc w:val="left"/>
      </w:pPr>
      <w:r w:rsidRPr="009410E4">
        <w:t>Reducing inequalities- Living Wage</w:t>
      </w:r>
    </w:p>
    <w:p w14:paraId="3AB52018" w14:textId="77777777" w:rsidR="00AB7C59" w:rsidRDefault="00AB7C59" w:rsidP="00AB7C59">
      <w:pPr>
        <w:pStyle w:val="ListParagraph"/>
        <w:tabs>
          <w:tab w:val="left" w:pos="2145"/>
        </w:tabs>
        <w:autoSpaceDN/>
        <w:spacing w:before="0" w:line="259" w:lineRule="auto"/>
        <w:contextualSpacing/>
        <w:jc w:val="left"/>
      </w:pPr>
    </w:p>
    <w:p w14:paraId="319C19AB" w14:textId="223679C0" w:rsidR="009410E4" w:rsidRDefault="009410E4" w:rsidP="009410E4">
      <w:pPr>
        <w:tabs>
          <w:tab w:val="left" w:pos="2145"/>
        </w:tabs>
        <w:autoSpaceDN/>
        <w:spacing w:before="0" w:line="259" w:lineRule="auto"/>
        <w:ind w:left="360"/>
        <w:contextualSpacing/>
        <w:jc w:val="left"/>
      </w:pPr>
      <w:r>
        <w:t>Full details of</w:t>
      </w:r>
      <w:r w:rsidR="007D6B6C">
        <w:t xml:space="preserve"> the social value added by WESAIL can be found in this report:</w:t>
      </w:r>
      <w:r w:rsidR="00941C20">
        <w:t xml:space="preserve">       </w:t>
      </w:r>
      <w:r w:rsidR="007D6B6C">
        <w:t xml:space="preserve"> </w:t>
      </w:r>
      <w:bookmarkStart w:id="3" w:name="_MON_1746277287"/>
      <w:bookmarkEnd w:id="3"/>
      <w:r w:rsidR="00941C20">
        <w:object w:dxaOrig="1534" w:dyaOrig="994" w14:anchorId="69F49C33">
          <v:shape id="_x0000_i1026" type="#_x0000_t75" style="width:76.05pt;height:49.55pt" o:ole="">
            <v:imagedata r:id="rId28" o:title=""/>
          </v:shape>
          <o:OLEObject Type="Embed" ProgID="Word.Document.12" ShapeID="_x0000_i1026" DrawAspect="Icon" ObjectID="_1747575529" r:id="rId29">
            <o:FieldCodes>\s</o:FieldCodes>
          </o:OLEObject>
        </w:object>
      </w:r>
    </w:p>
    <w:p w14:paraId="788092ED" w14:textId="77777777" w:rsidR="008A3526" w:rsidRDefault="008A3526" w:rsidP="009410E4">
      <w:pPr>
        <w:tabs>
          <w:tab w:val="left" w:pos="2145"/>
        </w:tabs>
        <w:autoSpaceDN/>
        <w:spacing w:before="0" w:line="259" w:lineRule="auto"/>
        <w:ind w:left="360"/>
        <w:contextualSpacing/>
        <w:jc w:val="left"/>
      </w:pPr>
    </w:p>
    <w:p w14:paraId="227C98ED" w14:textId="77777777" w:rsidR="004B29F8" w:rsidRDefault="004B29F8" w:rsidP="009410E4">
      <w:pPr>
        <w:tabs>
          <w:tab w:val="left" w:pos="2145"/>
        </w:tabs>
        <w:autoSpaceDN/>
        <w:spacing w:before="0" w:line="259" w:lineRule="auto"/>
        <w:ind w:left="360"/>
        <w:contextualSpacing/>
        <w:jc w:val="left"/>
      </w:pPr>
    </w:p>
    <w:p w14:paraId="2553CC2B" w14:textId="77777777" w:rsidR="002E7EDE" w:rsidRDefault="002E7EDE" w:rsidP="009410E4">
      <w:pPr>
        <w:tabs>
          <w:tab w:val="left" w:pos="2145"/>
        </w:tabs>
        <w:autoSpaceDN/>
        <w:spacing w:before="0" w:line="259" w:lineRule="auto"/>
        <w:ind w:left="360"/>
        <w:contextualSpacing/>
        <w:jc w:val="left"/>
      </w:pPr>
    </w:p>
    <w:p w14:paraId="2DAFD6CB" w14:textId="77777777" w:rsidR="002E7EDE" w:rsidRDefault="002E7EDE" w:rsidP="009410E4">
      <w:pPr>
        <w:tabs>
          <w:tab w:val="left" w:pos="2145"/>
        </w:tabs>
        <w:autoSpaceDN/>
        <w:spacing w:before="0" w:line="259" w:lineRule="auto"/>
        <w:ind w:left="360"/>
        <w:contextualSpacing/>
        <w:jc w:val="left"/>
      </w:pPr>
    </w:p>
    <w:p w14:paraId="1D8878CF" w14:textId="77777777" w:rsidR="004B29F8" w:rsidRDefault="004B29F8" w:rsidP="009410E4">
      <w:pPr>
        <w:tabs>
          <w:tab w:val="left" w:pos="2145"/>
        </w:tabs>
        <w:autoSpaceDN/>
        <w:spacing w:before="0" w:line="259" w:lineRule="auto"/>
        <w:ind w:left="360"/>
        <w:contextualSpacing/>
        <w:jc w:val="left"/>
      </w:pPr>
    </w:p>
    <w:p w14:paraId="10F2143B" w14:textId="77777777" w:rsidR="00AB7C59" w:rsidRDefault="00AB7C59" w:rsidP="009410E4">
      <w:pPr>
        <w:tabs>
          <w:tab w:val="left" w:pos="2145"/>
        </w:tabs>
        <w:autoSpaceDN/>
        <w:spacing w:before="0" w:line="259" w:lineRule="auto"/>
        <w:ind w:left="360"/>
        <w:contextualSpacing/>
        <w:jc w:val="left"/>
      </w:pPr>
    </w:p>
    <w:p w14:paraId="21B11599" w14:textId="61EEF86A" w:rsidR="00CE1213" w:rsidRDefault="00CE1213" w:rsidP="00CE1213">
      <w:pPr>
        <w:pStyle w:val="ListParagraph"/>
        <w:numPr>
          <w:ilvl w:val="0"/>
          <w:numId w:val="24"/>
        </w:numPr>
        <w:rPr>
          <w:b/>
          <w:bCs/>
        </w:rPr>
      </w:pPr>
      <w:r w:rsidRPr="00CE1213">
        <w:rPr>
          <w:b/>
          <w:bCs/>
        </w:rPr>
        <w:t>Strengths of the service &amp; successe</w:t>
      </w:r>
      <w:r w:rsidR="00931DBF">
        <w:rPr>
          <w:b/>
          <w:bCs/>
        </w:rPr>
        <w:t>s</w:t>
      </w:r>
      <w:r w:rsidRPr="00CE1213">
        <w:rPr>
          <w:b/>
          <w:bCs/>
        </w:rPr>
        <w:t>- impact statement</w:t>
      </w:r>
    </w:p>
    <w:p w14:paraId="7ED1DEAD" w14:textId="39A12D76" w:rsidR="00CE5BD0" w:rsidRPr="00941C20" w:rsidRDefault="00CE5BD0" w:rsidP="00CE5BD0">
      <w:pPr>
        <w:ind w:left="360"/>
      </w:pPr>
      <w:r w:rsidRPr="00941C20">
        <w:t>Please see impact statement</w:t>
      </w:r>
      <w:r w:rsidR="00941C20" w:rsidRPr="00941C20">
        <w:t xml:space="preserve"> below</w:t>
      </w:r>
    </w:p>
    <w:bookmarkStart w:id="4" w:name="_MON_1746277223"/>
    <w:bookmarkEnd w:id="4"/>
    <w:p w14:paraId="284EA1B4" w14:textId="77777777" w:rsidR="001D2E4B" w:rsidRDefault="00941C20" w:rsidP="00941C20">
      <w:pPr>
        <w:ind w:left="360"/>
        <w:rPr>
          <w:b/>
          <w:bCs/>
        </w:rPr>
      </w:pPr>
      <w:r>
        <w:rPr>
          <w:b/>
          <w:bCs/>
        </w:rPr>
        <w:object w:dxaOrig="1534" w:dyaOrig="994" w14:anchorId="569EF0E0">
          <v:shape id="_x0000_i1027" type="#_x0000_t75" style="width:76.05pt;height:49.55pt" o:ole="">
            <v:imagedata r:id="rId30" o:title=""/>
          </v:shape>
          <o:OLEObject Type="Embed" ProgID="Word.Document.12" ShapeID="_x0000_i1027" DrawAspect="Icon" ObjectID="_1747575530" r:id="rId31">
            <o:FieldCodes>\s</o:FieldCodes>
          </o:OLEObject>
        </w:object>
      </w:r>
    </w:p>
    <w:p w14:paraId="0879F5F9" w14:textId="77777777" w:rsidR="00026111" w:rsidRDefault="00026111" w:rsidP="00941C20">
      <w:pPr>
        <w:ind w:left="360"/>
        <w:rPr>
          <w:b/>
          <w:bCs/>
        </w:rPr>
      </w:pPr>
    </w:p>
    <w:p w14:paraId="77CD250A" w14:textId="77777777" w:rsidR="00EF34BA" w:rsidRDefault="00EF34BA" w:rsidP="00EF34BA">
      <w:pPr>
        <w:pStyle w:val="ListParagraph"/>
        <w:numPr>
          <w:ilvl w:val="0"/>
          <w:numId w:val="24"/>
        </w:numPr>
        <w:rPr>
          <w:b/>
          <w:bCs/>
        </w:rPr>
      </w:pPr>
      <w:r w:rsidRPr="00CE1213">
        <w:rPr>
          <w:b/>
          <w:bCs/>
        </w:rPr>
        <w:t>Challenges/concerns/what can we improve.</w:t>
      </w:r>
    </w:p>
    <w:p w14:paraId="22BF47AC" w14:textId="70D09E4A" w:rsidR="00194350" w:rsidRDefault="00194350" w:rsidP="00194350">
      <w:pPr>
        <w:pStyle w:val="ListParagraph"/>
        <w:numPr>
          <w:ilvl w:val="0"/>
          <w:numId w:val="28"/>
        </w:numPr>
      </w:pPr>
      <w:r w:rsidRPr="00194350">
        <w:t>Ever increasing demands</w:t>
      </w:r>
      <w:r w:rsidR="00DC40D6">
        <w:t xml:space="preserve"> on the service are a challenge. Numbers of referrals steadily </w:t>
      </w:r>
      <w:r w:rsidR="0048357C">
        <w:t xml:space="preserve">       </w:t>
      </w:r>
      <w:r w:rsidR="00DC40D6">
        <w:t>increase quarter by quarter.</w:t>
      </w:r>
    </w:p>
    <w:p w14:paraId="734281E7" w14:textId="7BACC76C" w:rsidR="00194350" w:rsidRDefault="00DD4ADA" w:rsidP="00194350">
      <w:pPr>
        <w:pStyle w:val="ListParagraph"/>
        <w:numPr>
          <w:ilvl w:val="0"/>
          <w:numId w:val="28"/>
        </w:numPr>
      </w:pPr>
      <w:r>
        <w:t>Emotional demands on staff</w:t>
      </w:r>
      <w:r w:rsidR="0048357C">
        <w:t>-</w:t>
      </w:r>
      <w:r w:rsidR="001007CC">
        <w:t>Supporting families in crisis is challenging</w:t>
      </w:r>
      <w:r w:rsidR="009E6FEC">
        <w:t xml:space="preserve"> and takes a toll on staff members unless carefully managed. Family Action are aware of </w:t>
      </w:r>
      <w:r w:rsidR="00EA69AF">
        <w:t>this,</w:t>
      </w:r>
      <w:r w:rsidR="009E6FEC">
        <w:t xml:space="preserve"> and staff </w:t>
      </w:r>
      <w:r w:rsidR="00C96C77">
        <w:t xml:space="preserve">take duty calls for half a day not a full day. </w:t>
      </w:r>
      <w:r w:rsidR="00EA69AF">
        <w:t>As the number of calls increases, this might not be possible.</w:t>
      </w:r>
    </w:p>
    <w:p w14:paraId="38129CD5" w14:textId="6513F8F0" w:rsidR="00DD4ADA" w:rsidRDefault="00EA69AF" w:rsidP="00194350">
      <w:pPr>
        <w:pStyle w:val="ListParagraph"/>
        <w:numPr>
          <w:ilvl w:val="0"/>
          <w:numId w:val="28"/>
        </w:numPr>
      </w:pPr>
      <w:r>
        <w:t>The h</w:t>
      </w:r>
      <w:r w:rsidR="008A4F22">
        <w:t xml:space="preserve">eightened impact of any </w:t>
      </w:r>
      <w:r>
        <w:t xml:space="preserve">staff </w:t>
      </w:r>
      <w:r w:rsidR="008A4F22">
        <w:t>absence</w:t>
      </w:r>
      <w:r w:rsidR="00396839">
        <w:t xml:space="preserve"> (be this planned leave or sickness)</w:t>
      </w:r>
      <w:r w:rsidR="008A4F22">
        <w:t xml:space="preserve"> on such a small team</w:t>
      </w:r>
      <w:r w:rsidR="00396839">
        <w:t xml:space="preserve"> needs to be emphasised.</w:t>
      </w:r>
    </w:p>
    <w:p w14:paraId="6C5793FB" w14:textId="115B155E" w:rsidR="00ED14E2" w:rsidRPr="00194350" w:rsidRDefault="00A37617" w:rsidP="00194350">
      <w:pPr>
        <w:pStyle w:val="ListParagraph"/>
        <w:numPr>
          <w:ilvl w:val="0"/>
          <w:numId w:val="28"/>
        </w:numPr>
      </w:pPr>
      <w:r>
        <w:t>Waiting lists in other services impact on our ability to move case</w:t>
      </w:r>
      <w:r w:rsidR="00C27C95">
        <w:t>s</w:t>
      </w:r>
      <w:r>
        <w:t xml:space="preserve"> forward</w:t>
      </w:r>
      <w:r w:rsidR="00C27C95">
        <w:t>.</w:t>
      </w:r>
    </w:p>
    <w:p w14:paraId="22C044B4" w14:textId="77777777" w:rsidR="00026111" w:rsidRDefault="00EF34BA" w:rsidP="00EF34BA">
      <w:pPr>
        <w:pStyle w:val="ListParagraph"/>
        <w:numPr>
          <w:ilvl w:val="0"/>
          <w:numId w:val="24"/>
        </w:numPr>
        <w:rPr>
          <w:b/>
          <w:bCs/>
        </w:rPr>
      </w:pPr>
      <w:r w:rsidRPr="00CE1213">
        <w:rPr>
          <w:b/>
          <w:bCs/>
        </w:rPr>
        <w:t>Development opportunities &amp; Future pl</w:t>
      </w:r>
      <w:r w:rsidR="00707EFC">
        <w:rPr>
          <w:b/>
          <w:bCs/>
        </w:rPr>
        <w:t>ans</w:t>
      </w:r>
    </w:p>
    <w:p w14:paraId="33340069" w14:textId="5EA6C998" w:rsidR="00D52AB0" w:rsidRDefault="00D52AB0" w:rsidP="00D52AB0">
      <w:pPr>
        <w:pStyle w:val="ListParagraph"/>
        <w:numPr>
          <w:ilvl w:val="0"/>
          <w:numId w:val="28"/>
        </w:numPr>
      </w:pPr>
      <w:r w:rsidRPr="00D52AB0">
        <w:t>F</w:t>
      </w:r>
      <w:r w:rsidR="00C27C95">
        <w:t xml:space="preserve">amily Action are now the biggest provider of SENDIAS services in the country. A new SEND thematic group has been developed within the charity with the aim of </w:t>
      </w:r>
      <w:r w:rsidR="009901B7">
        <w:t xml:space="preserve">developing and </w:t>
      </w:r>
      <w:r w:rsidR="00E4343A">
        <w:t xml:space="preserve">    </w:t>
      </w:r>
      <w:r w:rsidR="009901B7">
        <w:t>sharing best practice. WESAIL staff will be an integral part of task and finish groups</w:t>
      </w:r>
      <w:r w:rsidR="00945603">
        <w:t xml:space="preserve"> to push this work forward.</w:t>
      </w:r>
    </w:p>
    <w:p w14:paraId="267BBAF5" w14:textId="0BD8A272" w:rsidR="00554398" w:rsidRDefault="00554398" w:rsidP="00D52AB0">
      <w:pPr>
        <w:pStyle w:val="ListParagraph"/>
        <w:numPr>
          <w:ilvl w:val="0"/>
          <w:numId w:val="28"/>
        </w:numPr>
      </w:pPr>
      <w:r>
        <w:t>Coproduction with an emphasis</w:t>
      </w:r>
      <w:r w:rsidR="00945603">
        <w:t xml:space="preserve"> particularly on the local offer</w:t>
      </w:r>
    </w:p>
    <w:p w14:paraId="3A9C1BE2" w14:textId="01C33F9F" w:rsidR="00554398" w:rsidRDefault="00945603" w:rsidP="00D52AB0">
      <w:pPr>
        <w:pStyle w:val="ListParagraph"/>
        <w:numPr>
          <w:ilvl w:val="0"/>
          <w:numId w:val="28"/>
        </w:numPr>
      </w:pPr>
      <w:r>
        <w:t>Increasing membership of the S</w:t>
      </w:r>
      <w:r w:rsidR="005E3B55">
        <w:t xml:space="preserve">teering board and electing a new </w:t>
      </w:r>
      <w:r w:rsidR="00A77B56">
        <w:t>chair</w:t>
      </w:r>
      <w:r w:rsidR="005E3B55">
        <w:t>.</w:t>
      </w:r>
    </w:p>
    <w:p w14:paraId="442516C4" w14:textId="6E3420D0" w:rsidR="00554398" w:rsidRDefault="005E3B55" w:rsidP="00D52AB0">
      <w:pPr>
        <w:pStyle w:val="ListParagraph"/>
        <w:numPr>
          <w:ilvl w:val="0"/>
          <w:numId w:val="28"/>
        </w:numPr>
      </w:pPr>
      <w:r>
        <w:t xml:space="preserve">A focus on communication and marketing. 1 year on, WESAIL need to ensure consistent messages are share around the service and </w:t>
      </w:r>
      <w:r w:rsidR="00A77B56">
        <w:t>its</w:t>
      </w:r>
      <w:r>
        <w:t xml:space="preserve"> re-design. </w:t>
      </w:r>
    </w:p>
    <w:p w14:paraId="37BE56A6" w14:textId="27F317D3" w:rsidR="00554398" w:rsidRDefault="008D465F" w:rsidP="00D52AB0">
      <w:pPr>
        <w:pStyle w:val="ListParagraph"/>
        <w:numPr>
          <w:ilvl w:val="0"/>
          <w:numId w:val="28"/>
        </w:numPr>
      </w:pPr>
      <w:r>
        <w:t>A final push to reduce waiting times to a few weeks needs to be a priority</w:t>
      </w:r>
    </w:p>
    <w:p w14:paraId="240DC859" w14:textId="03F5C0B2" w:rsidR="00393AA7" w:rsidRDefault="00B0215C" w:rsidP="00D52AB0">
      <w:pPr>
        <w:pStyle w:val="ListParagraph"/>
        <w:numPr>
          <w:ilvl w:val="0"/>
          <w:numId w:val="28"/>
        </w:numPr>
      </w:pPr>
      <w:r>
        <w:t>Outputs and outcomes relating to the pre and plus service need developing and reporting on</w:t>
      </w:r>
    </w:p>
    <w:p w14:paraId="156B2C3D" w14:textId="73EFAE28" w:rsidR="00ED14E2" w:rsidRDefault="005D2046" w:rsidP="00ED14E2">
      <w:pPr>
        <w:pStyle w:val="ListParagraph"/>
        <w:numPr>
          <w:ilvl w:val="0"/>
          <w:numId w:val="28"/>
        </w:numPr>
      </w:pPr>
      <w:r>
        <w:t>F</w:t>
      </w:r>
      <w:r w:rsidR="009A7354">
        <w:t>amily Actions’ priority for this is year is a focus on quality</w:t>
      </w:r>
      <w:r w:rsidR="001F6F63">
        <w:t xml:space="preserve"> of practice</w:t>
      </w:r>
      <w:r w:rsidR="009A7354">
        <w:t xml:space="preserve">. WESAIL will be </w:t>
      </w:r>
      <w:r w:rsidR="00F612D8">
        <w:t>engaging</w:t>
      </w:r>
      <w:r w:rsidR="009A7354">
        <w:t xml:space="preserve"> with this</w:t>
      </w:r>
      <w:r w:rsidR="00F612D8">
        <w:t xml:space="preserve"> o</w:t>
      </w:r>
      <w:r w:rsidR="001F6F63">
        <w:t>bjective</w:t>
      </w:r>
      <w:r w:rsidR="00F612D8">
        <w:t xml:space="preserve"> and developing work- plans to improve quality.</w:t>
      </w:r>
    </w:p>
    <w:p w14:paraId="5833E6C0" w14:textId="014E9073" w:rsidR="00ED14E2" w:rsidRDefault="00F612D8" w:rsidP="009729AC">
      <w:pPr>
        <w:pStyle w:val="ListParagraph"/>
        <w:numPr>
          <w:ilvl w:val="0"/>
          <w:numId w:val="28"/>
        </w:numPr>
      </w:pPr>
      <w:r>
        <w:t xml:space="preserve">Work improving the </w:t>
      </w:r>
      <w:r w:rsidR="007D4C55">
        <w:t>a</w:t>
      </w:r>
      <w:r w:rsidR="00DC6041">
        <w:t xml:space="preserve">ccessibility of </w:t>
      </w:r>
      <w:r>
        <w:t>the local offer</w:t>
      </w:r>
      <w:r w:rsidR="00DC6041">
        <w:t xml:space="preserve"> website</w:t>
      </w:r>
      <w:r w:rsidR="007D4C55">
        <w:t xml:space="preserve"> will continue.</w:t>
      </w:r>
      <w:r w:rsidR="00DC6041">
        <w:t xml:space="preserve"> </w:t>
      </w:r>
    </w:p>
    <w:p w14:paraId="747547BB" w14:textId="40B9FE65" w:rsidR="00ED14E2" w:rsidRDefault="00ED14E2" w:rsidP="00ED14E2">
      <w:pPr>
        <w:pStyle w:val="ListParagraph"/>
        <w:numPr>
          <w:ilvl w:val="0"/>
          <w:numId w:val="28"/>
        </w:numPr>
      </w:pPr>
      <w:r>
        <w:t xml:space="preserve">Identifying </w:t>
      </w:r>
      <w:r w:rsidR="00BE5DA2">
        <w:t xml:space="preserve">training needs </w:t>
      </w:r>
      <w:r>
        <w:t>of staff</w:t>
      </w:r>
      <w:r w:rsidR="00BE5DA2">
        <w:t xml:space="preserve"> to support </w:t>
      </w:r>
      <w:r w:rsidR="00DC6041">
        <w:t>common themes</w:t>
      </w:r>
      <w:r w:rsidR="00BE5DA2">
        <w:t xml:space="preserve"> and </w:t>
      </w:r>
      <w:r w:rsidR="00DC6041">
        <w:t>worries</w:t>
      </w:r>
      <w:r w:rsidR="00BE5DA2">
        <w:t xml:space="preserve"> being shared by parents/carers. This is especially in relation to</w:t>
      </w:r>
      <w:r>
        <w:t xml:space="preserve"> EBSA and </w:t>
      </w:r>
      <w:r w:rsidR="00DC6041">
        <w:t>SEMH</w:t>
      </w:r>
    </w:p>
    <w:p w14:paraId="0A9CE353" w14:textId="77E6EA06" w:rsidR="00E41058" w:rsidRDefault="00E41058" w:rsidP="00ED14E2">
      <w:pPr>
        <w:pStyle w:val="ListParagraph"/>
        <w:numPr>
          <w:ilvl w:val="0"/>
          <w:numId w:val="28"/>
        </w:numPr>
      </w:pPr>
      <w:r>
        <w:t xml:space="preserve">Main SEND categories </w:t>
      </w:r>
      <w:r w:rsidR="00BE5DA2">
        <w:t>will be</w:t>
      </w:r>
      <w:r w:rsidR="009A4452">
        <w:t xml:space="preserve"> revisited as part of the thematic task and finish groups and consistency developed across all SENDIASS services.</w:t>
      </w:r>
    </w:p>
    <w:p w14:paraId="070C2174" w14:textId="05D03BFD" w:rsidR="00C15D98" w:rsidRDefault="009A4452" w:rsidP="00ED14E2">
      <w:pPr>
        <w:pStyle w:val="ListParagraph"/>
        <w:numPr>
          <w:ilvl w:val="0"/>
          <w:numId w:val="28"/>
        </w:numPr>
      </w:pPr>
      <w:r>
        <w:t>Engaging in national discussions around the definitions of IASS levels of support</w:t>
      </w:r>
      <w:r w:rsidR="004338A8">
        <w:t xml:space="preserve"> and considering levels when reporting on work within WESAIL</w:t>
      </w:r>
    </w:p>
    <w:p w14:paraId="52BA0E0A" w14:textId="77777777" w:rsidR="004338A8" w:rsidRDefault="004338A8" w:rsidP="004338A8"/>
    <w:p w14:paraId="1964FEED" w14:textId="5C42FFC5" w:rsidR="004338A8" w:rsidRDefault="004338A8" w:rsidP="004338A8">
      <w:r>
        <w:t>Sue Guest 23/</w:t>
      </w:r>
      <w:r w:rsidR="00DC2487">
        <w:t>05/23</w:t>
      </w:r>
    </w:p>
    <w:p w14:paraId="3120CD3B" w14:textId="5EFF035D" w:rsidR="00C15D98" w:rsidRPr="00ED14E2" w:rsidRDefault="00C15D98" w:rsidP="00ED14E2">
      <w:pPr>
        <w:pStyle w:val="ListParagraph"/>
        <w:numPr>
          <w:ilvl w:val="0"/>
          <w:numId w:val="28"/>
        </w:numPr>
        <w:sectPr w:rsidR="00C15D98" w:rsidRPr="00ED14E2" w:rsidSect="00026111">
          <w:headerReference w:type="even" r:id="rId32"/>
          <w:headerReference w:type="default" r:id="rId33"/>
          <w:footerReference w:type="even" r:id="rId34"/>
          <w:footerReference w:type="default" r:id="rId35"/>
          <w:headerReference w:type="first" r:id="rId36"/>
          <w:footerReference w:type="first" r:id="rId37"/>
          <w:pgSz w:w="11906" w:h="16838"/>
          <w:pgMar w:top="1440" w:right="1080" w:bottom="1440" w:left="1080" w:header="709" w:footer="709" w:gutter="0"/>
          <w:pgNumType w:start="0"/>
          <w:cols w:space="720"/>
          <w:titlePg/>
          <w:docGrid w:linePitch="326"/>
        </w:sectPr>
      </w:pPr>
    </w:p>
    <w:p w14:paraId="6E4D86FE" w14:textId="49A4C7F9" w:rsidR="001E65F6" w:rsidRDefault="001E65F6" w:rsidP="00707EFC">
      <w:pPr>
        <w:tabs>
          <w:tab w:val="left" w:pos="2504"/>
        </w:tabs>
      </w:pPr>
    </w:p>
    <w:sectPr w:rsidR="001E65F6" w:rsidSect="00026111">
      <w:pgSz w:w="11906" w:h="16838"/>
      <w:pgMar w:top="1440" w:right="1077" w:bottom="1440" w:left="1077"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ABE53" w14:textId="77777777" w:rsidR="00296C26" w:rsidRDefault="00296C26" w:rsidP="00416C44">
      <w:r>
        <w:separator/>
      </w:r>
    </w:p>
  </w:endnote>
  <w:endnote w:type="continuationSeparator" w:id="0">
    <w:p w14:paraId="772FF358" w14:textId="77777777" w:rsidR="00296C26" w:rsidRDefault="00296C26" w:rsidP="00416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G Rounded Std">
    <w:altName w:val="VAG Rounded Std"/>
    <w:panose1 w:val="020F0502020204020204"/>
    <w:charset w:val="00"/>
    <w:family w:val="swiss"/>
    <w:pitch w:val="variable"/>
    <w:sig w:usb0="800000AF" w:usb1="4000204A" w:usb2="00000000" w:usb3="00000000" w:csb0="00000001" w:csb1="00000000"/>
  </w:font>
  <w:font w:name="VAGRounded LT Bold">
    <w:panose1 w:val="020008030300000200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4C1F" w14:textId="77777777" w:rsidR="00CD3356" w:rsidRDefault="00CD3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alias w:val="Title"/>
      <w:tag w:val=""/>
      <w:id w:val="232437469"/>
      <w:dataBinding w:prefixMappings="xmlns:ns0='http://purl.org/dc/elements/1.1/' xmlns:ns1='http://schemas.openxmlformats.org/package/2006/metadata/core-properties' " w:xpath="/ns1:coreProperties[1]/ns0:title[1]" w:storeItemID="{6C3C8BC8-F283-45AE-878A-BAB7291924A1}"/>
      <w:text/>
    </w:sdtPr>
    <w:sdtContent>
      <w:p w14:paraId="2AF3D741" w14:textId="294419ED" w:rsidR="000B5554" w:rsidRDefault="00891717">
        <w:pPr>
          <w:pStyle w:val="Footer"/>
          <w:rPr>
            <w:sz w:val="20"/>
            <w:szCs w:val="20"/>
          </w:rPr>
        </w:pPr>
        <w:r>
          <w:rPr>
            <w:sz w:val="20"/>
            <w:szCs w:val="20"/>
          </w:rPr>
          <w:t>Family Action               WESAIL Annual Report April 2022- March 2023</w:t>
        </w:r>
      </w:p>
    </w:sdtContent>
  </w:sdt>
  <w:p w14:paraId="6795A3B0" w14:textId="77777777" w:rsidR="00FE5281" w:rsidRPr="006A7D95" w:rsidRDefault="00FE5281">
    <w:pPr>
      <w:pStyle w:val="Footer"/>
      <w:rPr>
        <w:sz w:val="20"/>
        <w:szCs w:val="20"/>
      </w:rPr>
    </w:pPr>
    <w:r w:rsidRPr="00FE5281">
      <w:rPr>
        <w:rFonts w:ascii="VAGRounded LT Bold" w:hAnsi="VAGRounded LT Bold"/>
        <w:sz w:val="20"/>
        <w:szCs w:val="20"/>
      </w:rPr>
      <w:fldChar w:fldCharType="begin"/>
    </w:r>
    <w:r w:rsidRPr="00FE5281">
      <w:rPr>
        <w:rFonts w:ascii="VAGRounded LT Bold" w:hAnsi="VAGRounded LT Bold"/>
        <w:sz w:val="20"/>
        <w:szCs w:val="20"/>
      </w:rPr>
      <w:instrText xml:space="preserve"> PAGE   \* MERGEFORMAT </w:instrText>
    </w:r>
    <w:r w:rsidRPr="00FE5281">
      <w:rPr>
        <w:rFonts w:ascii="VAGRounded LT Bold" w:hAnsi="VAGRounded LT Bold"/>
        <w:sz w:val="20"/>
        <w:szCs w:val="20"/>
      </w:rPr>
      <w:fldChar w:fldCharType="separate"/>
    </w:r>
    <w:r w:rsidRPr="00FE5281">
      <w:rPr>
        <w:rFonts w:ascii="VAGRounded LT Bold" w:hAnsi="VAGRounded LT Bold"/>
        <w:sz w:val="20"/>
        <w:szCs w:val="20"/>
      </w:rPr>
      <w:t>1</w:t>
    </w:r>
    <w:r w:rsidRPr="00FE5281">
      <w:rPr>
        <w:rFonts w:ascii="VAGRounded LT Bold" w:hAnsi="VAGRounded LT Bold"/>
        <w:sz w:val="20"/>
        <w:szCs w:val="20"/>
      </w:rPr>
      <w:fldChar w:fldCharType="end"/>
    </w:r>
    <w:r w:rsidRPr="00FE5281">
      <w:rPr>
        <w:sz w:val="20"/>
        <w:szCs w:val="20"/>
      </w:rPr>
      <w:t xml:space="preserve"> |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57CC0" w14:textId="77777777" w:rsidR="00CD3356" w:rsidRDefault="00CD3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FB718" w14:textId="77777777" w:rsidR="00296C26" w:rsidRDefault="00296C26" w:rsidP="00416C44">
      <w:r>
        <w:separator/>
      </w:r>
    </w:p>
  </w:footnote>
  <w:footnote w:type="continuationSeparator" w:id="0">
    <w:p w14:paraId="7364E8A8" w14:textId="77777777" w:rsidR="00296C26" w:rsidRDefault="00296C26" w:rsidP="00416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6B8A" w14:textId="39AE40A0" w:rsidR="00CD3356" w:rsidRDefault="00CD33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58C6" w14:textId="6CF21EAD" w:rsidR="001C5D58" w:rsidRDefault="00CF74E4" w:rsidP="00416C44">
    <w:pPr>
      <w:pStyle w:val="Header"/>
      <w:jc w:val="right"/>
    </w:pPr>
    <w:r>
      <w:rPr>
        <w:noProof/>
      </w:rPr>
      <w:drawing>
        <wp:inline distT="0" distB="0" distL="0" distR="0" wp14:anchorId="59BBD725" wp14:editId="16398B13">
          <wp:extent cx="1249136" cy="539750"/>
          <wp:effectExtent l="0" t="0" r="8255" b="0"/>
          <wp:docPr id="1099287320" name="Graphic 109928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53660" cy="541705"/>
                  </a:xfrm>
                  <a:prstGeom prst="rect">
                    <a:avLst/>
                  </a:prstGeom>
                </pic:spPr>
              </pic:pic>
            </a:graphicData>
          </a:graphic>
        </wp:inline>
      </w:drawing>
    </w:r>
  </w:p>
  <w:p w14:paraId="08E05E74" w14:textId="77777777" w:rsidR="005B5E74" w:rsidRDefault="005B5E74" w:rsidP="00416C4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D17E" w14:textId="45250E9C" w:rsidR="00C20B7E" w:rsidRDefault="00C20B7E">
    <w:pPr>
      <w:pStyle w:val="Header"/>
    </w:pPr>
    <w:r w:rsidRPr="00C20B7E">
      <w:rPr>
        <w:noProof/>
      </w:rPr>
      <mc:AlternateContent>
        <mc:Choice Requires="wps">
          <w:drawing>
            <wp:anchor distT="0" distB="0" distL="114300" distR="114300" simplePos="0" relativeHeight="251659264" behindDoc="0" locked="0" layoutInCell="1" allowOverlap="1" wp14:anchorId="38990935" wp14:editId="6202FDA9">
              <wp:simplePos x="0" y="0"/>
              <wp:positionH relativeFrom="column">
                <wp:posOffset>4395470</wp:posOffset>
              </wp:positionH>
              <wp:positionV relativeFrom="paragraph">
                <wp:posOffset>-450215</wp:posOffset>
              </wp:positionV>
              <wp:extent cx="2465562" cy="3416300"/>
              <wp:effectExtent l="0" t="0" r="0" b="0"/>
              <wp:wrapNone/>
              <wp:docPr id="2" name="Picture Placeholder 1">
                <a:extLst xmlns:a="http://schemas.openxmlformats.org/drawingml/2006/main">
                  <a:ext uri="{FF2B5EF4-FFF2-40B4-BE49-F238E27FC236}">
                    <a16:creationId xmlns:a16="http://schemas.microsoft.com/office/drawing/2014/main" id="{F3F1365F-49D2-4F1A-96AD-1CC1D1C2170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65562" cy="3416300"/>
                      </a:xfrm>
                      <a:custGeom>
                        <a:avLst/>
                        <a:gdLst>
                          <a:gd name="connsiteX0" fmla="*/ 864029 w 4177605"/>
                          <a:gd name="connsiteY0" fmla="*/ 0 h 5787002"/>
                          <a:gd name="connsiteX1" fmla="*/ 4177605 w 4177605"/>
                          <a:gd name="connsiteY1" fmla="*/ 0 h 5787002"/>
                          <a:gd name="connsiteX2" fmla="*/ 4177605 w 4177605"/>
                          <a:gd name="connsiteY2" fmla="*/ 5704787 h 5787002"/>
                          <a:gd name="connsiteX3" fmla="*/ 4128647 w 4177605"/>
                          <a:gd name="connsiteY3" fmla="*/ 5716241 h 5787002"/>
                          <a:gd name="connsiteX4" fmla="*/ 3436144 w 4177605"/>
                          <a:gd name="connsiteY4" fmla="*/ 5787002 h 5787002"/>
                          <a:gd name="connsiteX5" fmla="*/ 0 w 4177605"/>
                          <a:gd name="connsiteY5" fmla="*/ 2304027 h 5787002"/>
                          <a:gd name="connsiteX6" fmla="*/ 784648 w 4177605"/>
                          <a:gd name="connsiteY6" fmla="*/ 88532 h 5787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77605" h="5787002">
                            <a:moveTo>
                              <a:pt x="864029" y="0"/>
                            </a:moveTo>
                            <a:lnTo>
                              <a:pt x="4177605" y="0"/>
                            </a:lnTo>
                            <a:lnTo>
                              <a:pt x="4177605" y="5704787"/>
                            </a:lnTo>
                            <a:lnTo>
                              <a:pt x="4128647" y="5716241"/>
                            </a:lnTo>
                            <a:cubicBezTo>
                              <a:pt x="3904962" y="5762637"/>
                              <a:pt x="3673360" y="5787002"/>
                              <a:pt x="3436144" y="5787002"/>
                            </a:cubicBezTo>
                            <a:cubicBezTo>
                              <a:pt x="1538414" y="5787002"/>
                              <a:pt x="0" y="4227621"/>
                              <a:pt x="0" y="2304027"/>
                            </a:cubicBezTo>
                            <a:cubicBezTo>
                              <a:pt x="0" y="1462455"/>
                              <a:pt x="294462" y="690595"/>
                              <a:pt x="784648" y="88532"/>
                            </a:cubicBezTo>
                            <a:close/>
                          </a:path>
                        </a:pathLst>
                      </a:custGeom>
                      <a:solidFill>
                        <a:srgbClr val="BDCF3C">
                          <a:alpha val="69804"/>
                        </a:srgbClr>
                      </a:solidFill>
                    </wps:spPr>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shape id="Picture Placeholder 1" style="position:absolute;margin-left:346.1pt;margin-top:-35.45pt;width:194.15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77605,5787002" o:spid="_x0000_s1026" fillcolor="#bdcf3c" stroked="f" path="m864029,l4177605,r,5704787l4128647,5716241v-223685,46396,-455287,70761,-692503,70761c1538414,5787002,,4227621,,2304027,,1462455,294462,690595,784648,88532l8640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" w14:anchorId="3E09A068">
              <v:fill opacity="45746f"/>
              <v:path arrowok="t" o:connecttype="custom" o:connectlocs="509937,0;2465562,0;2465562,3367765;2436668,3374527;2027962,3416300;0,1360160;463088,52264" o:connectangles="0,0,0,0,0,0,0"/>
              <o:lock v:ext="edit" grouping="t"/>
            </v:shape>
          </w:pict>
        </mc:Fallback>
      </mc:AlternateContent>
    </w:r>
    <w:r>
      <w:t>  </w:t>
    </w:r>
  </w:p>
  <w:p w14:paraId="4B669FEC" w14:textId="77777777" w:rsidR="00C20B7E" w:rsidRDefault="00C20B7E">
    <w:pPr>
      <w:pStyle w:val="Header"/>
    </w:pPr>
    <w:r w:rsidRPr="00C20B7E">
      <w:rPr>
        <w:noProof/>
      </w:rPr>
      <w:drawing>
        <wp:anchor distT="0" distB="0" distL="114300" distR="114300" simplePos="0" relativeHeight="251658239" behindDoc="1" locked="0" layoutInCell="1" allowOverlap="1" wp14:anchorId="27CA1A35" wp14:editId="0F5C269E">
          <wp:simplePos x="0" y="0"/>
          <wp:positionH relativeFrom="column">
            <wp:posOffset>3587750</wp:posOffset>
          </wp:positionH>
          <wp:positionV relativeFrom="paragraph">
            <wp:posOffset>818515</wp:posOffset>
          </wp:positionV>
          <wp:extent cx="2632103" cy="2632103"/>
          <wp:effectExtent l="0" t="0" r="0" b="0"/>
          <wp:wrapNone/>
          <wp:docPr id="676941957" name="Picture 676941957" descr="Icon&#10;&#10;Description automatically generated">
            <a:extLst xmlns:a="http://schemas.openxmlformats.org/drawingml/2006/main">
              <a:ext uri="{FF2B5EF4-FFF2-40B4-BE49-F238E27FC236}">
                <a16:creationId xmlns:a16="http://schemas.microsoft.com/office/drawing/2014/main" id="{AAF80268-0C48-4898-B778-E38B22280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con&#10;&#10;Description automatically generated">
                    <a:extLst>
                      <a:ext uri="{FF2B5EF4-FFF2-40B4-BE49-F238E27FC236}">
                        <a16:creationId xmlns:a16="http://schemas.microsoft.com/office/drawing/2014/main" id="{AAF80268-0C48-4898-B778-E38B22280AF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32103" cy="26321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383"/>
    <w:multiLevelType w:val="hybridMultilevel"/>
    <w:tmpl w:val="EABE2EB4"/>
    <w:lvl w:ilvl="0" w:tplc="C7860EE0">
      <w:start w:val="1"/>
      <w:numFmt w:val="bullet"/>
      <w:lvlText w:val=""/>
      <w:lvlJc w:val="left"/>
      <w:pPr>
        <w:ind w:left="720" w:hanging="360"/>
      </w:pPr>
      <w:rPr>
        <w:rFonts w:ascii="Symbol" w:hAnsi="Symbol" w:hint="default"/>
        <w:u w:color="BDCF3C"/>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609"/>
    <w:multiLevelType w:val="hybridMultilevel"/>
    <w:tmpl w:val="FC829E58"/>
    <w:lvl w:ilvl="0" w:tplc="B9C8AD8A">
      <w:start w:val="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3597B"/>
    <w:multiLevelType w:val="hybridMultilevel"/>
    <w:tmpl w:val="FFFFFFFF"/>
    <w:lvl w:ilvl="0" w:tplc="0876E32C">
      <w:start w:val="1"/>
      <w:numFmt w:val="bullet"/>
      <w:lvlText w:val="-"/>
      <w:lvlJc w:val="left"/>
      <w:pPr>
        <w:ind w:left="720" w:hanging="360"/>
      </w:pPr>
      <w:rPr>
        <w:rFonts w:ascii="Calibri" w:hAnsi="Calibri" w:hint="default"/>
      </w:rPr>
    </w:lvl>
    <w:lvl w:ilvl="1" w:tplc="C038B5AC">
      <w:start w:val="1"/>
      <w:numFmt w:val="bullet"/>
      <w:lvlText w:val="o"/>
      <w:lvlJc w:val="left"/>
      <w:pPr>
        <w:ind w:left="1440" w:hanging="360"/>
      </w:pPr>
      <w:rPr>
        <w:rFonts w:ascii="Courier New" w:hAnsi="Courier New" w:hint="default"/>
      </w:rPr>
    </w:lvl>
    <w:lvl w:ilvl="2" w:tplc="028893D4">
      <w:start w:val="1"/>
      <w:numFmt w:val="bullet"/>
      <w:lvlText w:val=""/>
      <w:lvlJc w:val="left"/>
      <w:pPr>
        <w:ind w:left="2160" w:hanging="360"/>
      </w:pPr>
      <w:rPr>
        <w:rFonts w:ascii="Wingdings" w:hAnsi="Wingdings" w:hint="default"/>
      </w:rPr>
    </w:lvl>
    <w:lvl w:ilvl="3" w:tplc="B5864642">
      <w:start w:val="1"/>
      <w:numFmt w:val="bullet"/>
      <w:lvlText w:val=""/>
      <w:lvlJc w:val="left"/>
      <w:pPr>
        <w:ind w:left="2880" w:hanging="360"/>
      </w:pPr>
      <w:rPr>
        <w:rFonts w:ascii="Symbol" w:hAnsi="Symbol" w:hint="default"/>
      </w:rPr>
    </w:lvl>
    <w:lvl w:ilvl="4" w:tplc="E74A8650">
      <w:start w:val="1"/>
      <w:numFmt w:val="bullet"/>
      <w:lvlText w:val="o"/>
      <w:lvlJc w:val="left"/>
      <w:pPr>
        <w:ind w:left="3600" w:hanging="360"/>
      </w:pPr>
      <w:rPr>
        <w:rFonts w:ascii="Courier New" w:hAnsi="Courier New" w:hint="default"/>
      </w:rPr>
    </w:lvl>
    <w:lvl w:ilvl="5" w:tplc="25E400F0">
      <w:start w:val="1"/>
      <w:numFmt w:val="bullet"/>
      <w:lvlText w:val=""/>
      <w:lvlJc w:val="left"/>
      <w:pPr>
        <w:ind w:left="4320" w:hanging="360"/>
      </w:pPr>
      <w:rPr>
        <w:rFonts w:ascii="Wingdings" w:hAnsi="Wingdings" w:hint="default"/>
      </w:rPr>
    </w:lvl>
    <w:lvl w:ilvl="6" w:tplc="51B27E2E">
      <w:start w:val="1"/>
      <w:numFmt w:val="bullet"/>
      <w:lvlText w:val=""/>
      <w:lvlJc w:val="left"/>
      <w:pPr>
        <w:ind w:left="5040" w:hanging="360"/>
      </w:pPr>
      <w:rPr>
        <w:rFonts w:ascii="Symbol" w:hAnsi="Symbol" w:hint="default"/>
      </w:rPr>
    </w:lvl>
    <w:lvl w:ilvl="7" w:tplc="1506CE28">
      <w:start w:val="1"/>
      <w:numFmt w:val="bullet"/>
      <w:lvlText w:val="o"/>
      <w:lvlJc w:val="left"/>
      <w:pPr>
        <w:ind w:left="5760" w:hanging="360"/>
      </w:pPr>
      <w:rPr>
        <w:rFonts w:ascii="Courier New" w:hAnsi="Courier New" w:hint="default"/>
      </w:rPr>
    </w:lvl>
    <w:lvl w:ilvl="8" w:tplc="8E84C3B4">
      <w:start w:val="1"/>
      <w:numFmt w:val="bullet"/>
      <w:lvlText w:val=""/>
      <w:lvlJc w:val="left"/>
      <w:pPr>
        <w:ind w:left="6480" w:hanging="360"/>
      </w:pPr>
      <w:rPr>
        <w:rFonts w:ascii="Wingdings" w:hAnsi="Wingdings" w:hint="default"/>
      </w:rPr>
    </w:lvl>
  </w:abstractNum>
  <w:abstractNum w:abstractNumId="3" w15:restartNumberingAfterBreak="0">
    <w:nsid w:val="0978535D"/>
    <w:multiLevelType w:val="hybridMultilevel"/>
    <w:tmpl w:val="FFFFFFFF"/>
    <w:lvl w:ilvl="0" w:tplc="76DC3852">
      <w:start w:val="1"/>
      <w:numFmt w:val="upperLetter"/>
      <w:lvlText w:val="%1)"/>
      <w:lvlJc w:val="left"/>
      <w:pPr>
        <w:ind w:left="720" w:hanging="360"/>
      </w:pPr>
    </w:lvl>
    <w:lvl w:ilvl="1" w:tplc="F2EA7CC8">
      <w:start w:val="1"/>
      <w:numFmt w:val="lowerLetter"/>
      <w:lvlText w:val="%2."/>
      <w:lvlJc w:val="left"/>
      <w:pPr>
        <w:ind w:left="1440" w:hanging="360"/>
      </w:pPr>
    </w:lvl>
    <w:lvl w:ilvl="2" w:tplc="9642CCF6">
      <w:start w:val="1"/>
      <w:numFmt w:val="lowerRoman"/>
      <w:lvlText w:val="%3."/>
      <w:lvlJc w:val="right"/>
      <w:pPr>
        <w:ind w:left="2160" w:hanging="180"/>
      </w:pPr>
    </w:lvl>
    <w:lvl w:ilvl="3" w:tplc="A79A56B6">
      <w:start w:val="1"/>
      <w:numFmt w:val="decimal"/>
      <w:lvlText w:val="%4."/>
      <w:lvlJc w:val="left"/>
      <w:pPr>
        <w:ind w:left="2880" w:hanging="360"/>
      </w:pPr>
    </w:lvl>
    <w:lvl w:ilvl="4" w:tplc="E35261F6">
      <w:start w:val="1"/>
      <w:numFmt w:val="lowerLetter"/>
      <w:lvlText w:val="%5."/>
      <w:lvlJc w:val="left"/>
      <w:pPr>
        <w:ind w:left="3600" w:hanging="360"/>
      </w:pPr>
    </w:lvl>
    <w:lvl w:ilvl="5" w:tplc="AFD0342A">
      <w:start w:val="1"/>
      <w:numFmt w:val="lowerRoman"/>
      <w:lvlText w:val="%6."/>
      <w:lvlJc w:val="right"/>
      <w:pPr>
        <w:ind w:left="4320" w:hanging="180"/>
      </w:pPr>
    </w:lvl>
    <w:lvl w:ilvl="6" w:tplc="BC9E99BE">
      <w:start w:val="1"/>
      <w:numFmt w:val="decimal"/>
      <w:lvlText w:val="%7."/>
      <w:lvlJc w:val="left"/>
      <w:pPr>
        <w:ind w:left="5040" w:hanging="360"/>
      </w:pPr>
    </w:lvl>
    <w:lvl w:ilvl="7" w:tplc="AA3E8628">
      <w:start w:val="1"/>
      <w:numFmt w:val="lowerLetter"/>
      <w:lvlText w:val="%8."/>
      <w:lvlJc w:val="left"/>
      <w:pPr>
        <w:ind w:left="5760" w:hanging="360"/>
      </w:pPr>
    </w:lvl>
    <w:lvl w:ilvl="8" w:tplc="37B44316">
      <w:start w:val="1"/>
      <w:numFmt w:val="lowerRoman"/>
      <w:lvlText w:val="%9."/>
      <w:lvlJc w:val="right"/>
      <w:pPr>
        <w:ind w:left="6480" w:hanging="180"/>
      </w:pPr>
    </w:lvl>
  </w:abstractNum>
  <w:abstractNum w:abstractNumId="4" w15:restartNumberingAfterBreak="0">
    <w:nsid w:val="09872C2C"/>
    <w:multiLevelType w:val="hybridMultilevel"/>
    <w:tmpl w:val="80DE6DA8"/>
    <w:lvl w:ilvl="0" w:tplc="0809000F">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15:restartNumberingAfterBreak="0">
    <w:nsid w:val="0C3C0BB4"/>
    <w:multiLevelType w:val="multilevel"/>
    <w:tmpl w:val="5DC854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E2D1455"/>
    <w:multiLevelType w:val="multilevel"/>
    <w:tmpl w:val="4CAE1D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FAA2556"/>
    <w:multiLevelType w:val="multilevel"/>
    <w:tmpl w:val="28A253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32F21FB"/>
    <w:multiLevelType w:val="hybridMultilevel"/>
    <w:tmpl w:val="AA90D5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10E78"/>
    <w:multiLevelType w:val="multilevel"/>
    <w:tmpl w:val="83FCBC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5451A7D"/>
    <w:multiLevelType w:val="multilevel"/>
    <w:tmpl w:val="C18CC6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1171B83"/>
    <w:multiLevelType w:val="hybridMultilevel"/>
    <w:tmpl w:val="4316F5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7093D57"/>
    <w:multiLevelType w:val="hybridMultilevel"/>
    <w:tmpl w:val="5490AB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841A0"/>
    <w:multiLevelType w:val="hybridMultilevel"/>
    <w:tmpl w:val="CFF0B2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40FC1"/>
    <w:multiLevelType w:val="multilevel"/>
    <w:tmpl w:val="1F16ED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3ED481B"/>
    <w:multiLevelType w:val="hybridMultilevel"/>
    <w:tmpl w:val="181084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3B7D5A"/>
    <w:multiLevelType w:val="hybridMultilevel"/>
    <w:tmpl w:val="8D1CEEA8"/>
    <w:lvl w:ilvl="0" w:tplc="A474713C">
      <w:start w:val="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1686A"/>
    <w:multiLevelType w:val="multilevel"/>
    <w:tmpl w:val="0868E8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5465D01"/>
    <w:multiLevelType w:val="hybridMultilevel"/>
    <w:tmpl w:val="40F0854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6CA0901"/>
    <w:multiLevelType w:val="multilevel"/>
    <w:tmpl w:val="1D885C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9F20A03"/>
    <w:multiLevelType w:val="hybridMultilevel"/>
    <w:tmpl w:val="958CA5FA"/>
    <w:lvl w:ilvl="0" w:tplc="0809000D">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1" w15:restartNumberingAfterBreak="0">
    <w:nsid w:val="53231C1B"/>
    <w:multiLevelType w:val="hybridMultilevel"/>
    <w:tmpl w:val="F88003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573E4078"/>
    <w:multiLevelType w:val="hybridMultilevel"/>
    <w:tmpl w:val="03064056"/>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3" w15:restartNumberingAfterBreak="0">
    <w:nsid w:val="5B3C5414"/>
    <w:multiLevelType w:val="hybridMultilevel"/>
    <w:tmpl w:val="704CA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44454F"/>
    <w:multiLevelType w:val="hybridMultilevel"/>
    <w:tmpl w:val="353462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4E5575"/>
    <w:multiLevelType w:val="hybridMultilevel"/>
    <w:tmpl w:val="4C88895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53A2806"/>
    <w:multiLevelType w:val="hybridMultilevel"/>
    <w:tmpl w:val="9D101B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6F3490"/>
    <w:multiLevelType w:val="hybridMultilevel"/>
    <w:tmpl w:val="19F40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15044F"/>
    <w:multiLevelType w:val="hybridMultilevel"/>
    <w:tmpl w:val="F1887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2804FF"/>
    <w:multiLevelType w:val="hybridMultilevel"/>
    <w:tmpl w:val="64A2F87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2C315B"/>
    <w:multiLevelType w:val="multilevel"/>
    <w:tmpl w:val="7DDAA1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DC9661E"/>
    <w:multiLevelType w:val="multilevel"/>
    <w:tmpl w:val="2A06B4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16cid:durableId="553739488">
    <w:abstractNumId w:val="19"/>
  </w:num>
  <w:num w:numId="2" w16cid:durableId="965113629">
    <w:abstractNumId w:val="7"/>
  </w:num>
  <w:num w:numId="3" w16cid:durableId="1472362075">
    <w:abstractNumId w:val="30"/>
  </w:num>
  <w:num w:numId="4" w16cid:durableId="109400080">
    <w:abstractNumId w:val="14"/>
  </w:num>
  <w:num w:numId="5" w16cid:durableId="1187908394">
    <w:abstractNumId w:val="9"/>
  </w:num>
  <w:num w:numId="6" w16cid:durableId="703940268">
    <w:abstractNumId w:val="17"/>
  </w:num>
  <w:num w:numId="7" w16cid:durableId="1627471522">
    <w:abstractNumId w:val="10"/>
  </w:num>
  <w:num w:numId="8" w16cid:durableId="940838527">
    <w:abstractNumId w:val="5"/>
  </w:num>
  <w:num w:numId="9" w16cid:durableId="1992438382">
    <w:abstractNumId w:val="6"/>
  </w:num>
  <w:num w:numId="10" w16cid:durableId="1531649352">
    <w:abstractNumId w:val="28"/>
  </w:num>
  <w:num w:numId="11" w16cid:durableId="1357854532">
    <w:abstractNumId w:val="21"/>
  </w:num>
  <w:num w:numId="12" w16cid:durableId="873155565">
    <w:abstractNumId w:val="21"/>
  </w:num>
  <w:num w:numId="13" w16cid:durableId="695810629">
    <w:abstractNumId w:val="25"/>
  </w:num>
  <w:num w:numId="14" w16cid:durableId="733893079">
    <w:abstractNumId w:val="13"/>
  </w:num>
  <w:num w:numId="15" w16cid:durableId="1013724956">
    <w:abstractNumId w:val="0"/>
  </w:num>
  <w:num w:numId="16" w16cid:durableId="737871532">
    <w:abstractNumId w:val="15"/>
  </w:num>
  <w:num w:numId="17" w16cid:durableId="926229332">
    <w:abstractNumId w:val="31"/>
  </w:num>
  <w:num w:numId="18" w16cid:durableId="982588418">
    <w:abstractNumId w:val="23"/>
  </w:num>
  <w:num w:numId="19" w16cid:durableId="42142510">
    <w:abstractNumId w:val="18"/>
  </w:num>
  <w:num w:numId="20" w16cid:durableId="1002006750">
    <w:abstractNumId w:val="1"/>
  </w:num>
  <w:num w:numId="21" w16cid:durableId="2129740152">
    <w:abstractNumId w:val="16"/>
  </w:num>
  <w:num w:numId="22" w16cid:durableId="1440175951">
    <w:abstractNumId w:val="12"/>
  </w:num>
  <w:num w:numId="23" w16cid:durableId="848983082">
    <w:abstractNumId w:val="29"/>
  </w:num>
  <w:num w:numId="24" w16cid:durableId="1868062876">
    <w:abstractNumId w:val="27"/>
  </w:num>
  <w:num w:numId="25" w16cid:durableId="1988775242">
    <w:abstractNumId w:val="24"/>
  </w:num>
  <w:num w:numId="26" w16cid:durableId="727725661">
    <w:abstractNumId w:val="20"/>
  </w:num>
  <w:num w:numId="27" w16cid:durableId="123432704">
    <w:abstractNumId w:val="3"/>
  </w:num>
  <w:num w:numId="28" w16cid:durableId="628247989">
    <w:abstractNumId w:val="2"/>
  </w:num>
  <w:num w:numId="29" w16cid:durableId="1735083341">
    <w:abstractNumId w:val="22"/>
  </w:num>
  <w:num w:numId="30" w16cid:durableId="1175148634">
    <w:abstractNumId w:val="4"/>
  </w:num>
  <w:num w:numId="31" w16cid:durableId="968512040">
    <w:abstractNumId w:val="11"/>
  </w:num>
  <w:num w:numId="32" w16cid:durableId="1262106544">
    <w:abstractNumId w:val="8"/>
  </w:num>
  <w:num w:numId="33" w16cid:durableId="955642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B7A"/>
    <w:rsid w:val="0000089C"/>
    <w:rsid w:val="00001523"/>
    <w:rsid w:val="00002076"/>
    <w:rsid w:val="00005B1B"/>
    <w:rsid w:val="00007114"/>
    <w:rsid w:val="00010BC8"/>
    <w:rsid w:val="00012DEB"/>
    <w:rsid w:val="000133E4"/>
    <w:rsid w:val="0001534B"/>
    <w:rsid w:val="00023EB7"/>
    <w:rsid w:val="0002494A"/>
    <w:rsid w:val="00024C22"/>
    <w:rsid w:val="00026111"/>
    <w:rsid w:val="00026C92"/>
    <w:rsid w:val="00030A24"/>
    <w:rsid w:val="00030BF5"/>
    <w:rsid w:val="000337C7"/>
    <w:rsid w:val="000342CC"/>
    <w:rsid w:val="0003687B"/>
    <w:rsid w:val="00036B48"/>
    <w:rsid w:val="000407E0"/>
    <w:rsid w:val="00043AA0"/>
    <w:rsid w:val="00044398"/>
    <w:rsid w:val="0005014B"/>
    <w:rsid w:val="00050E46"/>
    <w:rsid w:val="00053D5A"/>
    <w:rsid w:val="00054384"/>
    <w:rsid w:val="00054FA3"/>
    <w:rsid w:val="0006130F"/>
    <w:rsid w:val="00062175"/>
    <w:rsid w:val="0006327A"/>
    <w:rsid w:val="00063576"/>
    <w:rsid w:val="000704FA"/>
    <w:rsid w:val="0007135D"/>
    <w:rsid w:val="00071AB5"/>
    <w:rsid w:val="00073B67"/>
    <w:rsid w:val="00081270"/>
    <w:rsid w:val="00083129"/>
    <w:rsid w:val="00091335"/>
    <w:rsid w:val="00093038"/>
    <w:rsid w:val="00097DE7"/>
    <w:rsid w:val="000A0842"/>
    <w:rsid w:val="000A1975"/>
    <w:rsid w:val="000A1F9B"/>
    <w:rsid w:val="000A2429"/>
    <w:rsid w:val="000B0B30"/>
    <w:rsid w:val="000B0D89"/>
    <w:rsid w:val="000B313F"/>
    <w:rsid w:val="000B4192"/>
    <w:rsid w:val="000B5554"/>
    <w:rsid w:val="000B5A91"/>
    <w:rsid w:val="000B6CE1"/>
    <w:rsid w:val="000C0A43"/>
    <w:rsid w:val="000C19E4"/>
    <w:rsid w:val="000C3EF5"/>
    <w:rsid w:val="000C50B6"/>
    <w:rsid w:val="000D0152"/>
    <w:rsid w:val="000D0BDD"/>
    <w:rsid w:val="000D1E3B"/>
    <w:rsid w:val="000D70A2"/>
    <w:rsid w:val="000D7124"/>
    <w:rsid w:val="000D7B47"/>
    <w:rsid w:val="000E33B4"/>
    <w:rsid w:val="000E386D"/>
    <w:rsid w:val="000E386F"/>
    <w:rsid w:val="000F164F"/>
    <w:rsid w:val="000F31B1"/>
    <w:rsid w:val="00100502"/>
    <w:rsid w:val="001007CC"/>
    <w:rsid w:val="00103407"/>
    <w:rsid w:val="00103F20"/>
    <w:rsid w:val="00106D32"/>
    <w:rsid w:val="001218B9"/>
    <w:rsid w:val="00122D36"/>
    <w:rsid w:val="00125975"/>
    <w:rsid w:val="00125F4E"/>
    <w:rsid w:val="00130E0B"/>
    <w:rsid w:val="00132C00"/>
    <w:rsid w:val="001351C4"/>
    <w:rsid w:val="001372CE"/>
    <w:rsid w:val="00140E53"/>
    <w:rsid w:val="00141588"/>
    <w:rsid w:val="0014190B"/>
    <w:rsid w:val="00145EA3"/>
    <w:rsid w:val="0014681D"/>
    <w:rsid w:val="00160162"/>
    <w:rsid w:val="00161197"/>
    <w:rsid w:val="001619CB"/>
    <w:rsid w:val="00161C2D"/>
    <w:rsid w:val="001623E4"/>
    <w:rsid w:val="001645EA"/>
    <w:rsid w:val="00164D2B"/>
    <w:rsid w:val="00165D52"/>
    <w:rsid w:val="001713FB"/>
    <w:rsid w:val="00171491"/>
    <w:rsid w:val="00172956"/>
    <w:rsid w:val="001755C4"/>
    <w:rsid w:val="001817F4"/>
    <w:rsid w:val="00181BAC"/>
    <w:rsid w:val="00184BBF"/>
    <w:rsid w:val="00184F99"/>
    <w:rsid w:val="001859D4"/>
    <w:rsid w:val="00190776"/>
    <w:rsid w:val="00194350"/>
    <w:rsid w:val="00194FAD"/>
    <w:rsid w:val="00195346"/>
    <w:rsid w:val="001A3BEF"/>
    <w:rsid w:val="001A6741"/>
    <w:rsid w:val="001A6C7A"/>
    <w:rsid w:val="001B1E9E"/>
    <w:rsid w:val="001B73B1"/>
    <w:rsid w:val="001C22A2"/>
    <w:rsid w:val="001C2626"/>
    <w:rsid w:val="001C3959"/>
    <w:rsid w:val="001C476B"/>
    <w:rsid w:val="001C5D58"/>
    <w:rsid w:val="001D06D7"/>
    <w:rsid w:val="001D1161"/>
    <w:rsid w:val="001D1437"/>
    <w:rsid w:val="001D2C2E"/>
    <w:rsid w:val="001D2E4B"/>
    <w:rsid w:val="001D6CC5"/>
    <w:rsid w:val="001D7DD1"/>
    <w:rsid w:val="001E0AD8"/>
    <w:rsid w:val="001E1849"/>
    <w:rsid w:val="001E513B"/>
    <w:rsid w:val="001E65F6"/>
    <w:rsid w:val="001F1575"/>
    <w:rsid w:val="001F40C2"/>
    <w:rsid w:val="001F6F63"/>
    <w:rsid w:val="002070EF"/>
    <w:rsid w:val="00210081"/>
    <w:rsid w:val="00211DBB"/>
    <w:rsid w:val="002128DF"/>
    <w:rsid w:val="00212900"/>
    <w:rsid w:val="00212A46"/>
    <w:rsid w:val="002138C7"/>
    <w:rsid w:val="002156C1"/>
    <w:rsid w:val="00216AF3"/>
    <w:rsid w:val="00220D8B"/>
    <w:rsid w:val="0022161C"/>
    <w:rsid w:val="00227540"/>
    <w:rsid w:val="00227C47"/>
    <w:rsid w:val="00231102"/>
    <w:rsid w:val="00231314"/>
    <w:rsid w:val="00237015"/>
    <w:rsid w:val="00241A4F"/>
    <w:rsid w:val="002457B8"/>
    <w:rsid w:val="00246016"/>
    <w:rsid w:val="00246065"/>
    <w:rsid w:val="0025018C"/>
    <w:rsid w:val="00250968"/>
    <w:rsid w:val="00250B7F"/>
    <w:rsid w:val="00261D58"/>
    <w:rsid w:val="002631E9"/>
    <w:rsid w:val="00271EB3"/>
    <w:rsid w:val="00272B63"/>
    <w:rsid w:val="00282904"/>
    <w:rsid w:val="00283C2B"/>
    <w:rsid w:val="002916B9"/>
    <w:rsid w:val="00291CD4"/>
    <w:rsid w:val="002959F6"/>
    <w:rsid w:val="00296C26"/>
    <w:rsid w:val="00297964"/>
    <w:rsid w:val="002A065A"/>
    <w:rsid w:val="002A62F9"/>
    <w:rsid w:val="002B190F"/>
    <w:rsid w:val="002B1C93"/>
    <w:rsid w:val="002B22DB"/>
    <w:rsid w:val="002B4A80"/>
    <w:rsid w:val="002B5490"/>
    <w:rsid w:val="002B6A18"/>
    <w:rsid w:val="002C68B4"/>
    <w:rsid w:val="002C73A9"/>
    <w:rsid w:val="002D0C3C"/>
    <w:rsid w:val="002D2F6F"/>
    <w:rsid w:val="002D7427"/>
    <w:rsid w:val="002D7DBB"/>
    <w:rsid w:val="002E1202"/>
    <w:rsid w:val="002E6718"/>
    <w:rsid w:val="002E7EDE"/>
    <w:rsid w:val="002F05AE"/>
    <w:rsid w:val="002F0C5A"/>
    <w:rsid w:val="002F0D52"/>
    <w:rsid w:val="002F3880"/>
    <w:rsid w:val="002F3CA3"/>
    <w:rsid w:val="002F469B"/>
    <w:rsid w:val="00301BE6"/>
    <w:rsid w:val="0030625D"/>
    <w:rsid w:val="003137C8"/>
    <w:rsid w:val="00321B4C"/>
    <w:rsid w:val="0032321F"/>
    <w:rsid w:val="00326D69"/>
    <w:rsid w:val="00326EE1"/>
    <w:rsid w:val="00326FFE"/>
    <w:rsid w:val="00335EF3"/>
    <w:rsid w:val="00340464"/>
    <w:rsid w:val="00341A63"/>
    <w:rsid w:val="00341CD0"/>
    <w:rsid w:val="00344999"/>
    <w:rsid w:val="0034631A"/>
    <w:rsid w:val="00346744"/>
    <w:rsid w:val="00351CF9"/>
    <w:rsid w:val="003524F8"/>
    <w:rsid w:val="003539AC"/>
    <w:rsid w:val="0035405C"/>
    <w:rsid w:val="0035541A"/>
    <w:rsid w:val="003563C6"/>
    <w:rsid w:val="00362C5E"/>
    <w:rsid w:val="00362EC4"/>
    <w:rsid w:val="00364EA1"/>
    <w:rsid w:val="00366E42"/>
    <w:rsid w:val="0037043C"/>
    <w:rsid w:val="003712D8"/>
    <w:rsid w:val="003748EB"/>
    <w:rsid w:val="00374D76"/>
    <w:rsid w:val="00377467"/>
    <w:rsid w:val="0037791E"/>
    <w:rsid w:val="00381129"/>
    <w:rsid w:val="003845B8"/>
    <w:rsid w:val="00385B67"/>
    <w:rsid w:val="0039181A"/>
    <w:rsid w:val="00392B37"/>
    <w:rsid w:val="00392CA1"/>
    <w:rsid w:val="00393AA7"/>
    <w:rsid w:val="003943DF"/>
    <w:rsid w:val="0039509F"/>
    <w:rsid w:val="00396839"/>
    <w:rsid w:val="00397E4C"/>
    <w:rsid w:val="003A0A2E"/>
    <w:rsid w:val="003A1A04"/>
    <w:rsid w:val="003A23FC"/>
    <w:rsid w:val="003B062A"/>
    <w:rsid w:val="003B1FE1"/>
    <w:rsid w:val="003B6733"/>
    <w:rsid w:val="003D002E"/>
    <w:rsid w:val="003D148D"/>
    <w:rsid w:val="003D26BE"/>
    <w:rsid w:val="003D3A7A"/>
    <w:rsid w:val="003D79B3"/>
    <w:rsid w:val="003E08C8"/>
    <w:rsid w:val="003E226D"/>
    <w:rsid w:val="003E73F8"/>
    <w:rsid w:val="003F005E"/>
    <w:rsid w:val="003F0676"/>
    <w:rsid w:val="003F45E3"/>
    <w:rsid w:val="003F63DF"/>
    <w:rsid w:val="003F63F8"/>
    <w:rsid w:val="00401099"/>
    <w:rsid w:val="004026C1"/>
    <w:rsid w:val="00405D8D"/>
    <w:rsid w:val="00406027"/>
    <w:rsid w:val="0040678C"/>
    <w:rsid w:val="00410221"/>
    <w:rsid w:val="00414918"/>
    <w:rsid w:val="004149EF"/>
    <w:rsid w:val="004154D3"/>
    <w:rsid w:val="004168D4"/>
    <w:rsid w:val="00416C44"/>
    <w:rsid w:val="00420441"/>
    <w:rsid w:val="0042472C"/>
    <w:rsid w:val="004257C2"/>
    <w:rsid w:val="004261D4"/>
    <w:rsid w:val="0043263E"/>
    <w:rsid w:val="004326E3"/>
    <w:rsid w:val="00432AE0"/>
    <w:rsid w:val="004338A8"/>
    <w:rsid w:val="00434C87"/>
    <w:rsid w:val="0043568D"/>
    <w:rsid w:val="0043587F"/>
    <w:rsid w:val="00437CF3"/>
    <w:rsid w:val="00437E54"/>
    <w:rsid w:val="004412D9"/>
    <w:rsid w:val="00442439"/>
    <w:rsid w:val="00444857"/>
    <w:rsid w:val="00446126"/>
    <w:rsid w:val="00447FCE"/>
    <w:rsid w:val="004550D6"/>
    <w:rsid w:val="00472819"/>
    <w:rsid w:val="004737FB"/>
    <w:rsid w:val="0048357C"/>
    <w:rsid w:val="00484C37"/>
    <w:rsid w:val="00484E3D"/>
    <w:rsid w:val="00490875"/>
    <w:rsid w:val="004960E2"/>
    <w:rsid w:val="004A6330"/>
    <w:rsid w:val="004B29F8"/>
    <w:rsid w:val="004B2F0E"/>
    <w:rsid w:val="004B2FCF"/>
    <w:rsid w:val="004C13BB"/>
    <w:rsid w:val="004C6DF5"/>
    <w:rsid w:val="004D2BFA"/>
    <w:rsid w:val="004D6F54"/>
    <w:rsid w:val="004E0A5A"/>
    <w:rsid w:val="004E681E"/>
    <w:rsid w:val="004F0F69"/>
    <w:rsid w:val="004F1F3F"/>
    <w:rsid w:val="004F5528"/>
    <w:rsid w:val="004F6FE4"/>
    <w:rsid w:val="00500F10"/>
    <w:rsid w:val="00511E61"/>
    <w:rsid w:val="0051243B"/>
    <w:rsid w:val="00512CC6"/>
    <w:rsid w:val="00514340"/>
    <w:rsid w:val="0052081F"/>
    <w:rsid w:val="00520AC1"/>
    <w:rsid w:val="0052672D"/>
    <w:rsid w:val="00526E71"/>
    <w:rsid w:val="00527A0D"/>
    <w:rsid w:val="00530EC9"/>
    <w:rsid w:val="00537C90"/>
    <w:rsid w:val="00542099"/>
    <w:rsid w:val="0054625D"/>
    <w:rsid w:val="005467A1"/>
    <w:rsid w:val="00550AAE"/>
    <w:rsid w:val="00551372"/>
    <w:rsid w:val="00554398"/>
    <w:rsid w:val="00554E2B"/>
    <w:rsid w:val="00561E1A"/>
    <w:rsid w:val="005661D5"/>
    <w:rsid w:val="0056752B"/>
    <w:rsid w:val="00567B7F"/>
    <w:rsid w:val="00570502"/>
    <w:rsid w:val="00570510"/>
    <w:rsid w:val="00575434"/>
    <w:rsid w:val="00576DE4"/>
    <w:rsid w:val="00582F16"/>
    <w:rsid w:val="0058368F"/>
    <w:rsid w:val="00590455"/>
    <w:rsid w:val="00592D48"/>
    <w:rsid w:val="00593BFB"/>
    <w:rsid w:val="0059456B"/>
    <w:rsid w:val="005945E9"/>
    <w:rsid w:val="005972A4"/>
    <w:rsid w:val="005975D8"/>
    <w:rsid w:val="005B0A88"/>
    <w:rsid w:val="005B1AD3"/>
    <w:rsid w:val="005B3430"/>
    <w:rsid w:val="005B3D6B"/>
    <w:rsid w:val="005B5E74"/>
    <w:rsid w:val="005C3BDC"/>
    <w:rsid w:val="005C693B"/>
    <w:rsid w:val="005C7D0E"/>
    <w:rsid w:val="005C7EDA"/>
    <w:rsid w:val="005D1BE1"/>
    <w:rsid w:val="005D2046"/>
    <w:rsid w:val="005D5FF7"/>
    <w:rsid w:val="005D74A2"/>
    <w:rsid w:val="005D7C01"/>
    <w:rsid w:val="005E0540"/>
    <w:rsid w:val="005E23B5"/>
    <w:rsid w:val="005E3B55"/>
    <w:rsid w:val="005E5FFA"/>
    <w:rsid w:val="005F0551"/>
    <w:rsid w:val="005F0B9C"/>
    <w:rsid w:val="005F1169"/>
    <w:rsid w:val="005F2D96"/>
    <w:rsid w:val="005F311E"/>
    <w:rsid w:val="005F4FBE"/>
    <w:rsid w:val="005F5517"/>
    <w:rsid w:val="005F60ED"/>
    <w:rsid w:val="005F7668"/>
    <w:rsid w:val="005F7AE9"/>
    <w:rsid w:val="00601782"/>
    <w:rsid w:val="00605001"/>
    <w:rsid w:val="006079D5"/>
    <w:rsid w:val="00611D60"/>
    <w:rsid w:val="00611DD7"/>
    <w:rsid w:val="0061264A"/>
    <w:rsid w:val="00615921"/>
    <w:rsid w:val="00621491"/>
    <w:rsid w:val="006215A0"/>
    <w:rsid w:val="00624A57"/>
    <w:rsid w:val="0063133A"/>
    <w:rsid w:val="00632248"/>
    <w:rsid w:val="00633332"/>
    <w:rsid w:val="00635F82"/>
    <w:rsid w:val="00637CC0"/>
    <w:rsid w:val="006427FF"/>
    <w:rsid w:val="00645611"/>
    <w:rsid w:val="0064762F"/>
    <w:rsid w:val="00651454"/>
    <w:rsid w:val="00651E00"/>
    <w:rsid w:val="00653DD1"/>
    <w:rsid w:val="00655AA3"/>
    <w:rsid w:val="00657531"/>
    <w:rsid w:val="00661D69"/>
    <w:rsid w:val="00666FF3"/>
    <w:rsid w:val="006714D8"/>
    <w:rsid w:val="006772D3"/>
    <w:rsid w:val="00684ADF"/>
    <w:rsid w:val="00690AC9"/>
    <w:rsid w:val="00691C40"/>
    <w:rsid w:val="00694A59"/>
    <w:rsid w:val="00694EFA"/>
    <w:rsid w:val="006A1E6C"/>
    <w:rsid w:val="006A685E"/>
    <w:rsid w:val="006A6916"/>
    <w:rsid w:val="006A7D95"/>
    <w:rsid w:val="006B0689"/>
    <w:rsid w:val="006C56BB"/>
    <w:rsid w:val="006D2032"/>
    <w:rsid w:val="006D7BA3"/>
    <w:rsid w:val="006E101F"/>
    <w:rsid w:val="006E20FB"/>
    <w:rsid w:val="006E6AED"/>
    <w:rsid w:val="006F03E9"/>
    <w:rsid w:val="00707753"/>
    <w:rsid w:val="00707EFC"/>
    <w:rsid w:val="00716AB1"/>
    <w:rsid w:val="007172FB"/>
    <w:rsid w:val="00717FB6"/>
    <w:rsid w:val="00724B5B"/>
    <w:rsid w:val="007309E9"/>
    <w:rsid w:val="0073267B"/>
    <w:rsid w:val="007356A2"/>
    <w:rsid w:val="00737035"/>
    <w:rsid w:val="007400D0"/>
    <w:rsid w:val="007404E2"/>
    <w:rsid w:val="007436F2"/>
    <w:rsid w:val="00743895"/>
    <w:rsid w:val="007445A4"/>
    <w:rsid w:val="00746A16"/>
    <w:rsid w:val="00747B3A"/>
    <w:rsid w:val="00747FC3"/>
    <w:rsid w:val="00751102"/>
    <w:rsid w:val="00753923"/>
    <w:rsid w:val="00754819"/>
    <w:rsid w:val="00756262"/>
    <w:rsid w:val="0076086B"/>
    <w:rsid w:val="00764371"/>
    <w:rsid w:val="00766BBE"/>
    <w:rsid w:val="00766E8C"/>
    <w:rsid w:val="0076750F"/>
    <w:rsid w:val="007702E9"/>
    <w:rsid w:val="00770D00"/>
    <w:rsid w:val="007720CE"/>
    <w:rsid w:val="00772F45"/>
    <w:rsid w:val="00774C3B"/>
    <w:rsid w:val="00783D09"/>
    <w:rsid w:val="00793FC5"/>
    <w:rsid w:val="00794C2A"/>
    <w:rsid w:val="007A1EDD"/>
    <w:rsid w:val="007A7156"/>
    <w:rsid w:val="007C3989"/>
    <w:rsid w:val="007C3E99"/>
    <w:rsid w:val="007C5D30"/>
    <w:rsid w:val="007C69C4"/>
    <w:rsid w:val="007D073C"/>
    <w:rsid w:val="007D1453"/>
    <w:rsid w:val="007D2449"/>
    <w:rsid w:val="007D4C55"/>
    <w:rsid w:val="007D6B6C"/>
    <w:rsid w:val="007E6FC3"/>
    <w:rsid w:val="007F0FA5"/>
    <w:rsid w:val="00801C23"/>
    <w:rsid w:val="00802F16"/>
    <w:rsid w:val="008045A6"/>
    <w:rsid w:val="00805E27"/>
    <w:rsid w:val="00806C46"/>
    <w:rsid w:val="008125A0"/>
    <w:rsid w:val="00813F3E"/>
    <w:rsid w:val="00814353"/>
    <w:rsid w:val="008221EB"/>
    <w:rsid w:val="00822467"/>
    <w:rsid w:val="008241DC"/>
    <w:rsid w:val="008241F9"/>
    <w:rsid w:val="0082772B"/>
    <w:rsid w:val="00834811"/>
    <w:rsid w:val="00835E4A"/>
    <w:rsid w:val="0083663F"/>
    <w:rsid w:val="0083768E"/>
    <w:rsid w:val="00840449"/>
    <w:rsid w:val="00850F72"/>
    <w:rsid w:val="008531C1"/>
    <w:rsid w:val="00854A3F"/>
    <w:rsid w:val="00860BBD"/>
    <w:rsid w:val="0087193B"/>
    <w:rsid w:val="00873E90"/>
    <w:rsid w:val="008764D6"/>
    <w:rsid w:val="008812C8"/>
    <w:rsid w:val="00881306"/>
    <w:rsid w:val="008828D8"/>
    <w:rsid w:val="00882DDC"/>
    <w:rsid w:val="00883A68"/>
    <w:rsid w:val="00884DF6"/>
    <w:rsid w:val="00891717"/>
    <w:rsid w:val="00891FFB"/>
    <w:rsid w:val="00896D4C"/>
    <w:rsid w:val="008A1548"/>
    <w:rsid w:val="008A3526"/>
    <w:rsid w:val="008A4F22"/>
    <w:rsid w:val="008A7183"/>
    <w:rsid w:val="008B2D16"/>
    <w:rsid w:val="008B356B"/>
    <w:rsid w:val="008B444A"/>
    <w:rsid w:val="008C3303"/>
    <w:rsid w:val="008C3419"/>
    <w:rsid w:val="008C37C8"/>
    <w:rsid w:val="008D30E4"/>
    <w:rsid w:val="008D4185"/>
    <w:rsid w:val="008D465F"/>
    <w:rsid w:val="008E0CEF"/>
    <w:rsid w:val="008E197F"/>
    <w:rsid w:val="008E6466"/>
    <w:rsid w:val="008F0CAE"/>
    <w:rsid w:val="008F2750"/>
    <w:rsid w:val="00903D67"/>
    <w:rsid w:val="0091036A"/>
    <w:rsid w:val="00910A4B"/>
    <w:rsid w:val="00912590"/>
    <w:rsid w:val="00912F41"/>
    <w:rsid w:val="009153CA"/>
    <w:rsid w:val="0091557D"/>
    <w:rsid w:val="009159D1"/>
    <w:rsid w:val="0091760A"/>
    <w:rsid w:val="009178B4"/>
    <w:rsid w:val="00922BEB"/>
    <w:rsid w:val="00923C4B"/>
    <w:rsid w:val="009267FC"/>
    <w:rsid w:val="00931DBF"/>
    <w:rsid w:val="009410E4"/>
    <w:rsid w:val="00941B6E"/>
    <w:rsid w:val="00941C20"/>
    <w:rsid w:val="009455E4"/>
    <w:rsid w:val="00945603"/>
    <w:rsid w:val="00945D5D"/>
    <w:rsid w:val="0094652D"/>
    <w:rsid w:val="009477A2"/>
    <w:rsid w:val="00953EBA"/>
    <w:rsid w:val="00954B75"/>
    <w:rsid w:val="00957C49"/>
    <w:rsid w:val="009604D5"/>
    <w:rsid w:val="00964587"/>
    <w:rsid w:val="00965706"/>
    <w:rsid w:val="00982C58"/>
    <w:rsid w:val="00983449"/>
    <w:rsid w:val="00984B2C"/>
    <w:rsid w:val="009863A7"/>
    <w:rsid w:val="00987088"/>
    <w:rsid w:val="009879B9"/>
    <w:rsid w:val="009901B7"/>
    <w:rsid w:val="00990429"/>
    <w:rsid w:val="00991A08"/>
    <w:rsid w:val="009922AB"/>
    <w:rsid w:val="00996CF4"/>
    <w:rsid w:val="009A288B"/>
    <w:rsid w:val="009A42BA"/>
    <w:rsid w:val="009A4452"/>
    <w:rsid w:val="009A6595"/>
    <w:rsid w:val="009A6808"/>
    <w:rsid w:val="009A72E9"/>
    <w:rsid w:val="009A7354"/>
    <w:rsid w:val="009A7B7A"/>
    <w:rsid w:val="009B1392"/>
    <w:rsid w:val="009B37CF"/>
    <w:rsid w:val="009B5459"/>
    <w:rsid w:val="009C5790"/>
    <w:rsid w:val="009D0EBE"/>
    <w:rsid w:val="009E039A"/>
    <w:rsid w:val="009E2EE8"/>
    <w:rsid w:val="009E4001"/>
    <w:rsid w:val="009E6FEC"/>
    <w:rsid w:val="00A022AC"/>
    <w:rsid w:val="00A07780"/>
    <w:rsid w:val="00A119A7"/>
    <w:rsid w:val="00A11CB6"/>
    <w:rsid w:val="00A13D6A"/>
    <w:rsid w:val="00A143FE"/>
    <w:rsid w:val="00A209BF"/>
    <w:rsid w:val="00A2298E"/>
    <w:rsid w:val="00A232FD"/>
    <w:rsid w:val="00A26EE0"/>
    <w:rsid w:val="00A273DA"/>
    <w:rsid w:val="00A30A67"/>
    <w:rsid w:val="00A3423B"/>
    <w:rsid w:val="00A35813"/>
    <w:rsid w:val="00A367A7"/>
    <w:rsid w:val="00A37617"/>
    <w:rsid w:val="00A40402"/>
    <w:rsid w:val="00A4086F"/>
    <w:rsid w:val="00A42EAC"/>
    <w:rsid w:val="00A44776"/>
    <w:rsid w:val="00A45E88"/>
    <w:rsid w:val="00A5378D"/>
    <w:rsid w:val="00A553FF"/>
    <w:rsid w:val="00A558C4"/>
    <w:rsid w:val="00A57E26"/>
    <w:rsid w:val="00A57F1F"/>
    <w:rsid w:val="00A61EA2"/>
    <w:rsid w:val="00A62301"/>
    <w:rsid w:val="00A62B17"/>
    <w:rsid w:val="00A62B46"/>
    <w:rsid w:val="00A64E1A"/>
    <w:rsid w:val="00A71E29"/>
    <w:rsid w:val="00A73EDD"/>
    <w:rsid w:val="00A76E7C"/>
    <w:rsid w:val="00A77B56"/>
    <w:rsid w:val="00A85876"/>
    <w:rsid w:val="00A916D0"/>
    <w:rsid w:val="00A934CA"/>
    <w:rsid w:val="00A97A8F"/>
    <w:rsid w:val="00AA061C"/>
    <w:rsid w:val="00AB0FE8"/>
    <w:rsid w:val="00AB36AF"/>
    <w:rsid w:val="00AB54DA"/>
    <w:rsid w:val="00AB61F6"/>
    <w:rsid w:val="00AB7C59"/>
    <w:rsid w:val="00AC0105"/>
    <w:rsid w:val="00AC1C46"/>
    <w:rsid w:val="00AD0BF4"/>
    <w:rsid w:val="00AD7DD0"/>
    <w:rsid w:val="00AE3EBD"/>
    <w:rsid w:val="00AE3F96"/>
    <w:rsid w:val="00AE575B"/>
    <w:rsid w:val="00AE74CB"/>
    <w:rsid w:val="00AE76E0"/>
    <w:rsid w:val="00AF2A45"/>
    <w:rsid w:val="00AF3A25"/>
    <w:rsid w:val="00AF70BA"/>
    <w:rsid w:val="00B01611"/>
    <w:rsid w:val="00B0215C"/>
    <w:rsid w:val="00B034FA"/>
    <w:rsid w:val="00B079EB"/>
    <w:rsid w:val="00B17277"/>
    <w:rsid w:val="00B24C67"/>
    <w:rsid w:val="00B276BF"/>
    <w:rsid w:val="00B276E8"/>
    <w:rsid w:val="00B30793"/>
    <w:rsid w:val="00B332A1"/>
    <w:rsid w:val="00B3777A"/>
    <w:rsid w:val="00B403E1"/>
    <w:rsid w:val="00B45830"/>
    <w:rsid w:val="00B46150"/>
    <w:rsid w:val="00B5375E"/>
    <w:rsid w:val="00B537C8"/>
    <w:rsid w:val="00B55483"/>
    <w:rsid w:val="00B55999"/>
    <w:rsid w:val="00B57DBD"/>
    <w:rsid w:val="00B60D04"/>
    <w:rsid w:val="00B67360"/>
    <w:rsid w:val="00B71A26"/>
    <w:rsid w:val="00B725EF"/>
    <w:rsid w:val="00B7466A"/>
    <w:rsid w:val="00B74CEF"/>
    <w:rsid w:val="00B75628"/>
    <w:rsid w:val="00B75891"/>
    <w:rsid w:val="00B75CF2"/>
    <w:rsid w:val="00B815E9"/>
    <w:rsid w:val="00B83D32"/>
    <w:rsid w:val="00B84D7A"/>
    <w:rsid w:val="00B86D22"/>
    <w:rsid w:val="00B90204"/>
    <w:rsid w:val="00B967CB"/>
    <w:rsid w:val="00BA188D"/>
    <w:rsid w:val="00BA428F"/>
    <w:rsid w:val="00BA7171"/>
    <w:rsid w:val="00BA7A2B"/>
    <w:rsid w:val="00BB0E3B"/>
    <w:rsid w:val="00BB21F5"/>
    <w:rsid w:val="00BB7312"/>
    <w:rsid w:val="00BC59FF"/>
    <w:rsid w:val="00BC6B5B"/>
    <w:rsid w:val="00BD2ED8"/>
    <w:rsid w:val="00BE1DFA"/>
    <w:rsid w:val="00BE5DA2"/>
    <w:rsid w:val="00BF0842"/>
    <w:rsid w:val="00C02608"/>
    <w:rsid w:val="00C11384"/>
    <w:rsid w:val="00C156F0"/>
    <w:rsid w:val="00C15D98"/>
    <w:rsid w:val="00C2029C"/>
    <w:rsid w:val="00C20781"/>
    <w:rsid w:val="00C20B7E"/>
    <w:rsid w:val="00C21AA4"/>
    <w:rsid w:val="00C231EF"/>
    <w:rsid w:val="00C27C95"/>
    <w:rsid w:val="00C35013"/>
    <w:rsid w:val="00C36A2F"/>
    <w:rsid w:val="00C40180"/>
    <w:rsid w:val="00C54537"/>
    <w:rsid w:val="00C616E7"/>
    <w:rsid w:val="00C63B7E"/>
    <w:rsid w:val="00C66425"/>
    <w:rsid w:val="00C678F3"/>
    <w:rsid w:val="00C67CE1"/>
    <w:rsid w:val="00C72660"/>
    <w:rsid w:val="00C72A6E"/>
    <w:rsid w:val="00C73AA8"/>
    <w:rsid w:val="00C826BC"/>
    <w:rsid w:val="00C86D1F"/>
    <w:rsid w:val="00C95C9F"/>
    <w:rsid w:val="00C96C77"/>
    <w:rsid w:val="00CA3EB7"/>
    <w:rsid w:val="00CA6582"/>
    <w:rsid w:val="00CA6804"/>
    <w:rsid w:val="00CB0013"/>
    <w:rsid w:val="00CB7B30"/>
    <w:rsid w:val="00CC058E"/>
    <w:rsid w:val="00CC0B27"/>
    <w:rsid w:val="00CC37CA"/>
    <w:rsid w:val="00CC61BA"/>
    <w:rsid w:val="00CD158F"/>
    <w:rsid w:val="00CD3356"/>
    <w:rsid w:val="00CD452D"/>
    <w:rsid w:val="00CE0623"/>
    <w:rsid w:val="00CE1213"/>
    <w:rsid w:val="00CE2B5B"/>
    <w:rsid w:val="00CE5BD0"/>
    <w:rsid w:val="00CF0A6C"/>
    <w:rsid w:val="00CF1130"/>
    <w:rsid w:val="00CF1266"/>
    <w:rsid w:val="00CF70F1"/>
    <w:rsid w:val="00CF74E4"/>
    <w:rsid w:val="00D00379"/>
    <w:rsid w:val="00D029DC"/>
    <w:rsid w:val="00D04A39"/>
    <w:rsid w:val="00D051B5"/>
    <w:rsid w:val="00D06825"/>
    <w:rsid w:val="00D1072F"/>
    <w:rsid w:val="00D24D0B"/>
    <w:rsid w:val="00D25E61"/>
    <w:rsid w:val="00D30EF7"/>
    <w:rsid w:val="00D32DD8"/>
    <w:rsid w:val="00D40662"/>
    <w:rsid w:val="00D41FF1"/>
    <w:rsid w:val="00D50AB4"/>
    <w:rsid w:val="00D52AB0"/>
    <w:rsid w:val="00D5437B"/>
    <w:rsid w:val="00D6048D"/>
    <w:rsid w:val="00D6532E"/>
    <w:rsid w:val="00D67CA3"/>
    <w:rsid w:val="00D7111D"/>
    <w:rsid w:val="00D76511"/>
    <w:rsid w:val="00D81EB2"/>
    <w:rsid w:val="00D825C7"/>
    <w:rsid w:val="00D83311"/>
    <w:rsid w:val="00D87A8A"/>
    <w:rsid w:val="00D930BD"/>
    <w:rsid w:val="00D96471"/>
    <w:rsid w:val="00D96497"/>
    <w:rsid w:val="00D9720C"/>
    <w:rsid w:val="00DA6518"/>
    <w:rsid w:val="00DA76F9"/>
    <w:rsid w:val="00DB000B"/>
    <w:rsid w:val="00DB6E38"/>
    <w:rsid w:val="00DC2487"/>
    <w:rsid w:val="00DC40D6"/>
    <w:rsid w:val="00DC4E30"/>
    <w:rsid w:val="00DC5CB3"/>
    <w:rsid w:val="00DC6041"/>
    <w:rsid w:val="00DD4ADA"/>
    <w:rsid w:val="00DD52D0"/>
    <w:rsid w:val="00DE24DA"/>
    <w:rsid w:val="00DE6EBF"/>
    <w:rsid w:val="00E0021C"/>
    <w:rsid w:val="00E01D58"/>
    <w:rsid w:val="00E0325A"/>
    <w:rsid w:val="00E049D2"/>
    <w:rsid w:val="00E06FC6"/>
    <w:rsid w:val="00E10115"/>
    <w:rsid w:val="00E126CB"/>
    <w:rsid w:val="00E15C7C"/>
    <w:rsid w:val="00E16D90"/>
    <w:rsid w:val="00E22A80"/>
    <w:rsid w:val="00E23E05"/>
    <w:rsid w:val="00E272D9"/>
    <w:rsid w:val="00E311CC"/>
    <w:rsid w:val="00E334F4"/>
    <w:rsid w:val="00E379D4"/>
    <w:rsid w:val="00E41058"/>
    <w:rsid w:val="00E4343A"/>
    <w:rsid w:val="00E44A64"/>
    <w:rsid w:val="00E44C4A"/>
    <w:rsid w:val="00E452EF"/>
    <w:rsid w:val="00E45F2F"/>
    <w:rsid w:val="00E46274"/>
    <w:rsid w:val="00E47556"/>
    <w:rsid w:val="00E50BA7"/>
    <w:rsid w:val="00E50F0B"/>
    <w:rsid w:val="00E51D42"/>
    <w:rsid w:val="00E5223A"/>
    <w:rsid w:val="00E52D7F"/>
    <w:rsid w:val="00E54085"/>
    <w:rsid w:val="00E569E7"/>
    <w:rsid w:val="00E574C8"/>
    <w:rsid w:val="00E62991"/>
    <w:rsid w:val="00E6575F"/>
    <w:rsid w:val="00E66ED8"/>
    <w:rsid w:val="00E67B6E"/>
    <w:rsid w:val="00E70B55"/>
    <w:rsid w:val="00E72186"/>
    <w:rsid w:val="00E7367B"/>
    <w:rsid w:val="00E75EB3"/>
    <w:rsid w:val="00E80BA4"/>
    <w:rsid w:val="00E833E2"/>
    <w:rsid w:val="00E85D05"/>
    <w:rsid w:val="00E90366"/>
    <w:rsid w:val="00E92DF5"/>
    <w:rsid w:val="00E96C55"/>
    <w:rsid w:val="00E97BDF"/>
    <w:rsid w:val="00EA4AAB"/>
    <w:rsid w:val="00EA5AF1"/>
    <w:rsid w:val="00EA69AF"/>
    <w:rsid w:val="00EA7F55"/>
    <w:rsid w:val="00EB064F"/>
    <w:rsid w:val="00EB1498"/>
    <w:rsid w:val="00EB29D6"/>
    <w:rsid w:val="00EB56CF"/>
    <w:rsid w:val="00EB6307"/>
    <w:rsid w:val="00EB6489"/>
    <w:rsid w:val="00EB7A32"/>
    <w:rsid w:val="00EC111A"/>
    <w:rsid w:val="00EC5A1F"/>
    <w:rsid w:val="00ED14E2"/>
    <w:rsid w:val="00ED3031"/>
    <w:rsid w:val="00ED55AF"/>
    <w:rsid w:val="00EE07CB"/>
    <w:rsid w:val="00EE13F2"/>
    <w:rsid w:val="00EE2822"/>
    <w:rsid w:val="00EE51CE"/>
    <w:rsid w:val="00EF14BD"/>
    <w:rsid w:val="00EF34BA"/>
    <w:rsid w:val="00EF6704"/>
    <w:rsid w:val="00EF7D0D"/>
    <w:rsid w:val="00F00110"/>
    <w:rsid w:val="00F0054D"/>
    <w:rsid w:val="00F00F83"/>
    <w:rsid w:val="00F0311B"/>
    <w:rsid w:val="00F0382D"/>
    <w:rsid w:val="00F05ABE"/>
    <w:rsid w:val="00F1693C"/>
    <w:rsid w:val="00F17AAB"/>
    <w:rsid w:val="00F20EA3"/>
    <w:rsid w:val="00F21D87"/>
    <w:rsid w:val="00F2278F"/>
    <w:rsid w:val="00F23A2C"/>
    <w:rsid w:val="00F31350"/>
    <w:rsid w:val="00F3443F"/>
    <w:rsid w:val="00F36DBF"/>
    <w:rsid w:val="00F42716"/>
    <w:rsid w:val="00F47C3A"/>
    <w:rsid w:val="00F54C46"/>
    <w:rsid w:val="00F612D8"/>
    <w:rsid w:val="00F6189A"/>
    <w:rsid w:val="00F619D6"/>
    <w:rsid w:val="00F709B5"/>
    <w:rsid w:val="00F73DCD"/>
    <w:rsid w:val="00F743FE"/>
    <w:rsid w:val="00F755C4"/>
    <w:rsid w:val="00F81CEE"/>
    <w:rsid w:val="00F871F9"/>
    <w:rsid w:val="00F95ABE"/>
    <w:rsid w:val="00FA0306"/>
    <w:rsid w:val="00FA03EE"/>
    <w:rsid w:val="00FA1F8C"/>
    <w:rsid w:val="00FA2061"/>
    <w:rsid w:val="00FA5AE6"/>
    <w:rsid w:val="00FB21CA"/>
    <w:rsid w:val="00FB3AD6"/>
    <w:rsid w:val="00FB3E8D"/>
    <w:rsid w:val="00FB4549"/>
    <w:rsid w:val="00FB478F"/>
    <w:rsid w:val="00FB4E30"/>
    <w:rsid w:val="00FB6395"/>
    <w:rsid w:val="00FB7DA9"/>
    <w:rsid w:val="00FC11E0"/>
    <w:rsid w:val="00FC286E"/>
    <w:rsid w:val="00FC3FA8"/>
    <w:rsid w:val="00FD5451"/>
    <w:rsid w:val="00FE10E1"/>
    <w:rsid w:val="00FE349E"/>
    <w:rsid w:val="00FE5281"/>
    <w:rsid w:val="00FF34ED"/>
    <w:rsid w:val="00FF3D04"/>
    <w:rsid w:val="28510091"/>
    <w:rsid w:val="3B89F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2B330"/>
  <w15:docId w15:val="{2CD67959-A594-44C2-A91D-E26A4623E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A Normal"/>
    <w:qFormat/>
    <w:rsid w:val="00416C44"/>
    <w:pPr>
      <w:suppressAutoHyphens/>
      <w:spacing w:before="240" w:after="120" w:line="264" w:lineRule="auto"/>
      <w:jc w:val="both"/>
    </w:pPr>
    <w:rPr>
      <w:rFonts w:ascii="VAG Rounded Std" w:hAnsi="VAG Rounded Std" w:cs="Arial"/>
      <w:color w:val="525E66"/>
      <w:sz w:val="24"/>
      <w:szCs w:val="24"/>
    </w:rPr>
  </w:style>
  <w:style w:type="paragraph" w:styleId="Heading1">
    <w:name w:val="heading 1"/>
    <w:aliases w:val="FA 2 Heading"/>
    <w:basedOn w:val="Normal"/>
    <w:next w:val="Normal"/>
    <w:link w:val="Heading1Char"/>
    <w:uiPriority w:val="9"/>
    <w:qFormat/>
    <w:rsid w:val="002C73A9"/>
    <w:pPr>
      <w:pageBreakBefore/>
      <w:outlineLvl w:val="0"/>
    </w:pPr>
    <w:rPr>
      <w:rFonts w:ascii="VAGRounded LT Bold" w:hAnsi="VAGRounded LT Bold"/>
      <w:caps/>
      <w:color w:val="BDCF3C"/>
      <w:sz w:val="28"/>
      <w:szCs w:val="28"/>
    </w:rPr>
  </w:style>
  <w:style w:type="paragraph" w:styleId="Heading2">
    <w:name w:val="heading 2"/>
    <w:aliases w:val="FA Heading 1"/>
    <w:basedOn w:val="Heading1"/>
    <w:next w:val="Normal"/>
    <w:link w:val="Heading2Char"/>
    <w:uiPriority w:val="9"/>
    <w:unhideWhenUsed/>
    <w:qFormat/>
    <w:rsid w:val="002C73A9"/>
    <w:pPr>
      <w:pageBreakBefore w:val="0"/>
      <w:outlineLvl w:val="1"/>
    </w:pPr>
    <w:rPr>
      <w:caps w:val="0"/>
      <w:color w:val="525E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uppressAutoHyphens w:val="0"/>
      <w:spacing w:after="160" w:line="240" w:lineRule="auto"/>
      <w:ind w:left="720"/>
      <w:textAlignment w:val="auto"/>
    </w:pPr>
  </w:style>
  <w:style w:type="paragraph" w:styleId="NoSpacing">
    <w:name w:val="No Spacing"/>
    <w:link w:val="NoSpacingChar"/>
    <w:uiPriority w:val="1"/>
    <w:qFormat/>
    <w:pPr>
      <w:suppressAutoHyphens/>
      <w:spacing w:after="0"/>
    </w:p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Hyperlink">
    <w:name w:val="Hyperlink"/>
    <w:basedOn w:val="DefaultParagraphFont"/>
    <w:uiPriority w:val="99"/>
    <w:rsid w:val="00B45830"/>
    <w:rPr>
      <w:rFonts w:ascii="VAG Rounded Std" w:hAnsi="VAG Rounded Std"/>
      <w:color w:val="525E66"/>
      <w:sz w:val="24"/>
      <w:u w:val="single"/>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style>
  <w:style w:type="paragraph" w:styleId="Footer">
    <w:name w:val="footer"/>
    <w:basedOn w:val="Normal"/>
    <w:pPr>
      <w:tabs>
        <w:tab w:val="center" w:pos="4513"/>
        <w:tab w:val="right" w:pos="9026"/>
      </w:tabs>
      <w:spacing w:after="0" w:line="240" w:lineRule="auto"/>
    </w:pPr>
  </w:style>
  <w:style w:type="character" w:customStyle="1" w:styleId="Heading1Char">
    <w:name w:val="Heading 1 Char"/>
    <w:aliases w:val="FA 2 Heading Char"/>
    <w:basedOn w:val="DefaultParagraphFont"/>
    <w:link w:val="Heading1"/>
    <w:uiPriority w:val="9"/>
    <w:rsid w:val="002C73A9"/>
    <w:rPr>
      <w:rFonts w:ascii="VAGRounded LT Bold" w:hAnsi="VAGRounded LT Bold" w:cs="Arial"/>
      <w:caps/>
      <w:color w:val="BDCF3C"/>
      <w:sz w:val="28"/>
      <w:szCs w:val="28"/>
    </w:rPr>
  </w:style>
  <w:style w:type="character" w:customStyle="1" w:styleId="Heading2Char">
    <w:name w:val="Heading 2 Char"/>
    <w:aliases w:val="FA Heading 1 Char"/>
    <w:basedOn w:val="DefaultParagraphFont"/>
    <w:link w:val="Heading2"/>
    <w:uiPriority w:val="9"/>
    <w:rsid w:val="002C73A9"/>
    <w:rPr>
      <w:rFonts w:ascii="VAGRounded LT Bold" w:hAnsi="VAGRounded LT Bold" w:cs="Arial"/>
      <w:color w:val="525E66"/>
      <w:sz w:val="24"/>
      <w:szCs w:val="24"/>
    </w:rPr>
  </w:style>
  <w:style w:type="paragraph" w:styleId="Subtitle">
    <w:name w:val="Subtitle"/>
    <w:basedOn w:val="Normal"/>
    <w:next w:val="Normal"/>
    <w:link w:val="SubtitleChar"/>
    <w:uiPriority w:val="11"/>
    <w:rsid w:val="00E4755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47556"/>
    <w:rPr>
      <w:rFonts w:asciiTheme="minorHAnsi" w:eastAsiaTheme="minorEastAsia" w:hAnsiTheme="minorHAnsi" w:cstheme="minorBidi"/>
      <w:color w:val="5A5A5A" w:themeColor="text1" w:themeTint="A5"/>
      <w:spacing w:val="15"/>
    </w:rPr>
  </w:style>
  <w:style w:type="paragraph" w:customStyle="1" w:styleId="FAHeading3">
    <w:name w:val="FA Heading 3"/>
    <w:basedOn w:val="Normal"/>
    <w:link w:val="FAHeading3Char"/>
    <w:qFormat/>
    <w:rsid w:val="00747FC3"/>
    <w:rPr>
      <w:u w:val="single"/>
    </w:rPr>
  </w:style>
  <w:style w:type="character" w:customStyle="1" w:styleId="FAHeading3Char">
    <w:name w:val="FA Heading 3 Char"/>
    <w:basedOn w:val="DefaultParagraphFont"/>
    <w:link w:val="FAHeading3"/>
    <w:rsid w:val="00747FC3"/>
    <w:rPr>
      <w:rFonts w:ascii="VAG Rounded Std" w:hAnsi="VAG Rounded Std" w:cs="Arial"/>
      <w:color w:val="525E66"/>
      <w:sz w:val="24"/>
      <w:szCs w:val="24"/>
      <w:u w:val="single"/>
    </w:rPr>
  </w:style>
  <w:style w:type="character" w:customStyle="1" w:styleId="NoSpacingChar">
    <w:name w:val="No Spacing Char"/>
    <w:basedOn w:val="DefaultParagraphFont"/>
    <w:link w:val="NoSpacing"/>
    <w:uiPriority w:val="1"/>
    <w:rsid w:val="00FE5281"/>
  </w:style>
  <w:style w:type="character" w:styleId="PlaceholderText">
    <w:name w:val="Placeholder Text"/>
    <w:basedOn w:val="DefaultParagraphFont"/>
    <w:uiPriority w:val="99"/>
    <w:semiHidden/>
    <w:rsid w:val="00FE5281"/>
    <w:rPr>
      <w:color w:val="808080"/>
    </w:rPr>
  </w:style>
  <w:style w:type="paragraph" w:styleId="TOCHeading">
    <w:name w:val="TOC Heading"/>
    <w:basedOn w:val="Heading1"/>
    <w:next w:val="Normal"/>
    <w:uiPriority w:val="39"/>
    <w:unhideWhenUsed/>
    <w:rsid w:val="005B5E74"/>
    <w:pPr>
      <w:keepNext/>
      <w:keepLines/>
      <w:pageBreakBefore w:val="0"/>
      <w:suppressAutoHyphens w:val="0"/>
      <w:autoSpaceDN/>
      <w:spacing w:after="0" w:line="259" w:lineRule="auto"/>
      <w:jc w:val="left"/>
      <w:textAlignment w:val="auto"/>
      <w:outlineLvl w:val="9"/>
    </w:pPr>
    <w:rPr>
      <w:rFonts w:asciiTheme="majorHAnsi" w:eastAsiaTheme="majorEastAsia" w:hAnsiTheme="majorHAnsi" w:cstheme="majorBidi"/>
      <w:caps w:val="0"/>
      <w:color w:val="2F5496" w:themeColor="accent1" w:themeShade="BF"/>
      <w:sz w:val="32"/>
      <w:szCs w:val="32"/>
      <w:lang w:val="en-US"/>
    </w:rPr>
  </w:style>
  <w:style w:type="paragraph" w:styleId="TOC1">
    <w:name w:val="toc 1"/>
    <w:basedOn w:val="Normal"/>
    <w:next w:val="Normal"/>
    <w:autoRedefine/>
    <w:uiPriority w:val="39"/>
    <w:unhideWhenUsed/>
    <w:rsid w:val="00BD2ED8"/>
    <w:pPr>
      <w:spacing w:after="100"/>
    </w:pPr>
  </w:style>
  <w:style w:type="paragraph" w:styleId="TOC2">
    <w:name w:val="toc 2"/>
    <w:basedOn w:val="Normal"/>
    <w:next w:val="Normal"/>
    <w:autoRedefine/>
    <w:uiPriority w:val="39"/>
    <w:unhideWhenUsed/>
    <w:rsid w:val="00B46150"/>
    <w:pPr>
      <w:spacing w:after="100"/>
      <w:ind w:left="240"/>
    </w:pPr>
  </w:style>
  <w:style w:type="paragraph" w:customStyle="1" w:styleId="FATitle">
    <w:name w:val="FA Title"/>
    <w:basedOn w:val="Heading1"/>
    <w:link w:val="FATitleChar"/>
    <w:qFormat/>
    <w:rsid w:val="00B46150"/>
    <w:pPr>
      <w:pageBreakBefore w:val="0"/>
    </w:pPr>
  </w:style>
  <w:style w:type="character" w:customStyle="1" w:styleId="FATitleChar">
    <w:name w:val="FA Title Char"/>
    <w:basedOn w:val="Heading1Char"/>
    <w:link w:val="FATitle"/>
    <w:rsid w:val="00B46150"/>
    <w:rPr>
      <w:rFonts w:ascii="VAGRounded LT Bold" w:hAnsi="VAGRounded LT Bold" w:cs="Arial"/>
      <w:caps/>
      <w:color w:val="BDCF3C"/>
      <w:sz w:val="28"/>
      <w:szCs w:val="28"/>
    </w:rPr>
  </w:style>
  <w:style w:type="character" w:styleId="UnresolvedMention">
    <w:name w:val="Unresolved Mention"/>
    <w:basedOn w:val="DefaultParagraphFont"/>
    <w:uiPriority w:val="99"/>
    <w:semiHidden/>
    <w:unhideWhenUsed/>
    <w:rsid w:val="001B1E9E"/>
    <w:rPr>
      <w:color w:val="605E5C"/>
      <w:shd w:val="clear" w:color="auto" w:fill="E1DFDD"/>
    </w:rPr>
  </w:style>
  <w:style w:type="paragraph" w:customStyle="1" w:styleId="FAHyperlink">
    <w:name w:val="FA Hyperlink"/>
    <w:basedOn w:val="Normal"/>
    <w:link w:val="FAHyperlinkChar"/>
    <w:qFormat/>
    <w:rsid w:val="00364EA1"/>
    <w:rPr>
      <w:color w:val="7758A5"/>
      <w:u w:val="single"/>
    </w:rPr>
  </w:style>
  <w:style w:type="character" w:customStyle="1" w:styleId="FAHyperlinkChar">
    <w:name w:val="FA Hyperlink Char"/>
    <w:basedOn w:val="DefaultParagraphFont"/>
    <w:link w:val="FAHyperlink"/>
    <w:rsid w:val="00364EA1"/>
    <w:rPr>
      <w:rFonts w:ascii="VAG Rounded Std" w:hAnsi="VAG Rounded Std" w:cs="Arial"/>
      <w:color w:val="7758A5"/>
      <w:sz w:val="24"/>
      <w:szCs w:val="24"/>
      <w:u w:val="single"/>
    </w:rPr>
  </w:style>
  <w:style w:type="table" w:styleId="TableGrid">
    <w:name w:val="Table Grid"/>
    <w:basedOn w:val="TableNormal"/>
    <w:uiPriority w:val="39"/>
    <w:rsid w:val="00374D7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D6F54"/>
    <w:pPr>
      <w:autoSpaceDN/>
      <w:spacing w:after="0"/>
      <w:textAlignment w:val="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278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22186">
      <w:bodyDiv w:val="1"/>
      <w:marLeft w:val="0"/>
      <w:marRight w:val="0"/>
      <w:marTop w:val="0"/>
      <w:marBottom w:val="0"/>
      <w:divBdr>
        <w:top w:val="none" w:sz="0" w:space="0" w:color="auto"/>
        <w:left w:val="none" w:sz="0" w:space="0" w:color="auto"/>
        <w:bottom w:val="none" w:sz="0" w:space="0" w:color="auto"/>
        <w:right w:val="none" w:sz="0" w:space="0" w:color="auto"/>
      </w:divBdr>
    </w:div>
    <w:div w:id="217323115">
      <w:bodyDiv w:val="1"/>
      <w:marLeft w:val="0"/>
      <w:marRight w:val="0"/>
      <w:marTop w:val="0"/>
      <w:marBottom w:val="0"/>
      <w:divBdr>
        <w:top w:val="none" w:sz="0" w:space="0" w:color="auto"/>
        <w:left w:val="none" w:sz="0" w:space="0" w:color="auto"/>
        <w:bottom w:val="none" w:sz="0" w:space="0" w:color="auto"/>
        <w:right w:val="none" w:sz="0" w:space="0" w:color="auto"/>
      </w:divBdr>
    </w:div>
    <w:div w:id="284388761">
      <w:bodyDiv w:val="1"/>
      <w:marLeft w:val="0"/>
      <w:marRight w:val="0"/>
      <w:marTop w:val="0"/>
      <w:marBottom w:val="0"/>
      <w:divBdr>
        <w:top w:val="none" w:sz="0" w:space="0" w:color="auto"/>
        <w:left w:val="none" w:sz="0" w:space="0" w:color="auto"/>
        <w:bottom w:val="none" w:sz="0" w:space="0" w:color="auto"/>
        <w:right w:val="none" w:sz="0" w:space="0" w:color="auto"/>
      </w:divBdr>
    </w:div>
    <w:div w:id="456918951">
      <w:bodyDiv w:val="1"/>
      <w:marLeft w:val="0"/>
      <w:marRight w:val="0"/>
      <w:marTop w:val="0"/>
      <w:marBottom w:val="0"/>
      <w:divBdr>
        <w:top w:val="none" w:sz="0" w:space="0" w:color="auto"/>
        <w:left w:val="none" w:sz="0" w:space="0" w:color="auto"/>
        <w:bottom w:val="none" w:sz="0" w:space="0" w:color="auto"/>
        <w:right w:val="none" w:sz="0" w:space="0" w:color="auto"/>
      </w:divBdr>
    </w:div>
    <w:div w:id="569194677">
      <w:bodyDiv w:val="1"/>
      <w:marLeft w:val="0"/>
      <w:marRight w:val="0"/>
      <w:marTop w:val="0"/>
      <w:marBottom w:val="0"/>
      <w:divBdr>
        <w:top w:val="none" w:sz="0" w:space="0" w:color="auto"/>
        <w:left w:val="none" w:sz="0" w:space="0" w:color="auto"/>
        <w:bottom w:val="none" w:sz="0" w:space="0" w:color="auto"/>
        <w:right w:val="none" w:sz="0" w:space="0" w:color="auto"/>
      </w:divBdr>
    </w:div>
    <w:div w:id="823744825">
      <w:bodyDiv w:val="1"/>
      <w:marLeft w:val="0"/>
      <w:marRight w:val="0"/>
      <w:marTop w:val="0"/>
      <w:marBottom w:val="0"/>
      <w:divBdr>
        <w:top w:val="none" w:sz="0" w:space="0" w:color="auto"/>
        <w:left w:val="none" w:sz="0" w:space="0" w:color="auto"/>
        <w:bottom w:val="none" w:sz="0" w:space="0" w:color="auto"/>
        <w:right w:val="none" w:sz="0" w:space="0" w:color="auto"/>
      </w:divBdr>
    </w:div>
    <w:div w:id="871572660">
      <w:bodyDiv w:val="1"/>
      <w:marLeft w:val="0"/>
      <w:marRight w:val="0"/>
      <w:marTop w:val="0"/>
      <w:marBottom w:val="0"/>
      <w:divBdr>
        <w:top w:val="none" w:sz="0" w:space="0" w:color="auto"/>
        <w:left w:val="none" w:sz="0" w:space="0" w:color="auto"/>
        <w:bottom w:val="none" w:sz="0" w:space="0" w:color="auto"/>
        <w:right w:val="none" w:sz="0" w:space="0" w:color="auto"/>
      </w:divBdr>
    </w:div>
    <w:div w:id="954480514">
      <w:bodyDiv w:val="1"/>
      <w:marLeft w:val="0"/>
      <w:marRight w:val="0"/>
      <w:marTop w:val="0"/>
      <w:marBottom w:val="0"/>
      <w:divBdr>
        <w:top w:val="none" w:sz="0" w:space="0" w:color="auto"/>
        <w:left w:val="none" w:sz="0" w:space="0" w:color="auto"/>
        <w:bottom w:val="none" w:sz="0" w:space="0" w:color="auto"/>
        <w:right w:val="none" w:sz="0" w:space="0" w:color="auto"/>
      </w:divBdr>
    </w:div>
    <w:div w:id="977027593">
      <w:bodyDiv w:val="1"/>
      <w:marLeft w:val="0"/>
      <w:marRight w:val="0"/>
      <w:marTop w:val="0"/>
      <w:marBottom w:val="0"/>
      <w:divBdr>
        <w:top w:val="none" w:sz="0" w:space="0" w:color="auto"/>
        <w:left w:val="none" w:sz="0" w:space="0" w:color="auto"/>
        <w:bottom w:val="none" w:sz="0" w:space="0" w:color="auto"/>
        <w:right w:val="none" w:sz="0" w:space="0" w:color="auto"/>
      </w:divBdr>
    </w:div>
    <w:div w:id="1161848822">
      <w:bodyDiv w:val="1"/>
      <w:marLeft w:val="0"/>
      <w:marRight w:val="0"/>
      <w:marTop w:val="0"/>
      <w:marBottom w:val="0"/>
      <w:divBdr>
        <w:top w:val="none" w:sz="0" w:space="0" w:color="auto"/>
        <w:left w:val="none" w:sz="0" w:space="0" w:color="auto"/>
        <w:bottom w:val="none" w:sz="0" w:space="0" w:color="auto"/>
        <w:right w:val="none" w:sz="0" w:space="0" w:color="auto"/>
      </w:divBdr>
    </w:div>
    <w:div w:id="1251619382">
      <w:bodyDiv w:val="1"/>
      <w:marLeft w:val="0"/>
      <w:marRight w:val="0"/>
      <w:marTop w:val="0"/>
      <w:marBottom w:val="0"/>
      <w:divBdr>
        <w:top w:val="none" w:sz="0" w:space="0" w:color="auto"/>
        <w:left w:val="none" w:sz="0" w:space="0" w:color="auto"/>
        <w:bottom w:val="none" w:sz="0" w:space="0" w:color="auto"/>
        <w:right w:val="none" w:sz="0" w:space="0" w:color="auto"/>
      </w:divBdr>
    </w:div>
    <w:div w:id="1639845342">
      <w:bodyDiv w:val="1"/>
      <w:marLeft w:val="0"/>
      <w:marRight w:val="0"/>
      <w:marTop w:val="0"/>
      <w:marBottom w:val="0"/>
      <w:divBdr>
        <w:top w:val="none" w:sz="0" w:space="0" w:color="auto"/>
        <w:left w:val="none" w:sz="0" w:space="0" w:color="auto"/>
        <w:bottom w:val="none" w:sz="0" w:space="0" w:color="auto"/>
        <w:right w:val="none" w:sz="0" w:space="0" w:color="auto"/>
      </w:divBdr>
    </w:div>
    <w:div w:id="1883900736">
      <w:bodyDiv w:val="1"/>
      <w:marLeft w:val="0"/>
      <w:marRight w:val="0"/>
      <w:marTop w:val="0"/>
      <w:marBottom w:val="0"/>
      <w:divBdr>
        <w:top w:val="none" w:sz="0" w:space="0" w:color="auto"/>
        <w:left w:val="none" w:sz="0" w:space="0" w:color="auto"/>
        <w:bottom w:val="none" w:sz="0" w:space="0" w:color="auto"/>
        <w:right w:val="none" w:sz="0" w:space="0" w:color="auto"/>
      </w:divBdr>
    </w:div>
    <w:div w:id="1930192308">
      <w:bodyDiv w:val="1"/>
      <w:marLeft w:val="0"/>
      <w:marRight w:val="0"/>
      <w:marTop w:val="0"/>
      <w:marBottom w:val="0"/>
      <w:divBdr>
        <w:top w:val="none" w:sz="0" w:space="0" w:color="auto"/>
        <w:left w:val="none" w:sz="0" w:space="0" w:color="auto"/>
        <w:bottom w:val="none" w:sz="0" w:space="0" w:color="auto"/>
        <w:right w:val="none" w:sz="0" w:space="0" w:color="auto"/>
      </w:divBdr>
    </w:div>
    <w:div w:id="1940597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chart" Target="charts/chart4.xml"/><Relationship Id="rId26" Type="http://schemas.openxmlformats.org/officeDocument/2006/relationships/package" Target="embeddings/Microsoft_Word_Document.docx"/><Relationship Id="rId39" Type="http://schemas.openxmlformats.org/officeDocument/2006/relationships/theme" Target="theme/theme1.xml"/><Relationship Id="rId21" Type="http://schemas.openxmlformats.org/officeDocument/2006/relationships/chart" Target="charts/chart6.xm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image" Target="media/image4.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3.png"/><Relationship Id="rId29"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9.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6.emf"/><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chart" Target="charts/chart5.xml"/><Relationship Id="rId31" Type="http://schemas.openxmlformats.org/officeDocument/2006/relationships/package" Target="embeddings/Microsoft_Word_Document5.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image" Target="media/image5.png"/><Relationship Id="rId30" Type="http://schemas.openxmlformats.org/officeDocument/2006/relationships/image" Target="media/image7.emf"/><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essu\Downloads\2022%20Family%20Action%20-%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familyaction365.sharepoint.com/teams/WESAILService-Management/Shared%20Documents/Management/Annual%20report/Annual%20report%20working%202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Percentage</a:t>
            </a:r>
            <a:r>
              <a:rPr lang="en-US" baseline="0"/>
              <a:t> of duty calls by district 22-23</a:t>
            </a:r>
            <a:endParaRPr lang="en-US"/>
          </a:p>
        </c:rich>
      </c:tx>
      <c:layout>
        <c:manualLayout>
          <c:xMode val="edge"/>
          <c:yMode val="edge"/>
          <c:x val="0.1570134697629801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Sheet1!$B$28</c:f>
              <c:strCache>
                <c:ptCount val="1"/>
                <c:pt idx="0">
                  <c:v>percentage</c:v>
                </c:pt>
              </c:strCache>
            </c:strRef>
          </c:tx>
          <c:spPr>
            <a:solidFill>
              <a:schemeClr val="accent1"/>
            </a:solidFill>
            <a:ln>
              <a:noFill/>
            </a:ln>
            <a:effectLst/>
          </c:spPr>
          <c:invertIfNegative val="0"/>
          <c:cat>
            <c:strRef>
              <c:f>Sheet1!$A$29:$A$37</c:f>
              <c:strCache>
                <c:ptCount val="9"/>
                <c:pt idx="0">
                  <c:v>Out of Area</c:v>
                </c:pt>
                <c:pt idx="1">
                  <c:v>Wakefield South East Cluster</c:v>
                </c:pt>
                <c:pt idx="2">
                  <c:v>Not disclosed</c:v>
                </c:pt>
                <c:pt idx="3">
                  <c:v>Wakefield South West Cluster</c:v>
                </c:pt>
                <c:pt idx="4">
                  <c:v>Normanton &amp; Featherstone Cluster</c:v>
                </c:pt>
                <c:pt idx="5">
                  <c:v>Castleford &amp; Airedale Cluster</c:v>
                </c:pt>
                <c:pt idx="6">
                  <c:v>Pontefract &amp; Knottingley Cluster</c:v>
                </c:pt>
                <c:pt idx="7">
                  <c:v>Wakefield Central North West Cluster</c:v>
                </c:pt>
                <c:pt idx="8">
                  <c:v>Not recorded</c:v>
                </c:pt>
              </c:strCache>
            </c:strRef>
          </c:cat>
          <c:val>
            <c:numRef>
              <c:f>Sheet1!$B$29:$B$37</c:f>
              <c:numCache>
                <c:formatCode>0</c:formatCode>
                <c:ptCount val="9"/>
                <c:pt idx="0">
                  <c:v>1</c:v>
                </c:pt>
                <c:pt idx="1">
                  <c:v>4</c:v>
                </c:pt>
                <c:pt idx="2" formatCode="General">
                  <c:v>7</c:v>
                </c:pt>
                <c:pt idx="3" formatCode="General">
                  <c:v>7</c:v>
                </c:pt>
                <c:pt idx="4" formatCode="General">
                  <c:v>10</c:v>
                </c:pt>
                <c:pt idx="5" formatCode="General">
                  <c:v>11</c:v>
                </c:pt>
                <c:pt idx="6" formatCode="General">
                  <c:v>16</c:v>
                </c:pt>
                <c:pt idx="7" formatCode="General">
                  <c:v>17</c:v>
                </c:pt>
                <c:pt idx="8" formatCode="General">
                  <c:v>27</c:v>
                </c:pt>
              </c:numCache>
            </c:numRef>
          </c:val>
          <c:extLst>
            <c:ext xmlns:c16="http://schemas.microsoft.com/office/drawing/2014/chart" uri="{C3380CC4-5D6E-409C-BE32-E72D297353CC}">
              <c16:uniqueId val="{00000000-04B6-4DA0-AFA5-441E2BD2A4B2}"/>
            </c:ext>
          </c:extLst>
        </c:ser>
        <c:dLbls>
          <c:showLegendKey val="0"/>
          <c:showVal val="0"/>
          <c:showCatName val="0"/>
          <c:showSerName val="0"/>
          <c:showPercent val="0"/>
          <c:showBubbleSize val="0"/>
        </c:dLbls>
        <c:gapWidth val="182"/>
        <c:axId val="2093365679"/>
        <c:axId val="2093377679"/>
      </c:barChart>
      <c:catAx>
        <c:axId val="2093365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377679"/>
        <c:crosses val="autoZero"/>
        <c:auto val="1"/>
        <c:lblAlgn val="ctr"/>
        <c:lblOffset val="100"/>
        <c:noMultiLvlLbl val="0"/>
      </c:catAx>
      <c:valAx>
        <c:axId val="20933776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365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Received</a:t>
            </a:r>
            <a:r>
              <a:rPr lang="en-GB" sz="1200" baseline="0"/>
              <a:t> from- </a:t>
            </a:r>
          </a:p>
          <a:p>
            <a:pPr>
              <a:defRPr/>
            </a:pPr>
            <a:r>
              <a:rPr lang="en-GB" sz="1200" baseline="0"/>
              <a:t>percentage of calls 22-23</a:t>
            </a:r>
            <a:endParaRPr lang="en-GB" sz="1200"/>
          </a:p>
        </c:rich>
      </c:tx>
      <c:layout>
        <c:manualLayout>
          <c:xMode val="edge"/>
          <c:yMode val="edge"/>
          <c:x val="0.12154175588865096"/>
          <c:y val="3.08166409861325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84A-49D0-B010-27E103C0A7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84A-49D0-B010-27E103C0A7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4A-49D0-B010-27E103C0A7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84A-49D0-B010-27E103C0A747}"/>
              </c:ext>
            </c:extLst>
          </c:dPt>
          <c:cat>
            <c:strRef>
              <c:f>Sheet1!$F$51:$F$54</c:f>
              <c:strCache>
                <c:ptCount val="4"/>
                <c:pt idx="0">
                  <c:v>Not recorded</c:v>
                </c:pt>
                <c:pt idx="1">
                  <c:v>CYP</c:v>
                </c:pt>
                <c:pt idx="2">
                  <c:v>Parent/carer</c:v>
                </c:pt>
                <c:pt idx="3">
                  <c:v>Professional</c:v>
                </c:pt>
              </c:strCache>
            </c:strRef>
          </c:cat>
          <c:val>
            <c:numRef>
              <c:f>Sheet1!$G$51:$G$54</c:f>
              <c:numCache>
                <c:formatCode>General</c:formatCode>
                <c:ptCount val="4"/>
                <c:pt idx="0">
                  <c:v>2</c:v>
                </c:pt>
                <c:pt idx="1">
                  <c:v>0.5</c:v>
                </c:pt>
                <c:pt idx="2">
                  <c:v>78.2</c:v>
                </c:pt>
                <c:pt idx="3">
                  <c:v>19.399999999999999</c:v>
                </c:pt>
              </c:numCache>
            </c:numRef>
          </c:val>
          <c:extLst>
            <c:ext xmlns:c16="http://schemas.microsoft.com/office/drawing/2014/chart" uri="{C3380CC4-5D6E-409C-BE32-E72D297353CC}">
              <c16:uniqueId val="{00000008-584A-49D0-B010-27E103C0A74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Received by- </a:t>
            </a:r>
          </a:p>
          <a:p>
            <a:pPr>
              <a:defRPr/>
            </a:pPr>
            <a:r>
              <a:rPr lang="en-GB" sz="1200"/>
              <a:t>percentage</a:t>
            </a:r>
            <a:r>
              <a:rPr lang="en-GB" sz="1200" baseline="0"/>
              <a:t> of duty calls 22-23</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CB-49C5-A03F-C6EE88DE19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CB-49C5-A03F-C6EE88DE19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CB-49C5-A03F-C6EE88DE19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CB-49C5-A03F-C6EE88DE19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3CB-49C5-A03F-C6EE88DE19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3CB-49C5-A03F-C6EE88DE19C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3CB-49C5-A03F-C6EE88DE19CA}"/>
              </c:ext>
            </c:extLst>
          </c:dPt>
          <c:cat>
            <c:strRef>
              <c:f>Sheet1!$F$36:$F$42</c:f>
              <c:strCache>
                <c:ptCount val="7"/>
                <c:pt idx="0">
                  <c:v>letter</c:v>
                </c:pt>
                <c:pt idx="1">
                  <c:v>discussion</c:v>
                </c:pt>
                <c:pt idx="2">
                  <c:v>social media</c:v>
                </c:pt>
                <c:pt idx="3">
                  <c:v>message</c:v>
                </c:pt>
                <c:pt idx="4">
                  <c:v>email</c:v>
                </c:pt>
                <c:pt idx="5">
                  <c:v>Not recorded</c:v>
                </c:pt>
                <c:pt idx="6">
                  <c:v>phonecall</c:v>
                </c:pt>
              </c:strCache>
            </c:strRef>
          </c:cat>
          <c:val>
            <c:numRef>
              <c:f>Sheet1!$G$36:$G$42</c:f>
              <c:numCache>
                <c:formatCode>General</c:formatCode>
                <c:ptCount val="7"/>
                <c:pt idx="0">
                  <c:v>0.1</c:v>
                </c:pt>
                <c:pt idx="1">
                  <c:v>0.2</c:v>
                </c:pt>
                <c:pt idx="2">
                  <c:v>0.3</c:v>
                </c:pt>
                <c:pt idx="3">
                  <c:v>10</c:v>
                </c:pt>
                <c:pt idx="4">
                  <c:v>22.4</c:v>
                </c:pt>
                <c:pt idx="5">
                  <c:v>30</c:v>
                </c:pt>
                <c:pt idx="6">
                  <c:v>37</c:v>
                </c:pt>
              </c:numCache>
            </c:numRef>
          </c:val>
          <c:extLst>
            <c:ext xmlns:c16="http://schemas.microsoft.com/office/drawing/2014/chart" uri="{C3380CC4-5D6E-409C-BE32-E72D297353CC}">
              <c16:uniqueId val="{0000000E-E3CB-49C5-A03F-C6EE88DE19C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Reason</a:t>
            </a:r>
            <a:r>
              <a:rPr lang="en-GB" sz="1200" baseline="0"/>
              <a:t> for enquiry- percentage of calls- 22-23</a:t>
            </a:r>
            <a:endParaRPr lang="en-GB" sz="1200"/>
          </a:p>
        </c:rich>
      </c:tx>
      <c:layout>
        <c:manualLayout>
          <c:xMode val="edge"/>
          <c:yMode val="edge"/>
          <c:x val="0.18461790542078196"/>
          <c:y val="1.73852573018080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Sheet1!$F$67:$F$84</c:f>
              <c:strCache>
                <c:ptCount val="18"/>
                <c:pt idx="0">
                  <c:v>consent</c:v>
                </c:pt>
                <c:pt idx="1">
                  <c:v>Social Care</c:v>
                </c:pt>
                <c:pt idx="2">
                  <c:v>Preparation for Adulthood</c:v>
                </c:pt>
                <c:pt idx="3">
                  <c:v>Professional Consultation</c:v>
                </c:pt>
                <c:pt idx="4">
                  <c:v>Transition</c:v>
                </c:pt>
                <c:pt idx="5">
                  <c:v>Tribunal</c:v>
                </c:pt>
                <c:pt idx="6">
                  <c:v>Assessment</c:v>
                </c:pt>
                <c:pt idx="7">
                  <c:v>Income Maximisation</c:v>
                </c:pt>
                <c:pt idx="8">
                  <c:v>Funding</c:v>
                </c:pt>
                <c:pt idx="9">
                  <c:v>Complaint</c:v>
                </c:pt>
                <c:pt idx="10">
                  <c:v>Exclusion</c:v>
                </c:pt>
                <c:pt idx="11">
                  <c:v>Outreach</c:v>
                </c:pt>
                <c:pt idx="12">
                  <c:v>Health Care</c:v>
                </c:pt>
                <c:pt idx="13">
                  <c:v>Signposting only</c:v>
                </c:pt>
                <c:pt idx="14">
                  <c:v>feedback</c:v>
                </c:pt>
                <c:pt idx="15">
                  <c:v>EHC plan</c:v>
                </c:pt>
                <c:pt idx="16">
                  <c:v>Not recorded</c:v>
                </c:pt>
                <c:pt idx="17">
                  <c:v>Education</c:v>
                </c:pt>
              </c:strCache>
            </c:strRef>
          </c:cat>
          <c:val>
            <c:numRef>
              <c:f>Sheet1!$G$67:$G$84</c:f>
              <c:numCache>
                <c:formatCode>0%</c:formatCode>
                <c:ptCount val="18"/>
                <c:pt idx="0">
                  <c:v>6.1652281134401974E-4</c:v>
                </c:pt>
                <c:pt idx="1">
                  <c:v>1.8495684340320592E-3</c:v>
                </c:pt>
                <c:pt idx="2">
                  <c:v>3.0826140567200987E-3</c:v>
                </c:pt>
                <c:pt idx="3">
                  <c:v>6.7817509247842167E-3</c:v>
                </c:pt>
                <c:pt idx="4">
                  <c:v>7.3982737361282368E-3</c:v>
                </c:pt>
                <c:pt idx="5">
                  <c:v>9.8643649815043158E-3</c:v>
                </c:pt>
                <c:pt idx="6">
                  <c:v>1.4180024660912454E-2</c:v>
                </c:pt>
                <c:pt idx="7">
                  <c:v>1.4180024660912454E-2</c:v>
                </c:pt>
                <c:pt idx="8">
                  <c:v>1.5413070283600493E-2</c:v>
                </c:pt>
                <c:pt idx="9">
                  <c:v>1.9728729963008632E-2</c:v>
                </c:pt>
                <c:pt idx="10">
                  <c:v>1.9728729963008632E-2</c:v>
                </c:pt>
                <c:pt idx="11">
                  <c:v>3.76078914919852E-2</c:v>
                </c:pt>
                <c:pt idx="12">
                  <c:v>3.8224414303329221E-2</c:v>
                </c:pt>
                <c:pt idx="13">
                  <c:v>4.0073982737361284E-2</c:v>
                </c:pt>
                <c:pt idx="14">
                  <c:v>5.9802712700369916E-2</c:v>
                </c:pt>
                <c:pt idx="15">
                  <c:v>0.10480887792848335</c:v>
                </c:pt>
                <c:pt idx="16">
                  <c:v>0.24167694204685575</c:v>
                </c:pt>
                <c:pt idx="17">
                  <c:v>0.36498150431565968</c:v>
                </c:pt>
              </c:numCache>
            </c:numRef>
          </c:val>
          <c:extLst>
            <c:ext xmlns:c16="http://schemas.microsoft.com/office/drawing/2014/chart" uri="{C3380CC4-5D6E-409C-BE32-E72D297353CC}">
              <c16:uniqueId val="{00000000-00E1-4B83-8A65-A764D60FD57C}"/>
            </c:ext>
          </c:extLst>
        </c:ser>
        <c:dLbls>
          <c:showLegendKey val="0"/>
          <c:showVal val="0"/>
          <c:showCatName val="0"/>
          <c:showSerName val="0"/>
          <c:showPercent val="0"/>
          <c:showBubbleSize val="0"/>
        </c:dLbls>
        <c:gapWidth val="182"/>
        <c:axId val="2093389679"/>
        <c:axId val="2093383439"/>
      </c:barChart>
      <c:catAx>
        <c:axId val="2093389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383439"/>
        <c:crosses val="autoZero"/>
        <c:auto val="1"/>
        <c:lblAlgn val="ctr"/>
        <c:lblOffset val="100"/>
        <c:noMultiLvlLbl val="0"/>
      </c:catAx>
      <c:valAx>
        <c:axId val="20933834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389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Enquiry</a:t>
            </a:r>
            <a:r>
              <a:rPr lang="en-GB" sz="1100" baseline="0"/>
              <a:t> Outcomes- 22-23</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29-4826-BDB9-F9B0FCB50D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29-4826-BDB9-F9B0FCB50D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29-4826-BDB9-F9B0FCB50D9D}"/>
              </c:ext>
            </c:extLst>
          </c:dPt>
          <c:cat>
            <c:strRef>
              <c:f>'[Annual report working 22-23.xlsx]Duty inputs'!$A$89:$A$91</c:f>
              <c:strCache>
                <c:ptCount val="3"/>
                <c:pt idx="0">
                  <c:v>Converted to case</c:v>
                </c:pt>
                <c:pt idx="1">
                  <c:v>Closed successfully</c:v>
                </c:pt>
                <c:pt idx="2">
                  <c:v>No response/availability</c:v>
                </c:pt>
              </c:strCache>
            </c:strRef>
          </c:cat>
          <c:val>
            <c:numRef>
              <c:f>'[Annual report working 22-23.xlsx]Duty inputs'!$C$89:$C$91</c:f>
              <c:numCache>
                <c:formatCode>0.0%</c:formatCode>
                <c:ptCount val="3"/>
                <c:pt idx="0">
                  <c:v>8.6929716399506779E-2</c:v>
                </c:pt>
                <c:pt idx="1">
                  <c:v>0.845252774352651</c:v>
                </c:pt>
                <c:pt idx="2">
                  <c:v>6.7817509247842175E-2</c:v>
                </c:pt>
              </c:numCache>
            </c:numRef>
          </c:val>
          <c:extLst>
            <c:ext xmlns:c16="http://schemas.microsoft.com/office/drawing/2014/chart" uri="{C3380CC4-5D6E-409C-BE32-E72D297353CC}">
              <c16:uniqueId val="{00000006-0529-4826-BDB9-F9B0FCB50D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Caseload by</a:t>
            </a:r>
            <a:r>
              <a:rPr lang="en-GB" sz="1100" baseline="0"/>
              <a:t> gender</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'[Annual report working 22-23.xlsx]Caselaod inputs'!$M$33</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31-4F86-8797-50ADF8CEF3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31-4F86-8797-50ADF8CEF3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31-4F86-8797-50ADF8CEF357}"/>
              </c:ext>
            </c:extLst>
          </c:dPt>
          <c:cat>
            <c:strRef>
              <c:f>'[Annual report working 22-23.xlsx]Caselaod inputs'!$L$34:$L$36</c:f>
              <c:strCache>
                <c:ptCount val="3"/>
                <c:pt idx="0">
                  <c:v>Female</c:v>
                </c:pt>
                <c:pt idx="1">
                  <c:v>Male</c:v>
                </c:pt>
                <c:pt idx="2">
                  <c:v>Neutral</c:v>
                </c:pt>
              </c:strCache>
            </c:strRef>
          </c:cat>
          <c:val>
            <c:numRef>
              <c:f>'[Annual report working 22-23.xlsx]Caselaod inputs'!$M$34:$M$36</c:f>
              <c:numCache>
                <c:formatCode>General</c:formatCode>
                <c:ptCount val="3"/>
                <c:pt idx="0">
                  <c:v>34</c:v>
                </c:pt>
                <c:pt idx="1">
                  <c:v>64</c:v>
                </c:pt>
                <c:pt idx="2">
                  <c:v>2</c:v>
                </c:pt>
              </c:numCache>
            </c:numRef>
          </c:val>
          <c:extLst>
            <c:ext xmlns:c16="http://schemas.microsoft.com/office/drawing/2014/chart" uri="{C3380CC4-5D6E-409C-BE32-E72D297353CC}">
              <c16:uniqueId val="{00000006-8331-4F86-8797-50ADF8CEF35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Caseload</a:t>
            </a:r>
            <a:r>
              <a:rPr lang="en-GB" sz="1100" baseline="0"/>
              <a:t> by gender comparison</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'[Annual report working 22-23.xlsx]Caselaod outputs'!$M$41</c:f>
              <c:strCache>
                <c:ptCount val="1"/>
                <c:pt idx="0">
                  <c:v>female</c:v>
                </c:pt>
              </c:strCache>
            </c:strRef>
          </c:tx>
          <c:spPr>
            <a:solidFill>
              <a:schemeClr val="accent1"/>
            </a:solidFill>
            <a:ln>
              <a:noFill/>
            </a:ln>
            <a:effectLst/>
          </c:spPr>
          <c:invertIfNegative val="0"/>
          <c:cat>
            <c:strRef>
              <c:f>'[Annual report working 22-23.xlsx]Caselaod outputs'!$L$42:$L$43</c:f>
              <c:strCache>
                <c:ptCount val="2"/>
                <c:pt idx="0">
                  <c:v>22-23</c:v>
                </c:pt>
                <c:pt idx="1">
                  <c:v>20-21</c:v>
                </c:pt>
              </c:strCache>
            </c:strRef>
          </c:cat>
          <c:val>
            <c:numRef>
              <c:f>'[Annual report working 22-23.xlsx]Caselaod outputs'!$M$42:$M$43</c:f>
              <c:numCache>
                <c:formatCode>General</c:formatCode>
                <c:ptCount val="2"/>
                <c:pt idx="0">
                  <c:v>34</c:v>
                </c:pt>
                <c:pt idx="1">
                  <c:v>27</c:v>
                </c:pt>
              </c:numCache>
            </c:numRef>
          </c:val>
          <c:extLst>
            <c:ext xmlns:c16="http://schemas.microsoft.com/office/drawing/2014/chart" uri="{C3380CC4-5D6E-409C-BE32-E72D297353CC}">
              <c16:uniqueId val="{00000000-1F98-41B4-87B7-9BDF490AF1CD}"/>
            </c:ext>
          </c:extLst>
        </c:ser>
        <c:ser>
          <c:idx val="1"/>
          <c:order val="1"/>
          <c:tx>
            <c:strRef>
              <c:f>'[Annual report working 22-23.xlsx]Caselaod outputs'!$N$41</c:f>
              <c:strCache>
                <c:ptCount val="1"/>
                <c:pt idx="0">
                  <c:v>male</c:v>
                </c:pt>
              </c:strCache>
            </c:strRef>
          </c:tx>
          <c:spPr>
            <a:solidFill>
              <a:schemeClr val="accent2"/>
            </a:solidFill>
            <a:ln>
              <a:noFill/>
            </a:ln>
            <a:effectLst/>
          </c:spPr>
          <c:invertIfNegative val="0"/>
          <c:cat>
            <c:strRef>
              <c:f>'[Annual report working 22-23.xlsx]Caselaod outputs'!$L$42:$L$43</c:f>
              <c:strCache>
                <c:ptCount val="2"/>
                <c:pt idx="0">
                  <c:v>22-23</c:v>
                </c:pt>
                <c:pt idx="1">
                  <c:v>20-21</c:v>
                </c:pt>
              </c:strCache>
            </c:strRef>
          </c:cat>
          <c:val>
            <c:numRef>
              <c:f>'[Annual report working 22-23.xlsx]Caselaod outputs'!$N$42:$N$43</c:f>
              <c:numCache>
                <c:formatCode>General</c:formatCode>
                <c:ptCount val="2"/>
                <c:pt idx="0">
                  <c:v>64</c:v>
                </c:pt>
                <c:pt idx="1">
                  <c:v>72</c:v>
                </c:pt>
              </c:numCache>
            </c:numRef>
          </c:val>
          <c:extLst>
            <c:ext xmlns:c16="http://schemas.microsoft.com/office/drawing/2014/chart" uri="{C3380CC4-5D6E-409C-BE32-E72D297353CC}">
              <c16:uniqueId val="{00000001-1F98-41B4-87B7-9BDF490AF1CD}"/>
            </c:ext>
          </c:extLst>
        </c:ser>
        <c:ser>
          <c:idx val="2"/>
          <c:order val="2"/>
          <c:tx>
            <c:strRef>
              <c:f>'[Annual report working 22-23.xlsx]Caselaod outputs'!$O$41</c:f>
              <c:strCache>
                <c:ptCount val="1"/>
                <c:pt idx="0">
                  <c:v>neutral</c:v>
                </c:pt>
              </c:strCache>
            </c:strRef>
          </c:tx>
          <c:spPr>
            <a:solidFill>
              <a:schemeClr val="accent3"/>
            </a:solidFill>
            <a:ln>
              <a:noFill/>
            </a:ln>
            <a:effectLst/>
          </c:spPr>
          <c:invertIfNegative val="0"/>
          <c:cat>
            <c:strRef>
              <c:f>'[Annual report working 22-23.xlsx]Caselaod outputs'!$L$42:$L$43</c:f>
              <c:strCache>
                <c:ptCount val="2"/>
                <c:pt idx="0">
                  <c:v>22-23</c:v>
                </c:pt>
                <c:pt idx="1">
                  <c:v>20-21</c:v>
                </c:pt>
              </c:strCache>
            </c:strRef>
          </c:cat>
          <c:val>
            <c:numRef>
              <c:f>'[Annual report working 22-23.xlsx]Caselaod outputs'!$O$42:$O$43</c:f>
              <c:numCache>
                <c:formatCode>General</c:formatCode>
                <c:ptCount val="2"/>
                <c:pt idx="0">
                  <c:v>2</c:v>
                </c:pt>
                <c:pt idx="1">
                  <c:v>1</c:v>
                </c:pt>
              </c:numCache>
            </c:numRef>
          </c:val>
          <c:extLst>
            <c:ext xmlns:c16="http://schemas.microsoft.com/office/drawing/2014/chart" uri="{C3380CC4-5D6E-409C-BE32-E72D297353CC}">
              <c16:uniqueId val="{00000002-1F98-41B4-87B7-9BDF490AF1CD}"/>
            </c:ext>
          </c:extLst>
        </c:ser>
        <c:dLbls>
          <c:showLegendKey val="0"/>
          <c:showVal val="0"/>
          <c:showCatName val="0"/>
          <c:showSerName val="0"/>
          <c:showPercent val="0"/>
          <c:showBubbleSize val="0"/>
        </c:dLbls>
        <c:gapWidth val="150"/>
        <c:overlap val="100"/>
        <c:axId val="849446543"/>
        <c:axId val="849464303"/>
      </c:barChart>
      <c:catAx>
        <c:axId val="8494465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464303"/>
        <c:crosses val="autoZero"/>
        <c:auto val="1"/>
        <c:lblAlgn val="ctr"/>
        <c:lblOffset val="100"/>
        <c:noMultiLvlLbl val="0"/>
      </c:catAx>
      <c:valAx>
        <c:axId val="849464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446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Caseload</a:t>
            </a:r>
            <a:r>
              <a:rPr lang="en-GB" sz="1100" baseline="0"/>
              <a:t> by main SEN</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'[Annual report working 22-23.xlsx]Caselaod outputs'!$M$47</c:f>
              <c:strCache>
                <c:ptCount val="1"/>
                <c:pt idx="0">
                  <c:v>%</c:v>
                </c:pt>
              </c:strCache>
            </c:strRef>
          </c:tx>
          <c:spPr>
            <a:solidFill>
              <a:schemeClr val="accent1"/>
            </a:solidFill>
            <a:ln>
              <a:noFill/>
            </a:ln>
            <a:effectLst/>
          </c:spPr>
          <c:invertIfNegative val="0"/>
          <c:cat>
            <c:strRef>
              <c:f>'[Annual report working 22-23.xlsx]Caselaod outputs'!$L$48:$L$59</c:f>
              <c:strCache>
                <c:ptCount val="12"/>
                <c:pt idx="0">
                  <c:v>Not known/recorded</c:v>
                </c:pt>
                <c:pt idx="1">
                  <c:v>Communication and interaction- other</c:v>
                </c:pt>
                <c:pt idx="2">
                  <c:v>SLCN/DLD</c:v>
                </c:pt>
                <c:pt idx="3">
                  <c:v>SLD</c:v>
                </c:pt>
                <c:pt idx="4">
                  <c:v>PMLD</c:v>
                </c:pt>
                <c:pt idx="5">
                  <c:v>MSI</c:v>
                </c:pt>
                <c:pt idx="6">
                  <c:v>Physical disability</c:v>
                </c:pt>
                <c:pt idx="7">
                  <c:v>Other incl. epilepsy</c:v>
                </c:pt>
                <c:pt idx="8">
                  <c:v>None</c:v>
                </c:pt>
                <c:pt idx="9">
                  <c:v>ADHD/ADD</c:v>
                </c:pt>
                <c:pt idx="10">
                  <c:v>SEMH</c:v>
                </c:pt>
                <c:pt idx="11">
                  <c:v>Autism</c:v>
                </c:pt>
              </c:strCache>
            </c:strRef>
          </c:cat>
          <c:val>
            <c:numRef>
              <c:f>'[Annual report working 22-23.xlsx]Caselaod outputs'!$M$48:$M$59</c:f>
              <c:numCache>
                <c:formatCode>General</c:formatCode>
                <c:ptCount val="12"/>
                <c:pt idx="0">
                  <c:v>0</c:v>
                </c:pt>
                <c:pt idx="1">
                  <c:v>1</c:v>
                </c:pt>
                <c:pt idx="2">
                  <c:v>2</c:v>
                </c:pt>
                <c:pt idx="3">
                  <c:v>2</c:v>
                </c:pt>
                <c:pt idx="4">
                  <c:v>2</c:v>
                </c:pt>
                <c:pt idx="5">
                  <c:v>2</c:v>
                </c:pt>
                <c:pt idx="6">
                  <c:v>2</c:v>
                </c:pt>
                <c:pt idx="7">
                  <c:v>3</c:v>
                </c:pt>
                <c:pt idx="8">
                  <c:v>10</c:v>
                </c:pt>
                <c:pt idx="9">
                  <c:v>11</c:v>
                </c:pt>
                <c:pt idx="10">
                  <c:v>14</c:v>
                </c:pt>
                <c:pt idx="11">
                  <c:v>51</c:v>
                </c:pt>
              </c:numCache>
            </c:numRef>
          </c:val>
          <c:extLst>
            <c:ext xmlns:c16="http://schemas.microsoft.com/office/drawing/2014/chart" uri="{C3380CC4-5D6E-409C-BE32-E72D297353CC}">
              <c16:uniqueId val="{00000000-D19D-4528-866C-F20713952941}"/>
            </c:ext>
          </c:extLst>
        </c:ser>
        <c:dLbls>
          <c:showLegendKey val="0"/>
          <c:showVal val="0"/>
          <c:showCatName val="0"/>
          <c:showSerName val="0"/>
          <c:showPercent val="0"/>
          <c:showBubbleSize val="0"/>
        </c:dLbls>
        <c:gapWidth val="182"/>
        <c:axId val="856165791"/>
        <c:axId val="856172511"/>
      </c:barChart>
      <c:catAx>
        <c:axId val="856165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172511"/>
        <c:crosses val="autoZero"/>
        <c:auto val="1"/>
        <c:lblAlgn val="ctr"/>
        <c:lblOffset val="100"/>
        <c:noMultiLvlLbl val="0"/>
      </c:catAx>
      <c:valAx>
        <c:axId val="8561725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165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Caseload</a:t>
            </a:r>
            <a:r>
              <a:rPr lang="en-GB" sz="1100" baseline="0"/>
              <a:t> by age-range</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'[Annual report working 22-23.xlsx]Caselaod inputs'!$M$23</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27-4318-AB10-E036FC90F9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27-4318-AB10-E036FC90F9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D27-4318-AB10-E036FC90F9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D27-4318-AB10-E036FC90F9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D27-4318-AB10-E036FC90F9FB}"/>
              </c:ext>
            </c:extLst>
          </c:dPt>
          <c:cat>
            <c:strRef>
              <c:f>'[Annual report working 22-23.xlsx]Caselaod inputs'!$L$24:$L$28</c:f>
              <c:strCache>
                <c:ptCount val="5"/>
                <c:pt idx="0">
                  <c:v>0-4 years</c:v>
                </c:pt>
                <c:pt idx="1">
                  <c:v>5-11 years</c:v>
                </c:pt>
                <c:pt idx="2">
                  <c:v>12 – 16 years</c:v>
                </c:pt>
                <c:pt idx="3">
                  <c:v>17 -18 years</c:v>
                </c:pt>
                <c:pt idx="4">
                  <c:v>19 – 25 years</c:v>
                </c:pt>
              </c:strCache>
            </c:strRef>
          </c:cat>
          <c:val>
            <c:numRef>
              <c:f>'[Annual report working 22-23.xlsx]Caselaod inputs'!$M$24:$M$28</c:f>
              <c:numCache>
                <c:formatCode>General</c:formatCode>
                <c:ptCount val="5"/>
                <c:pt idx="0">
                  <c:v>12</c:v>
                </c:pt>
                <c:pt idx="1">
                  <c:v>46</c:v>
                </c:pt>
                <c:pt idx="2">
                  <c:v>41</c:v>
                </c:pt>
                <c:pt idx="3">
                  <c:v>0.5</c:v>
                </c:pt>
                <c:pt idx="4">
                  <c:v>0.5</c:v>
                </c:pt>
              </c:numCache>
            </c:numRef>
          </c:val>
          <c:extLst>
            <c:ext xmlns:c16="http://schemas.microsoft.com/office/drawing/2014/chart" uri="{C3380CC4-5D6E-409C-BE32-E72D297353CC}">
              <c16:uniqueId val="{0000000A-6D27-4318-AB10-E036FC90F9F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amily Action">
      <a:majorFont>
        <a:latin typeface="VAGRounded LT Bold"/>
        <a:ea typeface=""/>
        <a:cs typeface=""/>
      </a:majorFont>
      <a:minorFont>
        <a:latin typeface="VAG Rounded St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Add a short summary of the report here.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1d59271-8045-4e44-9cb7-c6290522dd25">
      <UserInfo>
        <DisplayName/>
        <AccountId xsi:nil="true"/>
        <AccountType/>
      </UserInfo>
    </SharedWithUsers>
    <lcf76f155ced4ddcb4097134ff3c332f xmlns="79f268fe-885f-41e8-81e9-157a149d43d3">
      <Terms xmlns="http://schemas.microsoft.com/office/infopath/2007/PartnerControls"/>
    </lcf76f155ced4ddcb4097134ff3c332f>
    <TaxCatchAll xmlns="c1d59271-8045-4e44-9cb7-c6290522dd2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7AB329217B21A4F947AEECECF4499CA" ma:contentTypeVersion="15" ma:contentTypeDescription="Create a new document." ma:contentTypeScope="" ma:versionID="968aa79915b02882b86e3a5a66d3316d">
  <xsd:schema xmlns:xsd="http://www.w3.org/2001/XMLSchema" xmlns:xs="http://www.w3.org/2001/XMLSchema" xmlns:p="http://schemas.microsoft.com/office/2006/metadata/properties" xmlns:ns2="79f268fe-885f-41e8-81e9-157a149d43d3" xmlns:ns3="c1d59271-8045-4e44-9cb7-c6290522dd25" targetNamespace="http://schemas.microsoft.com/office/2006/metadata/properties" ma:root="true" ma:fieldsID="e9ad56baf0c52a48e016b45520f13c06" ns2:_="" ns3:_="">
    <xsd:import namespace="79f268fe-885f-41e8-81e9-157a149d43d3"/>
    <xsd:import namespace="c1d59271-8045-4e44-9cb7-c6290522dd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268fe-885f-41e8-81e9-157a149d4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692d3a-b03c-4a23-87c2-d7108a372d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d59271-8045-4e44-9cb7-c6290522dd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74d49a-671e-47d4-b8a1-49aec173f424}" ma:internalName="TaxCatchAll" ma:showField="CatchAllData" ma:web="c1d59271-8045-4e44-9cb7-c6290522dd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2C4324-DD08-455A-9D47-F4A84BD8C7F0}">
  <ds:schemaRefs>
    <ds:schemaRef ds:uri="http://schemas.openxmlformats.org/officeDocument/2006/bibliography"/>
  </ds:schemaRefs>
</ds:datastoreItem>
</file>

<file path=customXml/itemProps3.xml><?xml version="1.0" encoding="utf-8"?>
<ds:datastoreItem xmlns:ds="http://schemas.openxmlformats.org/officeDocument/2006/customXml" ds:itemID="{B389622F-829C-46CB-9B99-A568E110D286}">
  <ds:schemaRefs>
    <ds:schemaRef ds:uri="http://schemas.microsoft.com/office/2006/metadata/properties"/>
    <ds:schemaRef ds:uri="http://schemas.microsoft.com/office/infopath/2007/PartnerControls"/>
    <ds:schemaRef ds:uri="2a50ca4e-2474-478d-91ee-37bb33d9c9d3"/>
  </ds:schemaRefs>
</ds:datastoreItem>
</file>

<file path=customXml/itemProps4.xml><?xml version="1.0" encoding="utf-8"?>
<ds:datastoreItem xmlns:ds="http://schemas.openxmlformats.org/officeDocument/2006/customXml" ds:itemID="{47565353-6A6D-40B2-8A19-FFAD523E5654}">
  <ds:schemaRefs>
    <ds:schemaRef ds:uri="http://schemas.microsoft.com/sharepoint/v3/contenttype/forms"/>
  </ds:schemaRefs>
</ds:datastoreItem>
</file>

<file path=customXml/itemProps5.xml><?xml version="1.0" encoding="utf-8"?>
<ds:datastoreItem xmlns:ds="http://schemas.openxmlformats.org/officeDocument/2006/customXml" ds:itemID="{D37002E0-921E-4B48-8C06-9D783882169A}"/>
</file>

<file path=docProps/app.xml><?xml version="1.0" encoding="utf-8"?>
<Properties xmlns="http://schemas.openxmlformats.org/officeDocument/2006/extended-properties" xmlns:vt="http://schemas.openxmlformats.org/officeDocument/2006/docPropsVTypes">
  <Template>2022 Family Action - Report Template</Template>
  <TotalTime>254</TotalTime>
  <Pages>20</Pages>
  <Words>2868</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Family Action               WESAIL Annual Report April 2022- March 2023</vt:lpstr>
    </vt:vector>
  </TitlesOfParts>
  <Company/>
  <LinksUpToDate>false</LinksUpToDate>
  <CharactersWithSpaces>19178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Action               WESAIL Annual Report April 2022- March 2023</dc:title>
  <dc:subject>ADD SUBTITLE HERE</dc:subject>
  <dc:creator>Susan Guest</dc:creator>
  <dc:description/>
  <cp:lastModifiedBy>Sue Guest</cp:lastModifiedBy>
  <cp:revision>186</cp:revision>
  <dcterms:created xsi:type="dcterms:W3CDTF">2023-05-22T15:26:00Z</dcterms:created>
  <dcterms:modified xsi:type="dcterms:W3CDTF">2023-06-06T15:52:00Z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0x010100B7AB329217B21A4F947AEECECF4499CA</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85400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