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BD40" w14:textId="51FFB841" w:rsidR="002E2832" w:rsidRDefault="001726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30AAB76A" wp14:editId="33E5DBA3">
                <wp:simplePos x="0" y="0"/>
                <wp:positionH relativeFrom="column">
                  <wp:posOffset>4591685</wp:posOffset>
                </wp:positionH>
                <wp:positionV relativeFrom="page">
                  <wp:posOffset>2047240</wp:posOffset>
                </wp:positionV>
                <wp:extent cx="5019675" cy="349250"/>
                <wp:effectExtent l="0" t="0" r="9525" b="0"/>
                <wp:wrapTight wrapText="bothSides">
                  <wp:wrapPolygon edited="0">
                    <wp:start x="0" y="0"/>
                    <wp:lineTo x="0" y="20029"/>
                    <wp:lineTo x="21559" y="20029"/>
                    <wp:lineTo x="21559" y="0"/>
                    <wp:lineTo x="0" y="0"/>
                  </wp:wrapPolygon>
                </wp:wrapTight>
                <wp:docPr id="1091814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49250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A00D1" w14:textId="579D65A5" w:rsidR="00E66A49" w:rsidRPr="00FD7CD4" w:rsidRDefault="00E66A49" w:rsidP="00E66A4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B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5pt;margin-top:161.2pt;width:395.25pt;height:27.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" fillcolor="#a126b5" stroked="f">
                <v:textbox>
                  <w:txbxContent>
                    <w:p w14:paraId="2E6A00D1" w14:textId="579D65A5" w:rsidR="00E66A49" w:rsidRPr="00FD7CD4" w:rsidRDefault="00E66A49" w:rsidP="00E66A49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Impact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74318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1A9CD79" wp14:editId="77558C1F">
                <wp:simplePos x="0" y="0"/>
                <wp:positionH relativeFrom="column">
                  <wp:posOffset>4579620</wp:posOffset>
                </wp:positionH>
                <wp:positionV relativeFrom="paragraph">
                  <wp:posOffset>1423422</wp:posOffset>
                </wp:positionV>
                <wp:extent cx="4991100" cy="4305300"/>
                <wp:effectExtent l="0" t="0" r="0" b="0"/>
                <wp:wrapTopAndBottom/>
                <wp:docPr id="1123066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91100" cy="430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A8A35ED" w14:textId="77777777" w:rsidR="00E66A49" w:rsidRDefault="00510402" w:rsidP="002A7D85">
                            <w:pPr>
                              <w:spacing w:line="276" w:lineRule="auto"/>
                              <w:rPr>
                                <w:rFonts w:ascii="Aptos" w:hAnsi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 xml:space="preserve">61 students are currently being supported, as of 24/25 Summer Term. </w:t>
                            </w:r>
                          </w:p>
                          <w:p w14:paraId="03439CFE" w14:textId="77777777" w:rsidR="00172617" w:rsidRDefault="00172617" w:rsidP="002A7D85">
                            <w:pPr>
                              <w:spacing w:line="276" w:lineRule="auto"/>
                              <w:rPr>
                                <w:rFonts w:ascii="Aptos" w:hAnsi="Aptos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 xml:space="preserve">The number of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>pEx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 xml:space="preserve"> has stabilised with 104 exclusions for the first two tems of the current academic year, compared to 118 for the same period in 24/25 </w:t>
                            </w:r>
                          </w:p>
                          <w:p w14:paraId="53EA7239" w14:textId="77777777" w:rsidR="00674318" w:rsidRDefault="00674318" w:rsidP="002A7D85">
                            <w:pPr>
                              <w:spacing w:line="276" w:lineRule="auto"/>
                              <w:rPr>
                                <w:rFonts w:ascii="Aptos" w:hAnsi="Aptos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 xml:space="preserve">These numbers continue to be significantly above the national average. Too early to know this, however the majority of the current tier 1 work is fast tracking neuro assessments. This is a very difficult number to track though, due to the data lag between PX and getting a diagnosis. </w:t>
                            </w:r>
                          </w:p>
                          <w:p w14:paraId="642CC628" w14:textId="77777777" w:rsidR="00EA38FA" w:rsidRDefault="00EA38FA" w:rsidP="002A7D85">
                            <w:pPr>
                              <w:spacing w:line="276" w:lineRule="auto"/>
                              <w:rPr>
                                <w:rFonts w:ascii="Aptos" w:hAnsi="Aptos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>The FAP and SEN process are yet to be reviewed</w:t>
                            </w:r>
                            <w:r w:rsidR="002751A9">
                              <w:rPr>
                                <w:rFonts w:ascii="Aptos" w:hAnsi="Aptos"/>
                                <w:color w:val="000000"/>
                              </w:rPr>
                              <w:t xml:space="preserve"> to incorporate the new ways of working via the 3-tier AP Model</w:t>
                            </w:r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>, and this is one of the 4 commitments that we made to Headteachers.</w:t>
                            </w:r>
                          </w:p>
                          <w:p w14:paraId="24BAC805" w14:textId="77777777" w:rsidR="00350AC0" w:rsidRDefault="00350AC0" w:rsidP="002A7D85">
                            <w:pPr>
                              <w:spacing w:line="276" w:lineRule="auto"/>
                              <w:rPr>
                                <w:rFonts w:ascii="Aptos" w:hAnsi="Aptos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>Tier 1 responses from schools is very positive.  We have two students who are not engaging, the rest are progressing well.</w:t>
                            </w:r>
                          </w:p>
                          <w:p w14:paraId="2C983957" w14:textId="77777777" w:rsidR="00CF2A92" w:rsidRDefault="00CF2A92" w:rsidP="002A7D85">
                            <w:pPr>
                              <w:spacing w:line="276" w:lineRule="auto"/>
                              <w:rPr>
                                <w:rFonts w:ascii="Aptos" w:hAnsi="Aptos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 xml:space="preserve">Data captured via the Tracker, are positive. It is possible to translate the work that has been successful in tiers 2 &amp; 3 into tier 1. We envision there will be a lot of referrals once this is launched and becomes embedded across the LA. </w:t>
                            </w:r>
                          </w:p>
                          <w:p w14:paraId="66DC8A0E" w14:textId="77777777" w:rsidR="00172617" w:rsidRDefault="00172617" w:rsidP="002A7D85">
                            <w:pPr>
                              <w:spacing w:line="276" w:lineRule="auto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  <w:p w14:paraId="35A937EB" w14:textId="7E57FB3A" w:rsidR="0095396D" w:rsidRDefault="00172617" w:rsidP="002A7D85">
                            <w:pPr>
                              <w:spacing w:line="276" w:lineRule="auto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9CD79" id="_x0000_s1027" style="position:absolute;margin-left:360.6pt;margin-top:112.1pt;width:393pt;height:339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" filled="f" stroked="f">
                <v:textbox>
                  <w:txbxContent>
                    <w:p w14:paraId="5A8A35ED" w14:textId="77777777" w:rsidR="00E66A49" w:rsidRDefault="00510402" w:rsidP="002A7D85">
                      <w:pPr>
                        <w:spacing w:line="276" w:lineRule="auto"/>
                        <w:rPr>
                          <w:rFonts w:ascii="Aptos" w:hAnsi="Aptos"/>
                          <w:color w:val="000000"/>
                          <w:kern w:val="0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color w:val="000000"/>
                        </w:rPr>
                        <w:t xml:space="preserve">61 students are currently being supported, as of 24/25 Summer Term. </w:t>
                      </w:r>
                    </w:p>
                    <w:p w14:paraId="03439CFE" w14:textId="77777777" w:rsidR="00172617" w:rsidRDefault="00172617" w:rsidP="002A7D85">
                      <w:pPr>
                        <w:spacing w:line="276" w:lineRule="auto"/>
                        <w:rPr>
                          <w:rFonts w:ascii="Aptos" w:hAnsi="Aptos"/>
                          <w:color w:val="000000"/>
                        </w:rPr>
                      </w:pPr>
                      <w:r>
                        <w:rPr>
                          <w:rFonts w:ascii="Aptos" w:hAnsi="Aptos"/>
                          <w:color w:val="000000"/>
                        </w:rPr>
                        <w:t xml:space="preserve">The number of </w:t>
                      </w:r>
                      <w:proofErr w:type="spellStart"/>
                      <w:r>
                        <w:rPr>
                          <w:rFonts w:ascii="Aptos" w:hAnsi="Aptos"/>
                          <w:color w:val="000000"/>
                        </w:rPr>
                        <w:t>pEx</w:t>
                      </w:r>
                      <w:proofErr w:type="spellEnd"/>
                      <w:r>
                        <w:rPr>
                          <w:rFonts w:ascii="Aptos" w:hAnsi="Aptos"/>
                          <w:color w:val="000000"/>
                        </w:rPr>
                        <w:t xml:space="preserve"> has stabilised with 104 exclusions for the first two tems of the current academic year, compared to 118 for the same period in 24/25 </w:t>
                      </w:r>
                    </w:p>
                    <w:p w14:paraId="53EA7239" w14:textId="77777777" w:rsidR="00674318" w:rsidRDefault="00674318" w:rsidP="002A7D85">
                      <w:pPr>
                        <w:spacing w:line="276" w:lineRule="auto"/>
                        <w:rPr>
                          <w:rFonts w:ascii="Aptos" w:hAnsi="Aptos"/>
                          <w:color w:val="000000"/>
                        </w:rPr>
                      </w:pPr>
                      <w:r>
                        <w:rPr>
                          <w:rFonts w:ascii="Aptos" w:hAnsi="Aptos"/>
                          <w:color w:val="000000"/>
                        </w:rPr>
                        <w:t xml:space="preserve">These numbers continue to be significantly above the national average. Too early to know this, however the majority of the current tier 1 work is fast tracking neuro assessments. This is a very difficult number to track though, due to the data lag between PX and getting a diagnosis. </w:t>
                      </w:r>
                    </w:p>
                    <w:p w14:paraId="642CC628" w14:textId="77777777" w:rsidR="00EA38FA" w:rsidRDefault="00EA38FA" w:rsidP="002A7D85">
                      <w:pPr>
                        <w:spacing w:line="276" w:lineRule="auto"/>
                        <w:rPr>
                          <w:rFonts w:ascii="Aptos" w:hAnsi="Aptos"/>
                          <w:color w:val="000000"/>
                        </w:rPr>
                      </w:pPr>
                      <w:r>
                        <w:rPr>
                          <w:rFonts w:ascii="Aptos" w:hAnsi="Aptos"/>
                          <w:color w:val="000000"/>
                        </w:rPr>
                        <w:t>The FAP and SEN process are yet to be reviewed</w:t>
                      </w:r>
                      <w:r w:rsidR="002751A9">
                        <w:rPr>
                          <w:rFonts w:ascii="Aptos" w:hAnsi="Aptos"/>
                          <w:color w:val="000000"/>
                        </w:rPr>
                        <w:t xml:space="preserve"> to incorporate the new ways of working via the 3-tier AP Model</w:t>
                      </w:r>
                      <w:r>
                        <w:rPr>
                          <w:rFonts w:ascii="Aptos" w:hAnsi="Aptos"/>
                          <w:color w:val="000000"/>
                        </w:rPr>
                        <w:t>, and this is one of the 4 commitments that we made to Headteachers.</w:t>
                      </w:r>
                    </w:p>
                    <w:p w14:paraId="24BAC805" w14:textId="77777777" w:rsidR="00350AC0" w:rsidRDefault="00350AC0" w:rsidP="002A7D85">
                      <w:pPr>
                        <w:spacing w:line="276" w:lineRule="auto"/>
                        <w:rPr>
                          <w:rFonts w:ascii="Aptos" w:hAnsi="Aptos"/>
                          <w:color w:val="000000"/>
                        </w:rPr>
                      </w:pPr>
                      <w:r>
                        <w:rPr>
                          <w:rFonts w:ascii="Aptos" w:hAnsi="Aptos"/>
                          <w:color w:val="000000"/>
                        </w:rPr>
                        <w:t>Tier 1 responses from schools is very positive.  We have two students who are not engaging, the rest are progressing well.</w:t>
                      </w:r>
                    </w:p>
                    <w:p w14:paraId="2C983957" w14:textId="77777777" w:rsidR="00CF2A92" w:rsidRDefault="00CF2A92" w:rsidP="002A7D85">
                      <w:pPr>
                        <w:spacing w:line="276" w:lineRule="auto"/>
                        <w:rPr>
                          <w:rFonts w:ascii="Aptos" w:hAnsi="Aptos"/>
                          <w:color w:val="000000"/>
                        </w:rPr>
                      </w:pPr>
                      <w:r>
                        <w:rPr>
                          <w:rFonts w:ascii="Aptos" w:hAnsi="Aptos"/>
                          <w:color w:val="000000"/>
                        </w:rPr>
                        <w:t xml:space="preserve">Data captured via the Tracker, are positive. It is possible to translate the work that has been successful in tiers 2 &amp; 3 into tier 1. We envision there will be a lot of referrals once this is launched and becomes embedded across the LA. </w:t>
                      </w:r>
                    </w:p>
                    <w:p w14:paraId="66DC8A0E" w14:textId="77777777" w:rsidR="00172617" w:rsidRDefault="00172617" w:rsidP="002A7D85">
                      <w:pPr>
                        <w:spacing w:line="276" w:lineRule="auto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 </w:t>
                      </w:r>
                    </w:p>
                    <w:p w14:paraId="35A937EB" w14:textId="7E57FB3A" w:rsidR="0095396D" w:rsidRDefault="00172617" w:rsidP="002A7D85">
                      <w:pPr>
                        <w:spacing w:line="276" w:lineRule="auto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 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26BC9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B47BDC7" wp14:editId="2045528E">
                <wp:simplePos x="0" y="0"/>
                <wp:positionH relativeFrom="column">
                  <wp:posOffset>-711200</wp:posOffset>
                </wp:positionH>
                <wp:positionV relativeFrom="paragraph">
                  <wp:posOffset>1670050</wp:posOffset>
                </wp:positionV>
                <wp:extent cx="4953000" cy="1651000"/>
                <wp:effectExtent l="0" t="0" r="0" b="6350"/>
                <wp:wrapSquare wrapText="bothSides"/>
                <wp:docPr id="851741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65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A077" w14:textId="7BFD634E" w:rsidR="00D04142" w:rsidRDefault="00F014CE" w:rsidP="00E17DCE">
                            <w:r>
                              <w:t xml:space="preserve">The aims of this 3-Tier Model are to consistently deliver </w:t>
                            </w:r>
                            <w:r w:rsidR="004D7645">
                              <w:t>statutory 6</w:t>
                            </w:r>
                            <w:r w:rsidR="004D7645" w:rsidRPr="00F014CE">
                              <w:rPr>
                                <w:vertAlign w:val="superscript"/>
                              </w:rPr>
                              <w:t>th</w:t>
                            </w:r>
                            <w:r w:rsidR="004D7645">
                              <w:t xml:space="preserve"> day provision</w:t>
                            </w:r>
                            <w:r w:rsidR="00E17DCE">
                              <w:t xml:space="preserve">, </w:t>
                            </w:r>
                            <w:r w:rsidR="002935C1">
                              <w:t xml:space="preserve">reduce the volume of permanent exclusions </w:t>
                            </w:r>
                            <w:r w:rsidR="00E17DCE">
                              <w:t xml:space="preserve">(Tier 3) through </w:t>
                            </w:r>
                            <w:r w:rsidR="00D04142">
                              <w:t xml:space="preserve">outreach </w:t>
                            </w:r>
                            <w:r w:rsidR="00E17DCE">
                              <w:t xml:space="preserve">(Tier 1) </w:t>
                            </w:r>
                            <w:r w:rsidR="00D04142">
                              <w:t>and step out provision</w:t>
                            </w:r>
                            <w:r w:rsidR="00E17DCE">
                              <w:t xml:space="preserve"> (Tier 2). This project also aims to </w:t>
                            </w:r>
                            <w:r w:rsidR="002935C1">
                              <w:t xml:space="preserve">eliminate the permanent exclusion of students with unidentified or undiagnosed neuro </w:t>
                            </w:r>
                            <w:r w:rsidR="00B04D44">
                              <w:t>needs</w:t>
                            </w:r>
                            <w:r w:rsidR="00E17DCE">
                              <w:t>, and to increase the</w:t>
                            </w:r>
                            <w:r w:rsidR="00D04142">
                              <w:t xml:space="preserve"> volume and speed with which permanently excluded students return to mainstream, or transfer to specialist provision</w:t>
                            </w:r>
                            <w:r w:rsidR="00A26BC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BDC7" id="_x0000_s1028" type="#_x0000_t202" style="position:absolute;margin-left:-56pt;margin-top:131.5pt;width:390pt;height:130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" filled="f" stroked="f">
                <v:textbox>
                  <w:txbxContent>
                    <w:p w14:paraId="0B07A077" w14:textId="7BFD634E" w:rsidR="00D04142" w:rsidRDefault="00F014CE" w:rsidP="00E17DCE">
                      <w:r>
                        <w:t xml:space="preserve">The aims of this 3-Tier Model are to consistently deliver </w:t>
                      </w:r>
                      <w:r w:rsidR="004D7645">
                        <w:t>statutory 6</w:t>
                      </w:r>
                      <w:r w:rsidR="004D7645" w:rsidRPr="00F014CE">
                        <w:rPr>
                          <w:vertAlign w:val="superscript"/>
                        </w:rPr>
                        <w:t>th</w:t>
                      </w:r>
                      <w:r w:rsidR="004D7645">
                        <w:t xml:space="preserve"> day provision</w:t>
                      </w:r>
                      <w:r w:rsidR="00E17DCE">
                        <w:t xml:space="preserve">, </w:t>
                      </w:r>
                      <w:r w:rsidR="002935C1">
                        <w:t xml:space="preserve">reduce the volume of permanent exclusions </w:t>
                      </w:r>
                      <w:r w:rsidR="00E17DCE">
                        <w:t xml:space="preserve">(Tier 3) through </w:t>
                      </w:r>
                      <w:r w:rsidR="00D04142">
                        <w:t xml:space="preserve">outreach </w:t>
                      </w:r>
                      <w:r w:rsidR="00E17DCE">
                        <w:t xml:space="preserve">(Tier 1) </w:t>
                      </w:r>
                      <w:r w:rsidR="00D04142">
                        <w:t>and step out provision</w:t>
                      </w:r>
                      <w:r w:rsidR="00E17DCE">
                        <w:t xml:space="preserve"> (Tier 2). This project also aims to </w:t>
                      </w:r>
                      <w:r w:rsidR="002935C1">
                        <w:t xml:space="preserve">eliminate the permanent exclusion of students with unidentified or undiagnosed neuro </w:t>
                      </w:r>
                      <w:r w:rsidR="00B04D44">
                        <w:t>needs</w:t>
                      </w:r>
                      <w:r w:rsidR="00E17DCE">
                        <w:t>, and to increase the</w:t>
                      </w:r>
                      <w:r w:rsidR="00D04142">
                        <w:t xml:space="preserve"> volume and speed with which permanently excluded students return to mainstream, or transfer to specialist provision</w:t>
                      </w:r>
                      <w:r w:rsidR="00A26BC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BC4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0CF734B" wp14:editId="1ABBB336">
                <wp:simplePos x="0" y="0"/>
                <wp:positionH relativeFrom="column">
                  <wp:posOffset>-781050</wp:posOffset>
                </wp:positionH>
                <wp:positionV relativeFrom="paragraph">
                  <wp:posOffset>4051935</wp:posOffset>
                </wp:positionV>
                <wp:extent cx="4991100" cy="1676400"/>
                <wp:effectExtent l="0" t="0" r="0" b="0"/>
                <wp:wrapSquare wrapText="bothSides"/>
                <wp:docPr id="317727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7DE3" w14:textId="53BB7827" w:rsidR="000175D1" w:rsidRDefault="00EB018A" w:rsidP="000175D1">
                            <w:r>
                              <w:t>An extended and sustainable taskforce</w:t>
                            </w:r>
                            <w:r w:rsidR="00910DCA">
                              <w:t xml:space="preserve"> has been created</w:t>
                            </w:r>
                            <w:r>
                              <w:t xml:space="preserve"> to support those vulnerable to permanent exclusion</w:t>
                            </w:r>
                            <w:r w:rsidR="00910DCA">
                              <w:t xml:space="preserve">, including Family Support, an Enrichment Coordinator, Post-16 Coaches, YJS Workers, Youth Workers, </w:t>
                            </w:r>
                            <w:proofErr w:type="spellStart"/>
                            <w:r w:rsidR="00910DCA">
                              <w:t>SaLTs</w:t>
                            </w:r>
                            <w:proofErr w:type="spellEnd"/>
                            <w:r w:rsidR="00910DCA">
                              <w:t>, MH Therapists, and an Early Help Co-ordinator.</w:t>
                            </w:r>
                            <w:r w:rsidR="008C7208">
                              <w:t xml:space="preserve"> Sufficiency in Alterenative Provision is also being increased, with Bradford AP Academy increasing </w:t>
                            </w:r>
                            <w:r w:rsidR="00523D34">
                              <w:t xml:space="preserve">PAN </w:t>
                            </w:r>
                            <w:r w:rsidR="008C7208">
                              <w:t>from 75 to 140.</w:t>
                            </w:r>
                            <w:r w:rsidR="00F80AF9">
                              <w:t xml:space="preserve"> Referrals are to be screened and triaged via an AP panel</w:t>
                            </w:r>
                            <w:r w:rsidR="00CA4FE4">
                              <w:t>, and a Quality Assurance tool has been coproduced.</w:t>
                            </w:r>
                          </w:p>
                          <w:p w14:paraId="1A0952FE" w14:textId="297E1F5C" w:rsidR="00EB5904" w:rsidRDefault="00EB5904" w:rsidP="000175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734B" id="_x0000_s1029" type="#_x0000_t202" style="position:absolute;margin-left:-61.5pt;margin-top:319.05pt;width:393pt;height:132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" filled="f" stroked="f">
                <v:textbox>
                  <w:txbxContent>
                    <w:p w14:paraId="33447DE3" w14:textId="53BB7827" w:rsidR="000175D1" w:rsidRDefault="00EB018A" w:rsidP="000175D1">
                      <w:r>
                        <w:t>An extended and sustainable taskforce</w:t>
                      </w:r>
                      <w:r w:rsidR="00910DCA">
                        <w:t xml:space="preserve"> has been created</w:t>
                      </w:r>
                      <w:r>
                        <w:t xml:space="preserve"> to support those vulnerable to permanent exclusion</w:t>
                      </w:r>
                      <w:r w:rsidR="00910DCA">
                        <w:t xml:space="preserve">, including Family Support, an Enrichment Coordinator, Post-16 Coaches, YJS Workers, Youth Workers, </w:t>
                      </w:r>
                      <w:proofErr w:type="spellStart"/>
                      <w:r w:rsidR="00910DCA">
                        <w:t>SaLTs</w:t>
                      </w:r>
                      <w:proofErr w:type="spellEnd"/>
                      <w:r w:rsidR="00910DCA">
                        <w:t>, MH Therapists, and an Early Help Co-ordinator.</w:t>
                      </w:r>
                      <w:r w:rsidR="008C7208">
                        <w:t xml:space="preserve"> Sufficiency in Alterenative Provision is also being increased, with Bradford AP Academy increasing </w:t>
                      </w:r>
                      <w:r w:rsidR="00523D34">
                        <w:t xml:space="preserve">PAN </w:t>
                      </w:r>
                      <w:r w:rsidR="008C7208">
                        <w:t>from 75 to 140.</w:t>
                      </w:r>
                      <w:r w:rsidR="00F80AF9">
                        <w:t xml:space="preserve"> Referrals are to be screened and triaged via an AP panel</w:t>
                      </w:r>
                      <w:r w:rsidR="00CA4FE4">
                        <w:t>, and a Quality Assurance tool has been coproduced.</w:t>
                      </w:r>
                    </w:p>
                    <w:p w14:paraId="1A0952FE" w14:textId="297E1F5C" w:rsidR="00EB5904" w:rsidRDefault="00EB5904" w:rsidP="000175D1"/>
                  </w:txbxContent>
                </v:textbox>
                <w10:wrap type="square"/>
              </v:shape>
            </w:pict>
          </mc:Fallback>
        </mc:AlternateContent>
      </w:r>
      <w:r w:rsidR="00B82BC4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6F80BFAD" wp14:editId="752C330E">
                <wp:simplePos x="0" y="0"/>
                <wp:positionH relativeFrom="column">
                  <wp:posOffset>-781685</wp:posOffset>
                </wp:positionH>
                <wp:positionV relativeFrom="page">
                  <wp:posOffset>4419600</wp:posOffset>
                </wp:positionV>
                <wp:extent cx="5019675" cy="466725"/>
                <wp:effectExtent l="0" t="0" r="9525" b="9525"/>
                <wp:wrapTight wrapText="bothSides">
                  <wp:wrapPolygon edited="0">
                    <wp:start x="0" y="0"/>
                    <wp:lineTo x="0" y="21159"/>
                    <wp:lineTo x="21559" y="21159"/>
                    <wp:lineTo x="21559" y="0"/>
                    <wp:lineTo x="0" y="0"/>
                  </wp:wrapPolygon>
                </wp:wrapTight>
                <wp:docPr id="143245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93C3" w14:textId="08F15C2E" w:rsidR="00E66A49" w:rsidRPr="00FD7CD4" w:rsidRDefault="00E66A49" w:rsidP="00E66A4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D7CD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BFAD" id="_x0000_s1030" type="#_x0000_t202" style="position:absolute;margin-left:-61.55pt;margin-top:348pt;width:395.25pt;height:36.7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" fillcolor="#a126b5" stroked="f">
                <v:textbox>
                  <w:txbxContent>
                    <w:p w14:paraId="666A93C3" w14:textId="08F15C2E" w:rsidR="00E66A49" w:rsidRPr="00FD7CD4" w:rsidRDefault="00E66A49" w:rsidP="00E66A49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D7CD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ctivities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175D1">
        <w:rPr>
          <w:noProof/>
        </w:rPr>
        <w:drawing>
          <wp:anchor distT="0" distB="0" distL="114300" distR="114300" simplePos="0" relativeHeight="251658246" behindDoc="1" locked="0" layoutInCell="1" allowOverlap="1" wp14:anchorId="52814220" wp14:editId="3AFD74EE">
            <wp:simplePos x="0" y="0"/>
            <wp:positionH relativeFrom="margin">
              <wp:posOffset>4155440</wp:posOffset>
            </wp:positionH>
            <wp:positionV relativeFrom="page">
              <wp:posOffset>7055485</wp:posOffset>
            </wp:positionV>
            <wp:extent cx="4953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69" y="21159"/>
                <wp:lineTo x="20769" y="0"/>
                <wp:lineTo x="0" y="0"/>
              </wp:wrapPolygon>
            </wp:wrapTight>
            <wp:docPr id="1" name="Drawing 1" descr="14355c387-195d-4cc0-9347-7ae714879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355c387-195d-4cc0-9347-7ae714879518.png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44459" t="9170" r="44836" b="9307"/>
                    <a:stretch/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5D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04C97B8" wp14:editId="18003B41">
                <wp:simplePos x="0" y="0"/>
                <wp:positionH relativeFrom="page">
                  <wp:posOffset>9525</wp:posOffset>
                </wp:positionH>
                <wp:positionV relativeFrom="page">
                  <wp:posOffset>7029450</wp:posOffset>
                </wp:positionV>
                <wp:extent cx="10679430" cy="561975"/>
                <wp:effectExtent l="0" t="0" r="7620" b="9525"/>
                <wp:wrapTight wrapText="bothSides">
                  <wp:wrapPolygon edited="0">
                    <wp:start x="0" y="0"/>
                    <wp:lineTo x="0" y="21234"/>
                    <wp:lineTo x="21577" y="21234"/>
                    <wp:lineTo x="21577" y="0"/>
                    <wp:lineTo x="0" y="0"/>
                  </wp:wrapPolygon>
                </wp:wrapTight>
                <wp:docPr id="645512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430" cy="561975"/>
                        </a:xfrm>
                        <a:prstGeom prst="rect">
                          <a:avLst/>
                        </a:prstGeom>
                        <a:solidFill>
                          <a:srgbClr val="08265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73D78" w14:textId="283424FE" w:rsidR="000175D1" w:rsidRPr="00FD7CD4" w:rsidRDefault="000175D1" w:rsidP="000175D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97B8" id="_x0000_s1031" type="#_x0000_t202" style="position:absolute;margin-left:.75pt;margin-top:553.5pt;width:840.9pt;height:44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" fillcolor="#082654" stroked="f">
                <v:textbox>
                  <w:txbxContent>
                    <w:p w14:paraId="10173D78" w14:textId="283424FE" w:rsidR="000175D1" w:rsidRPr="00FD7CD4" w:rsidRDefault="000175D1" w:rsidP="000175D1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175D1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4CB5E876" wp14:editId="2B4AAEB3">
                <wp:simplePos x="0" y="0"/>
                <wp:positionH relativeFrom="column">
                  <wp:posOffset>-752475</wp:posOffset>
                </wp:positionH>
                <wp:positionV relativeFrom="page">
                  <wp:posOffset>2047875</wp:posOffset>
                </wp:positionV>
                <wp:extent cx="5019675" cy="466725"/>
                <wp:effectExtent l="0" t="0" r="9525" b="9525"/>
                <wp:wrapTight wrapText="bothSides">
                  <wp:wrapPolygon edited="0">
                    <wp:start x="0" y="0"/>
                    <wp:lineTo x="0" y="21159"/>
                    <wp:lineTo x="21559" y="21159"/>
                    <wp:lineTo x="21559" y="0"/>
                    <wp:lineTo x="0" y="0"/>
                  </wp:wrapPolygon>
                </wp:wrapTight>
                <wp:docPr id="1480116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705A" w14:textId="343D29CE" w:rsidR="00FD7CD4" w:rsidRPr="00FD7CD4" w:rsidRDefault="00FD7CD4" w:rsidP="00FD7CD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D7CD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E876" id="_x0000_s1032" type="#_x0000_t202" style="position:absolute;margin-left:-59.25pt;margin-top:161.25pt;width:395.25pt;height:36.7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" fillcolor="#a126b5" stroked="f">
                <v:textbox>
                  <w:txbxContent>
                    <w:p w14:paraId="0988705A" w14:textId="343D29CE" w:rsidR="00FD7CD4" w:rsidRPr="00FD7CD4" w:rsidRDefault="00FD7CD4" w:rsidP="00FD7CD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D7CD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Aim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66A49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4378E0F1" wp14:editId="4A74A9A9">
                <wp:simplePos x="0" y="0"/>
                <wp:positionH relativeFrom="column">
                  <wp:posOffset>-790575</wp:posOffset>
                </wp:positionH>
                <wp:positionV relativeFrom="page">
                  <wp:posOffset>1219200</wp:posOffset>
                </wp:positionV>
                <wp:extent cx="10410825" cy="676275"/>
                <wp:effectExtent l="0" t="0" r="9525" b="9525"/>
                <wp:wrapTight wrapText="bothSides">
                  <wp:wrapPolygon edited="0">
                    <wp:start x="0" y="0"/>
                    <wp:lineTo x="0" y="21296"/>
                    <wp:lineTo x="21573" y="21296"/>
                    <wp:lineTo x="2157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0825" cy="676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AF3D" w14:textId="0BB29771" w:rsidR="00FD7CD4" w:rsidRPr="008B4F6F" w:rsidRDefault="008F76DC" w:rsidP="00FD7CD4">
                            <w:r>
                              <w:t>Bradford ha</w:t>
                            </w:r>
                            <w:r w:rsidR="00B8433D">
                              <w:t>s</w:t>
                            </w:r>
                            <w:r>
                              <w:t xml:space="preserve"> </w:t>
                            </w:r>
                            <w:r w:rsidR="006F13CF">
                              <w:t>co-</w:t>
                            </w:r>
                            <w:r>
                              <w:t xml:space="preserve">developed a </w:t>
                            </w:r>
                            <w:r w:rsidR="00386050">
                              <w:t xml:space="preserve">3-Tier Alternative Provision Model, </w:t>
                            </w:r>
                            <w:r w:rsidR="00085193">
                              <w:t xml:space="preserve">including an extended staffing taskforce, </w:t>
                            </w:r>
                            <w:r w:rsidR="006F13CF">
                              <w:t>aiming to consistently deliver statutory 6</w:t>
                            </w:r>
                            <w:r w:rsidR="006F13CF" w:rsidRPr="006F13CF">
                              <w:rPr>
                                <w:vertAlign w:val="superscript"/>
                              </w:rPr>
                              <w:t>th</w:t>
                            </w:r>
                            <w:r w:rsidR="006F13CF">
                              <w:t xml:space="preserve"> day provision, reduce permanent exclusions, and</w:t>
                            </w:r>
                            <w:r w:rsidR="00DE021C">
                              <w:t xml:space="preserve"> increase the volume and speed of the return of permanently excluded students</w:t>
                            </w:r>
                            <w:r w:rsidR="00BF192D">
                              <w:t xml:space="preserve"> </w:t>
                            </w:r>
                            <w:r w:rsidR="006F13CF">
                              <w:t>to mainstream schools</w:t>
                            </w:r>
                            <w:r w:rsidR="00350B8B">
                              <w:t xml:space="preserve"> or transfer to specialist provision.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E0F1" id="_x0000_s1033" type="#_x0000_t202" style="position:absolute;margin-left:-62.25pt;margin-top:96pt;width:819.75pt;height:53.2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" fillcolor="#d0d0d0 [2894]" stroked="f">
                <v:textbox>
                  <w:txbxContent>
                    <w:p w14:paraId="6FE9AF3D" w14:textId="0BB29771" w:rsidR="00FD7CD4" w:rsidRPr="008B4F6F" w:rsidRDefault="008F76DC" w:rsidP="00FD7CD4">
                      <w:r>
                        <w:t>Bradford ha</w:t>
                      </w:r>
                      <w:r w:rsidR="00B8433D">
                        <w:t>s</w:t>
                      </w:r>
                      <w:r>
                        <w:t xml:space="preserve"> </w:t>
                      </w:r>
                      <w:r w:rsidR="006F13CF">
                        <w:t>co-</w:t>
                      </w:r>
                      <w:r>
                        <w:t xml:space="preserve">developed a </w:t>
                      </w:r>
                      <w:r w:rsidR="00386050">
                        <w:t xml:space="preserve">3-Tier Alternative Provision Model, </w:t>
                      </w:r>
                      <w:r w:rsidR="00085193">
                        <w:t xml:space="preserve">including an extended staffing taskforce, </w:t>
                      </w:r>
                      <w:r w:rsidR="006F13CF">
                        <w:t>aiming to consistently deliver statutory 6</w:t>
                      </w:r>
                      <w:r w:rsidR="006F13CF" w:rsidRPr="006F13CF">
                        <w:rPr>
                          <w:vertAlign w:val="superscript"/>
                        </w:rPr>
                        <w:t>th</w:t>
                      </w:r>
                      <w:r w:rsidR="006F13CF">
                        <w:t xml:space="preserve"> day provision, reduce permanent exclusions, and</w:t>
                      </w:r>
                      <w:r w:rsidR="00DE021C">
                        <w:t xml:space="preserve"> increase the volume and speed of the return of permanently excluded students</w:t>
                      </w:r>
                      <w:r w:rsidR="00BF192D">
                        <w:t xml:space="preserve"> </w:t>
                      </w:r>
                      <w:r w:rsidR="006F13CF">
                        <w:t>to mainstream schools</w:t>
                      </w:r>
                      <w:r w:rsidR="00350B8B">
                        <w:t xml:space="preserve"> or transfer to specialist provision.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D7CD4">
        <w:rPr>
          <w:noProof/>
        </w:rPr>
        <w:drawing>
          <wp:anchor distT="0" distB="0" distL="114300" distR="114300" simplePos="0" relativeHeight="251658241" behindDoc="1" locked="0" layoutInCell="1" allowOverlap="1" wp14:anchorId="0FBAB359" wp14:editId="283B6CB0">
            <wp:simplePos x="0" y="0"/>
            <wp:positionH relativeFrom="column">
              <wp:posOffset>-904875</wp:posOffset>
            </wp:positionH>
            <wp:positionV relativeFrom="page">
              <wp:align>top</wp:align>
            </wp:positionV>
            <wp:extent cx="1066990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558" y="21412"/>
                <wp:lineTo x="21558" y="0"/>
                <wp:lineTo x="0" y="0"/>
              </wp:wrapPolygon>
            </wp:wrapTight>
            <wp:docPr id="679598867" name="Picture 1" descr="A screenshot of a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98867" name="Picture 1" descr="A screenshot of a white screen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79"/>
                    <a:stretch/>
                  </pic:blipFill>
                  <pic:spPr bwMode="auto">
                    <a:xfrm>
                      <a:off x="0" y="0"/>
                      <a:ext cx="10686255" cy="109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832" w:rsidSect="00FD7C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70889" w14:textId="77777777" w:rsidR="002D4218" w:rsidRDefault="002D4218" w:rsidP="00F21F32">
      <w:pPr>
        <w:spacing w:after="0" w:line="240" w:lineRule="auto"/>
      </w:pPr>
      <w:r>
        <w:separator/>
      </w:r>
    </w:p>
  </w:endnote>
  <w:endnote w:type="continuationSeparator" w:id="0">
    <w:p w14:paraId="35A7FDD0" w14:textId="77777777" w:rsidR="002D4218" w:rsidRDefault="002D4218" w:rsidP="00F2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1DA3" w14:textId="3EB61539" w:rsidR="00F21F32" w:rsidRDefault="00F21F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A590B3D" wp14:editId="6FA32E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7675" cy="400050"/>
              <wp:effectExtent l="0" t="0" r="9525" b="0"/>
              <wp:wrapNone/>
              <wp:docPr id="1159789474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B86D3" w14:textId="537FF9E8" w:rsidR="00F21F32" w:rsidRPr="00F21F32" w:rsidRDefault="00F21F32" w:rsidP="00F21F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F21F3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90B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alt="PUBLIC" style="position:absolute;margin-left:0;margin-top:0;width:35.2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" filled="f" stroked="f">
              <v:textbox style="mso-fit-shape-to-text:t" inset="0,0,0,15pt">
                <w:txbxContent>
                  <w:p w14:paraId="134B86D3" w14:textId="537FF9E8" w:rsidR="00F21F32" w:rsidRPr="00F21F32" w:rsidRDefault="00F21F32" w:rsidP="00F21F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F21F32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79EE" w14:textId="0D3C0391" w:rsidR="00F21F32" w:rsidRDefault="00F21F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2619CC1" wp14:editId="3CC331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7675" cy="400050"/>
              <wp:effectExtent l="0" t="0" r="9525" b="0"/>
              <wp:wrapNone/>
              <wp:docPr id="1941587423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6FD3C" w14:textId="26CDB5C6" w:rsidR="00F21F32" w:rsidRPr="00F21F32" w:rsidRDefault="00F21F32" w:rsidP="00F21F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F21F3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19C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alt="PUBLIC" style="position:absolute;margin-left:0;margin-top:0;width:35.25pt;height:31.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" filled="f" stroked="f">
              <v:textbox style="mso-fit-shape-to-text:t" inset="0,0,0,15pt">
                <w:txbxContent>
                  <w:p w14:paraId="4426FD3C" w14:textId="26CDB5C6" w:rsidR="00F21F32" w:rsidRPr="00F21F32" w:rsidRDefault="00F21F32" w:rsidP="00F21F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F21F32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DDA9" w14:textId="28E60A5D" w:rsidR="00F21F32" w:rsidRDefault="00F21F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C286BED" wp14:editId="062A23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7675" cy="400050"/>
              <wp:effectExtent l="0" t="0" r="9525" b="0"/>
              <wp:wrapNone/>
              <wp:docPr id="2067501240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D9689" w14:textId="3F24E9CD" w:rsidR="00F21F32" w:rsidRPr="00F21F32" w:rsidRDefault="00F21F32" w:rsidP="00F21F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F21F3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86B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alt="PUBLIC" style="position:absolute;margin-left:0;margin-top:0;width:35.2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" filled="f" stroked="f">
              <v:textbox style="mso-fit-shape-to-text:t" inset="0,0,0,15pt">
                <w:txbxContent>
                  <w:p w14:paraId="391D9689" w14:textId="3F24E9CD" w:rsidR="00F21F32" w:rsidRPr="00F21F32" w:rsidRDefault="00F21F32" w:rsidP="00F21F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F21F32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A7DE" w14:textId="77777777" w:rsidR="002D4218" w:rsidRDefault="002D4218" w:rsidP="00F21F32">
      <w:pPr>
        <w:spacing w:after="0" w:line="240" w:lineRule="auto"/>
      </w:pPr>
      <w:r>
        <w:separator/>
      </w:r>
    </w:p>
  </w:footnote>
  <w:footnote w:type="continuationSeparator" w:id="0">
    <w:p w14:paraId="1DFB4460" w14:textId="77777777" w:rsidR="002D4218" w:rsidRDefault="002D4218" w:rsidP="00F2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60BC" w14:textId="1998CA85" w:rsidR="00F21F32" w:rsidRDefault="00F21F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9E031F" wp14:editId="7ED031C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1675" cy="400050"/>
              <wp:effectExtent l="0" t="0" r="3175" b="0"/>
              <wp:wrapNone/>
              <wp:docPr id="451441203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C14BE" w14:textId="0514821C" w:rsidR="00F21F32" w:rsidRPr="00F21F32" w:rsidRDefault="00F21F32" w:rsidP="00F21F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F21F3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E031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PUBLIC" style="position:absolute;margin-left:0;margin-top:0;width:55.25pt;height:31.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" filled="f" stroked="f">
              <v:textbox style="mso-fit-shape-to-text:t" inset="20pt,15pt,0,0">
                <w:txbxContent>
                  <w:p w14:paraId="3BDC14BE" w14:textId="0514821C" w:rsidR="00F21F32" w:rsidRPr="00F21F32" w:rsidRDefault="00F21F32" w:rsidP="00F21F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F21F32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D64F" w14:textId="28050DC1" w:rsidR="00F21F32" w:rsidRDefault="00F21F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4ED5AE9" wp14:editId="6DE3330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1675" cy="400050"/>
              <wp:effectExtent l="0" t="0" r="3175" b="0"/>
              <wp:wrapNone/>
              <wp:docPr id="2029372806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8A4D6" w14:textId="589882EA" w:rsidR="00F21F32" w:rsidRPr="00F21F32" w:rsidRDefault="00F21F32" w:rsidP="00F21F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F21F3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D5A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alt="PUBLIC" style="position:absolute;margin-left:0;margin-top:0;width:55.25pt;height:31.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" filled="f" stroked="f">
              <v:textbox style="mso-fit-shape-to-text:t" inset="20pt,15pt,0,0">
                <w:txbxContent>
                  <w:p w14:paraId="3AB8A4D6" w14:textId="589882EA" w:rsidR="00F21F32" w:rsidRPr="00F21F32" w:rsidRDefault="00F21F32" w:rsidP="00F21F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F21F32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5F21" w14:textId="2A1FA302" w:rsidR="00F21F32" w:rsidRDefault="00F21F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BD5DB8" wp14:editId="1802FFF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1675" cy="400050"/>
              <wp:effectExtent l="0" t="0" r="3175" b="0"/>
              <wp:wrapNone/>
              <wp:docPr id="232491997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4F7EA" w14:textId="457797AF" w:rsidR="00F21F32" w:rsidRPr="00F21F32" w:rsidRDefault="00F21F32" w:rsidP="00F21F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F21F3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D5D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alt="PUBLIC" style="position:absolute;margin-left:0;margin-top:0;width:55.25pt;height:31.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" filled="f" stroked="f">
              <v:textbox style="mso-fit-shape-to-text:t" inset="20pt,15pt,0,0">
                <w:txbxContent>
                  <w:p w14:paraId="3E14F7EA" w14:textId="457797AF" w:rsidR="00F21F32" w:rsidRPr="00F21F32" w:rsidRDefault="00F21F32" w:rsidP="00F21F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F21F32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57FE"/>
    <w:multiLevelType w:val="hybridMultilevel"/>
    <w:tmpl w:val="CF38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D4"/>
    <w:rsid w:val="000175D1"/>
    <w:rsid w:val="00064EA4"/>
    <w:rsid w:val="00085193"/>
    <w:rsid w:val="000D75EA"/>
    <w:rsid w:val="00172617"/>
    <w:rsid w:val="001A2853"/>
    <w:rsid w:val="00230B63"/>
    <w:rsid w:val="002751A9"/>
    <w:rsid w:val="002935C1"/>
    <w:rsid w:val="002D4218"/>
    <w:rsid w:val="002E2832"/>
    <w:rsid w:val="00322296"/>
    <w:rsid w:val="00350AC0"/>
    <w:rsid w:val="00350B8B"/>
    <w:rsid w:val="00384579"/>
    <w:rsid w:val="00386050"/>
    <w:rsid w:val="003E3807"/>
    <w:rsid w:val="003E3E20"/>
    <w:rsid w:val="003E74AA"/>
    <w:rsid w:val="003F41D1"/>
    <w:rsid w:val="004D7645"/>
    <w:rsid w:val="00510402"/>
    <w:rsid w:val="00517060"/>
    <w:rsid w:val="00523D34"/>
    <w:rsid w:val="0054701B"/>
    <w:rsid w:val="0061270C"/>
    <w:rsid w:val="00666EEE"/>
    <w:rsid w:val="00674318"/>
    <w:rsid w:val="006F13CF"/>
    <w:rsid w:val="00722B22"/>
    <w:rsid w:val="0083431D"/>
    <w:rsid w:val="00861A9E"/>
    <w:rsid w:val="008C7208"/>
    <w:rsid w:val="008F76DC"/>
    <w:rsid w:val="00910DCA"/>
    <w:rsid w:val="00927D58"/>
    <w:rsid w:val="0095396D"/>
    <w:rsid w:val="0097027F"/>
    <w:rsid w:val="009D6C64"/>
    <w:rsid w:val="00A157FA"/>
    <w:rsid w:val="00A248DC"/>
    <w:rsid w:val="00A26BC9"/>
    <w:rsid w:val="00A60D85"/>
    <w:rsid w:val="00AA1162"/>
    <w:rsid w:val="00B04D44"/>
    <w:rsid w:val="00B16014"/>
    <w:rsid w:val="00B82BC4"/>
    <w:rsid w:val="00B8433D"/>
    <w:rsid w:val="00BF192D"/>
    <w:rsid w:val="00CA4FE4"/>
    <w:rsid w:val="00CF2A92"/>
    <w:rsid w:val="00D04142"/>
    <w:rsid w:val="00D04A5B"/>
    <w:rsid w:val="00D1600A"/>
    <w:rsid w:val="00D86449"/>
    <w:rsid w:val="00D86F8F"/>
    <w:rsid w:val="00DA1757"/>
    <w:rsid w:val="00DE021C"/>
    <w:rsid w:val="00E145AE"/>
    <w:rsid w:val="00E17DCE"/>
    <w:rsid w:val="00E66A49"/>
    <w:rsid w:val="00E87882"/>
    <w:rsid w:val="00EA38FA"/>
    <w:rsid w:val="00EB018A"/>
    <w:rsid w:val="00EB4D9F"/>
    <w:rsid w:val="00EB5904"/>
    <w:rsid w:val="00EE099B"/>
    <w:rsid w:val="00F014CE"/>
    <w:rsid w:val="00F21F32"/>
    <w:rsid w:val="00F62611"/>
    <w:rsid w:val="00F80AF9"/>
    <w:rsid w:val="00F82F90"/>
    <w:rsid w:val="00FD7CD4"/>
    <w:rsid w:val="307FC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BD5F"/>
  <w15:chartTrackingRefBased/>
  <w15:docId w15:val="{75B207D7-5867-4B64-A346-96C91F41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D4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C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C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C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C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C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C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C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D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CD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D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CD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D7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CD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D7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C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1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F32"/>
    <w:rPr>
      <w:rFonts w:eastAsiaTheme="minorEastAsia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1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F32"/>
    <w:rPr>
      <w:rFonts w:eastAsiaTheme="minorEastAsi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9A580A44049408D4DB8E37E5A6F49" ma:contentTypeVersion="11" ma:contentTypeDescription="Create a new document." ma:contentTypeScope="" ma:versionID="9b566e4352054b53b5845021a724c0c5">
  <xsd:schema xmlns:xsd="http://www.w3.org/2001/XMLSchema" xmlns:xs="http://www.w3.org/2001/XMLSchema" xmlns:p="http://schemas.microsoft.com/office/2006/metadata/properties" xmlns:ns2="e15bf3f7-0e53-47c1-b313-2d44ce84211d" targetNamespace="http://schemas.microsoft.com/office/2006/metadata/properties" ma:root="true" ma:fieldsID="856b3fa688448e0c9e2ed358aad57a8f" ns2:_="">
    <xsd:import namespace="e15bf3f7-0e53-47c1-b313-2d44ce842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bf3f7-0e53-47c1-b313-2d44ce842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bf3f7-0e53-47c1-b313-2d44ce842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F588D1-2DF2-4C12-9E6D-EB5F80EA1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84C9B-73D3-449E-85CE-B8D77C0414B0}"/>
</file>

<file path=customXml/itemProps3.xml><?xml version="1.0" encoding="utf-8"?>
<ds:datastoreItem xmlns:ds="http://schemas.openxmlformats.org/officeDocument/2006/customXml" ds:itemID="{F2CB5A34-BBF3-40F4-84E6-65405EB2CFF2}">
  <ds:schemaRefs>
    <ds:schemaRef ds:uri="http://schemas.microsoft.com/office/2006/metadata/properties"/>
    <ds:schemaRef ds:uri="http://schemas.microsoft.com/office/infopath/2007/PartnerControls"/>
    <ds:schemaRef ds:uri="b516f644-36ea-44e8-80a0-360ab2d1c5fb"/>
    <ds:schemaRef ds:uri="68ca95ae-fe17-4f3e-aac7-e94236d3ceb9"/>
  </ds:schemaRefs>
</ds:datastoreItem>
</file>

<file path=docMetadata/LabelInfo.xml><?xml version="1.0" encoding="utf-8"?>
<clbl:labelList xmlns:clbl="http://schemas.microsoft.com/office/2020/mipLabelMetadata">
  <clbl:label id="{c7889ab0-d84e-4853-9cfe-4eeabd891ef4}" enabled="1" method="Privileged" siteId="{28b8dfd0-aa16-412c-9b26-b845b9acd1a9}" removed="0"/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Wakefield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Wilcock</dc:creator>
  <cp:keywords/>
  <dc:description/>
  <cp:lastModifiedBy>Josh Wadsworth</cp:lastModifiedBy>
  <cp:revision>15</cp:revision>
  <dcterms:created xsi:type="dcterms:W3CDTF">2025-06-05T11:29:00Z</dcterms:created>
  <dcterms:modified xsi:type="dcterms:W3CDTF">2025-06-12T14:45:00Z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0x0101004409A580A44049408D4DB8E37E5A6F49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ddb8bdd,1ae87233,78f5c586</vt:lpwstr>
  </property>
  <property fmtid="{D5CDD505-2E9C-101B-9397-08002B2CF9AE}" pid="5" name="ClassificationContentMarkingHeaderFontProps">
    <vt:lpwstr>#008000,12,Calibri</vt:lpwstr>
  </property>
  <property fmtid="{D5CDD505-2E9C-101B-9397-08002B2CF9AE}" pid="6" name="ClassificationContentMarkingHeaderText">
    <vt:lpwstr>PUBLIC</vt:lpwstr>
  </property>
  <property fmtid="{D5CDD505-2E9C-101B-9397-08002B2CF9AE}" pid="7" name="ClassificationContentMarkingFooterShapeIds">
    <vt:lpwstr>7b3b90b8,4520fba2,73ba45df</vt:lpwstr>
  </property>
  <property fmtid="{D5CDD505-2E9C-101B-9397-08002B2CF9AE}" pid="8" name="ClassificationContentMarkingFooterFontProps">
    <vt:lpwstr>#008000,12,Calibri</vt:lpwstr>
  </property>
  <property fmtid="{D5CDD505-2E9C-101B-9397-08002B2CF9AE}" pid="9" name="ClassificationContentMarkingFooterText">
    <vt:lpwstr>PUBLIC</vt:lpwstr>
  </property>
</Properties>
</file>